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463" w:rsidRPr="00CC2DF9" w:rsidRDefault="00082463" w:rsidP="00082463">
      <w:pPr>
        <w:jc w:val="center"/>
        <w:rPr>
          <w:rFonts w:ascii="標楷體" w:eastAsia="標楷體" w:hAnsi="標楷體"/>
          <w:b/>
          <w:sz w:val="40"/>
          <w:szCs w:val="40"/>
        </w:rPr>
      </w:pPr>
      <w:r w:rsidRPr="00CC2DF9">
        <w:rPr>
          <w:rFonts w:ascii="標楷體" w:eastAsia="標楷體" w:hAnsi="標楷體" w:hint="eastAsia"/>
          <w:b/>
          <w:sz w:val="40"/>
          <w:szCs w:val="40"/>
        </w:rPr>
        <w:t>甲、總述</w:t>
      </w:r>
    </w:p>
    <w:p w:rsidR="00082463" w:rsidRPr="00CC2DF9" w:rsidRDefault="00082463" w:rsidP="00082463">
      <w:pPr>
        <w:widowControl/>
        <w:numPr>
          <w:ilvl w:val="1"/>
          <w:numId w:val="1"/>
        </w:numPr>
        <w:overflowPunct w:val="0"/>
        <w:ind w:left="0" w:firstLine="0"/>
        <w:jc w:val="both"/>
        <w:outlineLvl w:val="2"/>
        <w:rPr>
          <w:rFonts w:ascii="標楷體" w:eastAsia="標楷體" w:hAnsi="Courier New"/>
          <w:sz w:val="36"/>
          <w:szCs w:val="36"/>
        </w:rPr>
      </w:pPr>
      <w:r w:rsidRPr="00CC2DF9">
        <w:rPr>
          <w:rFonts w:ascii="標楷體" w:eastAsia="標楷體" w:hAnsi="Courier New" w:hint="eastAsia"/>
          <w:b/>
          <w:sz w:val="36"/>
          <w:szCs w:val="36"/>
        </w:rPr>
        <w:t>營運（業務）計畫實施之考核</w:t>
      </w:r>
    </w:p>
    <w:p w:rsidR="00082463" w:rsidRPr="00656F54" w:rsidRDefault="00082463" w:rsidP="00656F54">
      <w:pPr>
        <w:overflowPunct w:val="0"/>
        <w:spacing w:line="570" w:lineRule="exact"/>
        <w:ind w:firstLineChars="155" w:firstLine="558"/>
        <w:jc w:val="both"/>
        <w:rPr>
          <w:rFonts w:ascii="標楷體" w:eastAsia="標楷體" w:hAnsi="標楷體"/>
          <w:spacing w:val="-4"/>
          <w:sz w:val="28"/>
          <w:szCs w:val="28"/>
          <w:u w:val="single"/>
        </w:rPr>
      </w:pPr>
      <w:r w:rsidRPr="00656F54">
        <w:rPr>
          <w:rFonts w:ascii="Calibri" w:eastAsia="新細明體" w:hAnsi="標楷體"/>
          <w:noProof/>
          <w:sz w:val="36"/>
          <w:szCs w:val="36"/>
        </w:rPr>
        <mc:AlternateContent>
          <mc:Choice Requires="wps">
            <w:drawing>
              <wp:anchor distT="45720" distB="45720" distL="114300" distR="114300" simplePos="0" relativeHeight="251659264" behindDoc="1" locked="0" layoutInCell="1" allowOverlap="0" wp14:anchorId="2C5586C6" wp14:editId="68201246">
                <wp:simplePos x="0" y="0"/>
                <wp:positionH relativeFrom="column">
                  <wp:posOffset>2442845</wp:posOffset>
                </wp:positionH>
                <wp:positionV relativeFrom="paragraph">
                  <wp:posOffset>44450</wp:posOffset>
                </wp:positionV>
                <wp:extent cx="3887470" cy="7978140"/>
                <wp:effectExtent l="0" t="0" r="0" b="3810"/>
                <wp:wrapTight wrapText="bothSides">
                  <wp:wrapPolygon edited="0">
                    <wp:start x="0" y="0"/>
                    <wp:lineTo x="0" y="21559"/>
                    <wp:lineTo x="21487" y="21559"/>
                    <wp:lineTo x="21487" y="0"/>
                    <wp:lineTo x="0" y="0"/>
                  </wp:wrapPolygon>
                </wp:wrapTight>
                <wp:docPr id="1496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7470" cy="7978140"/>
                        </a:xfrm>
                        <a:prstGeom prst="rect">
                          <a:avLst/>
                        </a:prstGeom>
                        <a:solidFill>
                          <a:srgbClr val="FFFFFF"/>
                        </a:solidFill>
                        <a:ln w="9525">
                          <a:noFill/>
                          <a:miter lim="800000"/>
                          <a:headEnd/>
                          <a:tailEnd/>
                        </a:ln>
                      </wps:spPr>
                      <wps:txbx>
                        <w:txbxContent>
                          <w:tbl>
                            <w:tblPr>
                              <w:tblOverlap w:val="never"/>
                              <w:tblW w:w="6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0"/>
                              <w:gridCol w:w="817"/>
                              <w:gridCol w:w="818"/>
                              <w:gridCol w:w="921"/>
                              <w:gridCol w:w="922"/>
                              <w:gridCol w:w="861"/>
                            </w:tblGrid>
                            <w:tr w:rsidR="003C7BE8" w:rsidRPr="009839BC" w:rsidTr="00656F54">
                              <w:trPr>
                                <w:cantSplit/>
                                <w:trHeight w:hRule="exact" w:val="848"/>
                                <w:tblHeader/>
                              </w:trPr>
                              <w:tc>
                                <w:tcPr>
                                  <w:tcW w:w="6029" w:type="dxa"/>
                                  <w:gridSpan w:val="6"/>
                                  <w:tcBorders>
                                    <w:top w:val="nil"/>
                                    <w:left w:val="nil"/>
                                    <w:bottom w:val="single" w:sz="4" w:space="0" w:color="auto"/>
                                    <w:right w:val="nil"/>
                                  </w:tcBorders>
                                  <w:vAlign w:val="center"/>
                                </w:tcPr>
                                <w:p w:rsidR="003C7BE8" w:rsidRPr="009839BC" w:rsidRDefault="003C7BE8" w:rsidP="00656F54">
                                  <w:pPr>
                                    <w:ind w:leftChars="-40" w:left="565" w:rightChars="-45" w:right="-108" w:hangingChars="275" w:hanging="661"/>
                                    <w:suppressOverlap/>
                                    <w:rPr>
                                      <w:rFonts w:ascii="標楷體" w:eastAsia="標楷體" w:hAnsi="標楷體"/>
                                    </w:rPr>
                                  </w:pPr>
                                  <w:r w:rsidRPr="00126BBE">
                                    <w:rPr>
                                      <w:rFonts w:ascii="標楷體" w:eastAsia="標楷體" w:hAnsi="標楷體" w:hint="eastAsia"/>
                                      <w:b/>
                                    </w:rPr>
                                    <w:t>表</w:t>
                                  </w:r>
                                  <w:r>
                                    <w:rPr>
                                      <w:rFonts w:ascii="標楷體" w:eastAsia="標楷體" w:hAnsi="標楷體" w:hint="eastAsia"/>
                                      <w:b/>
                                    </w:rPr>
                                    <w:t xml:space="preserve">1　</w:t>
                                  </w:r>
                                  <w:proofErr w:type="gramStart"/>
                                  <w:r w:rsidRPr="00CF4371">
                                    <w:rPr>
                                      <w:rFonts w:ascii="標楷體" w:eastAsia="標楷體" w:hAnsi="標楷體" w:hint="eastAsia"/>
                                      <w:b/>
                                    </w:rPr>
                                    <w:t>10</w:t>
                                  </w:r>
                                  <w:r>
                                    <w:rPr>
                                      <w:rFonts w:ascii="標楷體" w:eastAsia="標楷體" w:hAnsi="標楷體" w:hint="eastAsia"/>
                                      <w:b/>
                                    </w:rPr>
                                    <w:t>9</w:t>
                                  </w:r>
                                  <w:proofErr w:type="gramEnd"/>
                                  <w:r w:rsidRPr="00CF4371">
                                    <w:rPr>
                                      <w:rFonts w:ascii="標楷體" w:eastAsia="標楷體" w:hAnsi="標楷體" w:hint="eastAsia"/>
                                      <w:b/>
                                    </w:rPr>
                                    <w:t>年度中央政府非營業特種基金</w:t>
                                  </w:r>
                                  <w:r w:rsidRPr="009839BC">
                                    <w:rPr>
                                      <w:rFonts w:ascii="標楷體" w:eastAsia="標楷體" w:hAnsi="標楷體" w:hint="eastAsia"/>
                                      <w:b/>
                                    </w:rPr>
                                    <w:t>營運（業務）計畫執行情形</w:t>
                                  </w:r>
                                </w:p>
                              </w:tc>
                            </w:tr>
                            <w:tr w:rsidR="003C7BE8" w:rsidRPr="00672155" w:rsidTr="0065600F">
                              <w:trPr>
                                <w:cantSplit/>
                                <w:trHeight w:val="340"/>
                              </w:trPr>
                              <w:tc>
                                <w:tcPr>
                                  <w:tcW w:w="1690" w:type="dxa"/>
                                  <w:vMerge w:val="restart"/>
                                  <w:tcBorders>
                                    <w:bottom w:val="single" w:sz="4" w:space="0" w:color="auto"/>
                                  </w:tcBorders>
                                  <w:shd w:val="clear" w:color="auto" w:fill="B6DDE8"/>
                                  <w:vAlign w:val="center"/>
                                </w:tcPr>
                                <w:p w:rsidR="003C7BE8" w:rsidRPr="0065600F" w:rsidRDefault="003C7BE8" w:rsidP="0065600F">
                                  <w:pPr>
                                    <w:widowControl/>
                                    <w:snapToGrid w:val="0"/>
                                    <w:spacing w:line="300" w:lineRule="exact"/>
                                    <w:suppressOverlap/>
                                    <w:jc w:val="distribute"/>
                                    <w:rPr>
                                      <w:rFonts w:ascii="標楷體" w:eastAsia="標楷體" w:hAnsi="標楷體" w:cs="新細明體"/>
                                      <w:b/>
                                      <w:noProof/>
                                      <w:color w:val="000000"/>
                                      <w:sz w:val="20"/>
                                      <w:szCs w:val="20"/>
                                    </w:rPr>
                                  </w:pPr>
                                  <w:r w:rsidRPr="0065600F">
                                    <w:rPr>
                                      <w:rFonts w:ascii="標楷體" w:eastAsia="標楷體" w:hAnsi="標楷體" w:hint="eastAsia"/>
                                      <w:sz w:val="20"/>
                                      <w:szCs w:val="20"/>
                                    </w:rPr>
                                    <w:t>主管機關名稱</w:t>
                                  </w:r>
                                </w:p>
                              </w:tc>
                              <w:tc>
                                <w:tcPr>
                                  <w:tcW w:w="817" w:type="dxa"/>
                                  <w:vMerge w:val="restart"/>
                                  <w:tcBorders>
                                    <w:bottom w:val="single" w:sz="4" w:space="0" w:color="auto"/>
                                  </w:tcBorders>
                                  <w:shd w:val="clear" w:color="auto" w:fill="B6DDE8"/>
                                  <w:vAlign w:val="center"/>
                                </w:tcPr>
                                <w:p w:rsidR="003C7BE8" w:rsidRPr="0065600F" w:rsidRDefault="003C7BE8" w:rsidP="0065600F">
                                  <w:pPr>
                                    <w:widowControl/>
                                    <w:snapToGrid w:val="0"/>
                                    <w:spacing w:line="300" w:lineRule="exact"/>
                                    <w:ind w:leftChars="-33" w:left="-79" w:rightChars="-20" w:right="-48"/>
                                    <w:suppressOverlap/>
                                    <w:jc w:val="distribute"/>
                                    <w:rPr>
                                      <w:rFonts w:ascii="標楷體" w:eastAsia="標楷體" w:hAnsi="標楷體"/>
                                      <w:b/>
                                      <w:noProof/>
                                      <w:color w:val="000000"/>
                                      <w:sz w:val="20"/>
                                      <w:szCs w:val="20"/>
                                    </w:rPr>
                                  </w:pPr>
                                  <w:r w:rsidRPr="0065600F">
                                    <w:rPr>
                                      <w:rFonts w:ascii="標楷體" w:eastAsia="標楷體" w:hAnsi="標楷體" w:hint="eastAsia"/>
                                      <w:sz w:val="20"/>
                                      <w:szCs w:val="20"/>
                                    </w:rPr>
                                    <w:t>基金數</w:t>
                                  </w:r>
                                </w:p>
                              </w:tc>
                              <w:tc>
                                <w:tcPr>
                                  <w:tcW w:w="818" w:type="dxa"/>
                                  <w:vMerge w:val="restart"/>
                                  <w:tcBorders>
                                    <w:bottom w:val="single" w:sz="4" w:space="0" w:color="auto"/>
                                  </w:tcBorders>
                                  <w:shd w:val="clear" w:color="auto" w:fill="B6DDE8"/>
                                  <w:vAlign w:val="center"/>
                                </w:tcPr>
                                <w:p w:rsidR="003C7BE8" w:rsidRPr="00144A9B" w:rsidRDefault="003C7BE8" w:rsidP="0065600F">
                                  <w:pPr>
                                    <w:widowControl/>
                                    <w:snapToGrid w:val="0"/>
                                    <w:spacing w:line="300" w:lineRule="exact"/>
                                    <w:ind w:leftChars="-33" w:left="-79" w:rightChars="-20" w:right="-48"/>
                                    <w:suppressOverlap/>
                                    <w:jc w:val="distribute"/>
                                    <w:rPr>
                                      <w:rFonts w:ascii="標楷體" w:eastAsia="標楷體" w:hAnsi="標楷體"/>
                                      <w:spacing w:val="-28"/>
                                      <w:sz w:val="20"/>
                                      <w:szCs w:val="20"/>
                                    </w:rPr>
                                  </w:pPr>
                                  <w:r w:rsidRPr="00144A9B">
                                    <w:rPr>
                                      <w:rFonts w:ascii="標楷體" w:eastAsia="標楷體" w:hAnsi="標楷體" w:hint="eastAsia"/>
                                      <w:spacing w:val="-28"/>
                                      <w:w w:val="95"/>
                                      <w:sz w:val="20"/>
                                      <w:szCs w:val="20"/>
                                    </w:rPr>
                                    <w:t>營</w:t>
                                  </w:r>
                                  <w:r w:rsidRPr="00144A9B">
                                    <w:rPr>
                                      <w:rFonts w:ascii="標楷體" w:eastAsia="標楷體" w:hAnsi="標楷體" w:hint="eastAsia"/>
                                      <w:spacing w:val="-28"/>
                                      <w:sz w:val="20"/>
                                      <w:szCs w:val="20"/>
                                    </w:rPr>
                                    <w:t>運（業務）</w:t>
                                  </w:r>
                                </w:p>
                                <w:p w:rsidR="003C7BE8" w:rsidRPr="0065600F" w:rsidRDefault="003C7BE8" w:rsidP="0065600F">
                                  <w:pPr>
                                    <w:widowControl/>
                                    <w:snapToGrid w:val="0"/>
                                    <w:spacing w:line="300" w:lineRule="exact"/>
                                    <w:ind w:leftChars="-33" w:left="-79" w:rightChars="-20" w:right="-48"/>
                                    <w:suppressOverlap/>
                                    <w:jc w:val="distribute"/>
                                    <w:rPr>
                                      <w:rFonts w:ascii="標楷體" w:eastAsia="標楷體" w:hAnsi="標楷體"/>
                                      <w:b/>
                                      <w:noProof/>
                                      <w:color w:val="000000"/>
                                      <w:sz w:val="20"/>
                                      <w:szCs w:val="20"/>
                                    </w:rPr>
                                  </w:pPr>
                                  <w:r w:rsidRPr="00144A9B">
                                    <w:rPr>
                                      <w:rFonts w:ascii="標楷體" w:eastAsia="標楷體" w:hAnsi="標楷體" w:hint="eastAsia"/>
                                      <w:spacing w:val="-20"/>
                                      <w:sz w:val="20"/>
                                      <w:szCs w:val="20"/>
                                    </w:rPr>
                                    <w:t>計畫項數</w:t>
                                  </w:r>
                                </w:p>
                              </w:tc>
                              <w:tc>
                                <w:tcPr>
                                  <w:tcW w:w="1843" w:type="dxa"/>
                                  <w:gridSpan w:val="2"/>
                                  <w:tcBorders>
                                    <w:bottom w:val="single" w:sz="4" w:space="0" w:color="auto"/>
                                  </w:tcBorders>
                                  <w:shd w:val="clear" w:color="auto" w:fill="B6DDE8"/>
                                  <w:vAlign w:val="center"/>
                                </w:tcPr>
                                <w:p w:rsidR="003C7BE8" w:rsidRPr="0065600F" w:rsidRDefault="003C7BE8" w:rsidP="00144A9B">
                                  <w:pPr>
                                    <w:widowControl/>
                                    <w:snapToGrid w:val="0"/>
                                    <w:spacing w:line="280" w:lineRule="exact"/>
                                    <w:ind w:leftChars="-37" w:left="-89" w:rightChars="-30" w:right="-72"/>
                                    <w:suppressOverlap/>
                                    <w:jc w:val="distribute"/>
                                    <w:rPr>
                                      <w:rFonts w:ascii="標楷體" w:eastAsia="標楷體" w:hAnsi="標楷體"/>
                                      <w:b/>
                                      <w:noProof/>
                                      <w:color w:val="000000"/>
                                      <w:sz w:val="20"/>
                                      <w:szCs w:val="20"/>
                                    </w:rPr>
                                  </w:pPr>
                                  <w:r w:rsidRPr="0065600F">
                                    <w:rPr>
                                      <w:rFonts w:ascii="標楷體" w:eastAsia="標楷體" w:hAnsi="標楷體" w:hint="eastAsia"/>
                                      <w:sz w:val="20"/>
                                      <w:szCs w:val="20"/>
                                    </w:rPr>
                                    <w:t>未達預計目標項數</w:t>
                                  </w:r>
                                </w:p>
                              </w:tc>
                              <w:tc>
                                <w:tcPr>
                                  <w:tcW w:w="861" w:type="dxa"/>
                                  <w:vMerge w:val="restart"/>
                                  <w:shd w:val="clear" w:color="auto" w:fill="B6DDE8"/>
                                  <w:vAlign w:val="center"/>
                                </w:tcPr>
                                <w:p w:rsidR="003C7BE8" w:rsidRPr="0065600F" w:rsidRDefault="003C7BE8" w:rsidP="00FF2987">
                                  <w:pPr>
                                    <w:widowControl/>
                                    <w:snapToGrid w:val="0"/>
                                    <w:spacing w:line="300" w:lineRule="exact"/>
                                    <w:ind w:leftChars="-45" w:left="-108" w:rightChars="-50" w:right="-120" w:firstLineChars="18" w:firstLine="36"/>
                                    <w:suppressOverlap/>
                                    <w:rPr>
                                      <w:rFonts w:ascii="標楷體" w:eastAsia="標楷體" w:hAnsi="標楷體"/>
                                      <w:sz w:val="20"/>
                                      <w:szCs w:val="20"/>
                                    </w:rPr>
                                  </w:pPr>
                                  <w:r w:rsidRPr="0065600F">
                                    <w:rPr>
                                      <w:rFonts w:ascii="標楷體" w:eastAsia="標楷體" w:hAnsi="標楷體" w:hint="eastAsia"/>
                                      <w:sz w:val="20"/>
                                      <w:szCs w:val="20"/>
                                    </w:rPr>
                                    <w:t>已達預計</w:t>
                                  </w:r>
                                </w:p>
                                <w:p w:rsidR="003C7BE8" w:rsidRPr="0065600F" w:rsidRDefault="003C7BE8" w:rsidP="00FF2987">
                                  <w:pPr>
                                    <w:widowControl/>
                                    <w:snapToGrid w:val="0"/>
                                    <w:spacing w:line="300" w:lineRule="exact"/>
                                    <w:ind w:leftChars="-45" w:left="-108" w:rightChars="-50" w:right="-120" w:firstLineChars="18" w:firstLine="36"/>
                                    <w:suppressOverlap/>
                                    <w:rPr>
                                      <w:rFonts w:ascii="標楷體" w:eastAsia="標楷體" w:hAnsi="標楷體" w:cs="新細明體"/>
                                      <w:b/>
                                      <w:noProof/>
                                      <w:color w:val="000000"/>
                                      <w:spacing w:val="-20"/>
                                      <w:sz w:val="20"/>
                                      <w:szCs w:val="20"/>
                                    </w:rPr>
                                  </w:pPr>
                                  <w:r w:rsidRPr="0065600F">
                                    <w:rPr>
                                      <w:rFonts w:ascii="標楷體" w:eastAsia="標楷體" w:hAnsi="標楷體" w:hint="eastAsia"/>
                                      <w:sz w:val="20"/>
                                      <w:szCs w:val="20"/>
                                    </w:rPr>
                                    <w:t>目標項數</w:t>
                                  </w:r>
                                </w:p>
                              </w:tc>
                            </w:tr>
                            <w:tr w:rsidR="003C7BE8" w:rsidRPr="00672155" w:rsidTr="0065600F">
                              <w:trPr>
                                <w:cantSplit/>
                                <w:trHeight w:val="737"/>
                              </w:trPr>
                              <w:tc>
                                <w:tcPr>
                                  <w:tcW w:w="1690" w:type="dxa"/>
                                  <w:vMerge/>
                                  <w:tcBorders>
                                    <w:bottom w:val="single" w:sz="4" w:space="0" w:color="auto"/>
                                  </w:tcBorders>
                                  <w:shd w:val="clear" w:color="auto" w:fill="B6DDE8"/>
                                  <w:vAlign w:val="center"/>
                                </w:tcPr>
                                <w:p w:rsidR="003C7BE8" w:rsidRPr="0065600F" w:rsidRDefault="003C7BE8" w:rsidP="00656F54">
                                  <w:pPr>
                                    <w:snapToGrid w:val="0"/>
                                    <w:spacing w:line="300" w:lineRule="exact"/>
                                    <w:ind w:rightChars="-45" w:right="-108"/>
                                    <w:suppressOverlap/>
                                    <w:jc w:val="distribute"/>
                                    <w:rPr>
                                      <w:rFonts w:ascii="標楷體" w:eastAsia="標楷體" w:hAnsi="標楷體" w:cs="新細明體"/>
                                      <w:b/>
                                      <w:noProof/>
                                      <w:color w:val="000000"/>
                                      <w:sz w:val="20"/>
                                    </w:rPr>
                                  </w:pPr>
                                </w:p>
                              </w:tc>
                              <w:tc>
                                <w:tcPr>
                                  <w:tcW w:w="817" w:type="dxa"/>
                                  <w:vMerge/>
                                  <w:tcBorders>
                                    <w:bottom w:val="single" w:sz="4" w:space="0" w:color="auto"/>
                                  </w:tcBorders>
                                  <w:shd w:val="clear" w:color="auto" w:fill="B6DDE8"/>
                                  <w:vAlign w:val="center"/>
                                </w:tcPr>
                                <w:p w:rsidR="003C7BE8" w:rsidRPr="0065600F" w:rsidRDefault="003C7BE8" w:rsidP="00656F54">
                                  <w:pPr>
                                    <w:snapToGrid w:val="0"/>
                                    <w:spacing w:line="300" w:lineRule="exact"/>
                                    <w:ind w:rightChars="-45" w:right="-108"/>
                                    <w:suppressOverlap/>
                                    <w:jc w:val="distribute"/>
                                    <w:rPr>
                                      <w:rFonts w:ascii="標楷體" w:eastAsia="標楷體" w:hAnsi="標楷體"/>
                                      <w:b/>
                                      <w:noProof/>
                                      <w:color w:val="000000"/>
                                      <w:sz w:val="20"/>
                                    </w:rPr>
                                  </w:pPr>
                                </w:p>
                              </w:tc>
                              <w:tc>
                                <w:tcPr>
                                  <w:tcW w:w="818" w:type="dxa"/>
                                  <w:vMerge/>
                                  <w:tcBorders>
                                    <w:bottom w:val="single" w:sz="4" w:space="0" w:color="auto"/>
                                  </w:tcBorders>
                                  <w:shd w:val="clear" w:color="auto" w:fill="B6DDE8"/>
                                  <w:vAlign w:val="center"/>
                                </w:tcPr>
                                <w:p w:rsidR="003C7BE8" w:rsidRPr="0065600F" w:rsidRDefault="003C7BE8" w:rsidP="00656F54">
                                  <w:pPr>
                                    <w:snapToGrid w:val="0"/>
                                    <w:spacing w:line="300" w:lineRule="exact"/>
                                    <w:ind w:rightChars="-45" w:right="-108"/>
                                    <w:suppressOverlap/>
                                    <w:jc w:val="distribute"/>
                                    <w:rPr>
                                      <w:rFonts w:ascii="標楷體" w:eastAsia="標楷體" w:hAnsi="標楷體"/>
                                      <w:b/>
                                      <w:noProof/>
                                      <w:color w:val="000000"/>
                                      <w:sz w:val="20"/>
                                    </w:rPr>
                                  </w:pPr>
                                </w:p>
                              </w:tc>
                              <w:tc>
                                <w:tcPr>
                                  <w:tcW w:w="921" w:type="dxa"/>
                                  <w:tcBorders>
                                    <w:bottom w:val="single" w:sz="4" w:space="0" w:color="auto"/>
                                  </w:tcBorders>
                                  <w:shd w:val="clear" w:color="auto" w:fill="B6DDE8"/>
                                  <w:vAlign w:val="center"/>
                                </w:tcPr>
                                <w:p w:rsidR="003C7BE8" w:rsidRPr="0065600F" w:rsidRDefault="003C7BE8" w:rsidP="00144A9B">
                                  <w:pPr>
                                    <w:widowControl/>
                                    <w:snapToGrid w:val="0"/>
                                    <w:spacing w:line="280" w:lineRule="exact"/>
                                    <w:ind w:leftChars="-33" w:left="-79" w:rightChars="-20" w:right="-48"/>
                                    <w:suppressOverlap/>
                                    <w:jc w:val="distribute"/>
                                    <w:rPr>
                                      <w:rFonts w:ascii="標楷體" w:eastAsia="標楷體" w:hAnsi="標楷體"/>
                                      <w:sz w:val="20"/>
                                      <w:szCs w:val="20"/>
                                    </w:rPr>
                                  </w:pPr>
                                  <w:r w:rsidRPr="0065600F">
                                    <w:rPr>
                                      <w:rFonts w:ascii="標楷體" w:eastAsia="標楷體" w:hAnsi="標楷體" w:hint="eastAsia"/>
                                      <w:sz w:val="20"/>
                                      <w:szCs w:val="20"/>
                                    </w:rPr>
                                    <w:t>未執行</w:t>
                                  </w:r>
                                </w:p>
                                <w:p w:rsidR="003C7BE8" w:rsidRPr="00144A9B" w:rsidRDefault="003C7BE8" w:rsidP="00144A9B">
                                  <w:pPr>
                                    <w:widowControl/>
                                    <w:snapToGrid w:val="0"/>
                                    <w:spacing w:line="280" w:lineRule="exact"/>
                                    <w:ind w:leftChars="-33" w:left="-79" w:rightChars="-20" w:right="-48"/>
                                    <w:suppressOverlap/>
                                    <w:jc w:val="distribute"/>
                                    <w:rPr>
                                      <w:rFonts w:ascii="標楷體" w:eastAsia="標楷體" w:hAnsi="標楷體"/>
                                      <w:sz w:val="20"/>
                                      <w:szCs w:val="20"/>
                                    </w:rPr>
                                  </w:pPr>
                                  <w:r w:rsidRPr="0065600F">
                                    <w:rPr>
                                      <w:rFonts w:ascii="標楷體" w:eastAsia="標楷體" w:hAnsi="標楷體" w:hint="eastAsia"/>
                                      <w:sz w:val="20"/>
                                      <w:szCs w:val="20"/>
                                    </w:rPr>
                                    <w:t>計畫項數</w:t>
                                  </w:r>
                                </w:p>
                              </w:tc>
                              <w:tc>
                                <w:tcPr>
                                  <w:tcW w:w="922" w:type="dxa"/>
                                  <w:tcBorders>
                                    <w:bottom w:val="single" w:sz="4" w:space="0" w:color="auto"/>
                                  </w:tcBorders>
                                  <w:shd w:val="clear" w:color="auto" w:fill="B6DDE8"/>
                                  <w:vAlign w:val="center"/>
                                </w:tcPr>
                                <w:p w:rsidR="003C7BE8" w:rsidRPr="00144A9B" w:rsidRDefault="003C7BE8" w:rsidP="00144A9B">
                                  <w:pPr>
                                    <w:widowControl/>
                                    <w:snapToGrid w:val="0"/>
                                    <w:spacing w:line="280" w:lineRule="exact"/>
                                    <w:ind w:leftChars="-39" w:left="-94" w:rightChars="-20" w:right="-48"/>
                                    <w:suppressOverlap/>
                                    <w:jc w:val="distribute"/>
                                    <w:rPr>
                                      <w:rFonts w:ascii="標楷體" w:eastAsia="標楷體" w:hAnsi="標楷體"/>
                                      <w:spacing w:val="-16"/>
                                      <w:sz w:val="20"/>
                                      <w:szCs w:val="20"/>
                                    </w:rPr>
                                  </w:pPr>
                                  <w:r w:rsidRPr="00144A9B">
                                    <w:rPr>
                                      <w:rFonts w:ascii="標楷體" w:eastAsia="標楷體" w:hAnsi="標楷體" w:hint="eastAsia"/>
                                      <w:spacing w:val="-16"/>
                                      <w:sz w:val="20"/>
                                      <w:szCs w:val="20"/>
                                    </w:rPr>
                                    <w:t>較預計目標</w:t>
                                  </w:r>
                                </w:p>
                                <w:p w:rsidR="003C7BE8" w:rsidRPr="0065600F" w:rsidRDefault="003C7BE8" w:rsidP="00144A9B">
                                  <w:pPr>
                                    <w:widowControl/>
                                    <w:snapToGrid w:val="0"/>
                                    <w:spacing w:line="280" w:lineRule="exact"/>
                                    <w:ind w:leftChars="-39" w:left="-94" w:rightChars="-30" w:right="-72"/>
                                    <w:suppressOverlap/>
                                    <w:jc w:val="distribute"/>
                                    <w:rPr>
                                      <w:rFonts w:ascii="標楷體" w:eastAsia="標楷體" w:hAnsi="標楷體"/>
                                      <w:sz w:val="20"/>
                                      <w:szCs w:val="20"/>
                                    </w:rPr>
                                  </w:pPr>
                                  <w:r w:rsidRPr="0065600F">
                                    <w:rPr>
                                      <w:rFonts w:ascii="標楷體" w:eastAsia="標楷體" w:hAnsi="標楷體" w:hint="eastAsia"/>
                                      <w:sz w:val="20"/>
                                      <w:szCs w:val="20"/>
                                    </w:rPr>
                                    <w:t>減少項數</w:t>
                                  </w:r>
                                </w:p>
                              </w:tc>
                              <w:tc>
                                <w:tcPr>
                                  <w:tcW w:w="861" w:type="dxa"/>
                                  <w:vMerge/>
                                  <w:tcBorders>
                                    <w:bottom w:val="single" w:sz="4" w:space="0" w:color="auto"/>
                                  </w:tcBorders>
                                  <w:shd w:val="clear" w:color="auto" w:fill="B6DDE8"/>
                                </w:tcPr>
                                <w:p w:rsidR="003C7BE8" w:rsidRPr="001E399E" w:rsidRDefault="003C7BE8" w:rsidP="00656F54">
                                  <w:pPr>
                                    <w:snapToGrid w:val="0"/>
                                    <w:spacing w:line="300" w:lineRule="exact"/>
                                    <w:ind w:rightChars="-45" w:right="-108"/>
                                    <w:suppressOverlap/>
                                    <w:jc w:val="right"/>
                                    <w:rPr>
                                      <w:rFonts w:ascii="標楷體" w:eastAsia="標楷體" w:hAnsi="標楷體"/>
                                      <w:b/>
                                      <w:noProof/>
                                      <w:color w:val="000000"/>
                                      <w:sz w:val="20"/>
                                    </w:rPr>
                                  </w:pPr>
                                </w:p>
                              </w:tc>
                            </w:tr>
                            <w:tr w:rsidR="003C7BE8" w:rsidRPr="00695956" w:rsidTr="0065600F">
                              <w:trPr>
                                <w:cantSplit/>
                                <w:trHeight w:val="374"/>
                              </w:trPr>
                              <w:tc>
                                <w:tcPr>
                                  <w:tcW w:w="1690" w:type="dxa"/>
                                  <w:tcBorders>
                                    <w:top w:val="single" w:sz="4" w:space="0" w:color="auto"/>
                                    <w:bottom w:val="nil"/>
                                  </w:tcBorders>
                                  <w:vAlign w:val="center"/>
                                </w:tcPr>
                                <w:p w:rsidR="003C7BE8" w:rsidRPr="002A7613" w:rsidRDefault="003C7BE8" w:rsidP="0065600F">
                                  <w:pPr>
                                    <w:widowControl/>
                                    <w:snapToGrid w:val="0"/>
                                    <w:spacing w:line="280" w:lineRule="exact"/>
                                    <w:jc w:val="distribute"/>
                                    <w:rPr>
                                      <w:rFonts w:ascii="標楷體" w:eastAsia="標楷體" w:hAnsi="標楷體" w:cs="新細明體"/>
                                      <w:b/>
                                      <w:noProof/>
                                      <w:color w:val="000000"/>
                                      <w:spacing w:val="-20"/>
                                      <w:sz w:val="20"/>
                                    </w:rPr>
                                  </w:pPr>
                                  <w:r w:rsidRPr="002A7613">
                                    <w:rPr>
                                      <w:rFonts w:ascii="標楷體" w:eastAsia="標楷體" w:hAnsi="標楷體" w:cs="新細明體" w:hint="eastAsia"/>
                                      <w:b/>
                                      <w:noProof/>
                                      <w:color w:val="000000"/>
                                      <w:spacing w:val="-20"/>
                                      <w:sz w:val="20"/>
                                    </w:rPr>
                                    <w:t>合計</w:t>
                                  </w:r>
                                </w:p>
                              </w:tc>
                              <w:tc>
                                <w:tcPr>
                                  <w:tcW w:w="817" w:type="dxa"/>
                                  <w:tcBorders>
                                    <w:top w:val="single" w:sz="4" w:space="0" w:color="auto"/>
                                    <w:bottom w:val="nil"/>
                                  </w:tcBorders>
                                  <w:vAlign w:val="center"/>
                                </w:tcPr>
                                <w:p w:rsidR="003C7BE8" w:rsidRPr="002A7613" w:rsidRDefault="003C7BE8" w:rsidP="0065600F">
                                  <w:pPr>
                                    <w:widowControl/>
                                    <w:snapToGrid w:val="0"/>
                                    <w:spacing w:line="280" w:lineRule="exact"/>
                                    <w:jc w:val="right"/>
                                    <w:rPr>
                                      <w:rFonts w:ascii="標楷體" w:eastAsia="標楷體" w:hAnsi="標楷體"/>
                                      <w:b/>
                                      <w:noProof/>
                                      <w:color w:val="000000"/>
                                      <w:sz w:val="20"/>
                                    </w:rPr>
                                  </w:pPr>
                                  <w:r w:rsidRPr="002A7613">
                                    <w:rPr>
                                      <w:rFonts w:ascii="標楷體" w:eastAsia="標楷體" w:hAnsi="標楷體"/>
                                      <w:b/>
                                      <w:noProof/>
                                      <w:color w:val="000000"/>
                                      <w:sz w:val="20"/>
                                    </w:rPr>
                                    <w:t>101</w:t>
                                  </w:r>
                                </w:p>
                              </w:tc>
                              <w:tc>
                                <w:tcPr>
                                  <w:tcW w:w="818" w:type="dxa"/>
                                  <w:tcBorders>
                                    <w:top w:val="single" w:sz="4" w:space="0" w:color="auto"/>
                                    <w:bottom w:val="nil"/>
                                  </w:tcBorders>
                                  <w:vAlign w:val="center"/>
                                </w:tcPr>
                                <w:p w:rsidR="003C7BE8" w:rsidRPr="002A7613" w:rsidRDefault="003C7BE8" w:rsidP="0065600F">
                                  <w:pPr>
                                    <w:widowControl/>
                                    <w:snapToGrid w:val="0"/>
                                    <w:spacing w:line="280" w:lineRule="exact"/>
                                    <w:jc w:val="right"/>
                                    <w:rPr>
                                      <w:rFonts w:ascii="標楷體" w:eastAsia="標楷體" w:hAnsi="標楷體"/>
                                      <w:b/>
                                      <w:noProof/>
                                      <w:color w:val="000000"/>
                                      <w:sz w:val="20"/>
                                    </w:rPr>
                                  </w:pPr>
                                  <w:r w:rsidRPr="002A7613">
                                    <w:rPr>
                                      <w:rFonts w:ascii="標楷體" w:eastAsia="標楷體" w:hAnsi="標楷體"/>
                                      <w:b/>
                                      <w:noProof/>
                                      <w:color w:val="000000"/>
                                      <w:sz w:val="20"/>
                                    </w:rPr>
                                    <w:t>225</w:t>
                                  </w:r>
                                </w:p>
                              </w:tc>
                              <w:tc>
                                <w:tcPr>
                                  <w:tcW w:w="921" w:type="dxa"/>
                                  <w:tcBorders>
                                    <w:top w:val="single" w:sz="4" w:space="0" w:color="auto"/>
                                    <w:bottom w:val="nil"/>
                                  </w:tcBorders>
                                  <w:vAlign w:val="center"/>
                                </w:tcPr>
                                <w:p w:rsidR="003C7BE8" w:rsidRPr="002A7613" w:rsidRDefault="003C7BE8" w:rsidP="0065600F">
                                  <w:pPr>
                                    <w:widowControl/>
                                    <w:snapToGrid w:val="0"/>
                                    <w:spacing w:line="280" w:lineRule="exact"/>
                                    <w:jc w:val="right"/>
                                    <w:rPr>
                                      <w:rFonts w:ascii="標楷體" w:eastAsia="標楷體" w:hAnsi="標楷體"/>
                                      <w:b/>
                                      <w:noProof/>
                                      <w:color w:val="000000"/>
                                      <w:sz w:val="20"/>
                                    </w:rPr>
                                  </w:pPr>
                                  <w:r w:rsidRPr="002A7613">
                                    <w:rPr>
                                      <w:rFonts w:ascii="標楷體" w:eastAsia="標楷體" w:hAnsi="標楷體"/>
                                      <w:b/>
                                      <w:noProof/>
                                      <w:color w:val="000000"/>
                                      <w:sz w:val="20"/>
                                    </w:rPr>
                                    <w:t>2</w:t>
                                  </w:r>
                                </w:p>
                              </w:tc>
                              <w:tc>
                                <w:tcPr>
                                  <w:tcW w:w="922" w:type="dxa"/>
                                  <w:tcBorders>
                                    <w:top w:val="single" w:sz="4" w:space="0" w:color="auto"/>
                                    <w:bottom w:val="nil"/>
                                  </w:tcBorders>
                                  <w:vAlign w:val="center"/>
                                </w:tcPr>
                                <w:p w:rsidR="003C7BE8" w:rsidRPr="002A7613" w:rsidRDefault="003C7BE8" w:rsidP="0065600F">
                                  <w:pPr>
                                    <w:widowControl/>
                                    <w:snapToGrid w:val="0"/>
                                    <w:spacing w:line="280" w:lineRule="exact"/>
                                    <w:jc w:val="right"/>
                                    <w:rPr>
                                      <w:rFonts w:ascii="標楷體" w:eastAsia="標楷體" w:hAnsi="標楷體"/>
                                      <w:b/>
                                      <w:noProof/>
                                      <w:color w:val="000000"/>
                                      <w:sz w:val="20"/>
                                    </w:rPr>
                                  </w:pPr>
                                  <w:r w:rsidRPr="002A7613">
                                    <w:rPr>
                                      <w:rFonts w:ascii="標楷體" w:eastAsia="標楷體" w:hAnsi="標楷體"/>
                                      <w:b/>
                                      <w:noProof/>
                                      <w:color w:val="000000"/>
                                      <w:sz w:val="20"/>
                                    </w:rPr>
                                    <w:t>137</w:t>
                                  </w:r>
                                </w:p>
                              </w:tc>
                              <w:tc>
                                <w:tcPr>
                                  <w:tcW w:w="861" w:type="dxa"/>
                                  <w:tcBorders>
                                    <w:top w:val="single" w:sz="4" w:space="0" w:color="auto"/>
                                    <w:bottom w:val="nil"/>
                                  </w:tcBorders>
                                  <w:vAlign w:val="center"/>
                                </w:tcPr>
                                <w:p w:rsidR="003C7BE8" w:rsidRPr="002A7613" w:rsidRDefault="003C7BE8" w:rsidP="0065600F">
                                  <w:pPr>
                                    <w:widowControl/>
                                    <w:snapToGrid w:val="0"/>
                                    <w:spacing w:line="280" w:lineRule="exact"/>
                                    <w:jc w:val="right"/>
                                    <w:rPr>
                                      <w:rFonts w:ascii="標楷體" w:eastAsia="標楷體" w:hAnsi="標楷體"/>
                                      <w:b/>
                                      <w:noProof/>
                                      <w:color w:val="000000"/>
                                      <w:sz w:val="20"/>
                                    </w:rPr>
                                  </w:pPr>
                                  <w:r w:rsidRPr="002A7613">
                                    <w:rPr>
                                      <w:rFonts w:ascii="標楷體" w:eastAsia="標楷體" w:hAnsi="標楷體"/>
                                      <w:b/>
                                      <w:noProof/>
                                      <w:color w:val="000000"/>
                                      <w:sz w:val="20"/>
                                    </w:rPr>
                                    <w:t>86</w:t>
                                  </w:r>
                                </w:p>
                              </w:tc>
                            </w:tr>
                            <w:tr w:rsidR="003C7BE8" w:rsidRPr="00695956" w:rsidTr="0065600F">
                              <w:trPr>
                                <w:cantSplit/>
                                <w:trHeight w:val="374"/>
                              </w:trPr>
                              <w:tc>
                                <w:tcPr>
                                  <w:tcW w:w="1690" w:type="dxa"/>
                                  <w:tcBorders>
                                    <w:top w:val="nil"/>
                                    <w:bottom w:val="nil"/>
                                  </w:tcBorders>
                                  <w:shd w:val="clear" w:color="auto" w:fill="DAEEF3"/>
                                  <w:vAlign w:val="center"/>
                                </w:tcPr>
                                <w:p w:rsidR="003C7BE8" w:rsidRPr="002A7613" w:rsidRDefault="003C7BE8" w:rsidP="0065600F">
                                  <w:pPr>
                                    <w:widowControl/>
                                    <w:snapToGrid w:val="0"/>
                                    <w:spacing w:line="280" w:lineRule="exact"/>
                                    <w:jc w:val="distribute"/>
                                    <w:rPr>
                                      <w:rFonts w:ascii="標楷體" w:eastAsia="標楷體" w:hAnsi="標楷體" w:cs="新細明體"/>
                                      <w:noProof/>
                                      <w:color w:val="000000"/>
                                      <w:spacing w:val="-20"/>
                                      <w:sz w:val="20"/>
                                    </w:rPr>
                                  </w:pPr>
                                  <w:r w:rsidRPr="002A7613">
                                    <w:rPr>
                                      <w:rFonts w:ascii="標楷體" w:eastAsia="標楷體" w:hAnsi="標楷體" w:cs="新細明體" w:hint="eastAsia"/>
                                      <w:noProof/>
                                      <w:color w:val="000000"/>
                                      <w:spacing w:val="-20"/>
                                      <w:sz w:val="20"/>
                                    </w:rPr>
                                    <w:t>總統府</w:t>
                                  </w:r>
                                </w:p>
                              </w:tc>
                              <w:tc>
                                <w:tcPr>
                                  <w:tcW w:w="817"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w:t>
                                  </w:r>
                                </w:p>
                              </w:tc>
                              <w:tc>
                                <w:tcPr>
                                  <w:tcW w:w="818"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5</w:t>
                                  </w:r>
                                </w:p>
                              </w:tc>
                              <w:tc>
                                <w:tcPr>
                                  <w:tcW w:w="921"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c>
                                <w:tcPr>
                                  <w:tcW w:w="922"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3</w:t>
                                  </w:r>
                                </w:p>
                              </w:tc>
                              <w:tc>
                                <w:tcPr>
                                  <w:tcW w:w="861"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2</w:t>
                                  </w:r>
                                </w:p>
                              </w:tc>
                            </w:tr>
                            <w:tr w:rsidR="003C7BE8" w:rsidRPr="00695956" w:rsidTr="0065600F">
                              <w:trPr>
                                <w:cantSplit/>
                                <w:trHeight w:val="374"/>
                              </w:trPr>
                              <w:tc>
                                <w:tcPr>
                                  <w:tcW w:w="1690" w:type="dxa"/>
                                  <w:tcBorders>
                                    <w:top w:val="nil"/>
                                    <w:bottom w:val="nil"/>
                                  </w:tcBorders>
                                  <w:vAlign w:val="center"/>
                                </w:tcPr>
                                <w:p w:rsidR="003C7BE8" w:rsidRPr="002A7613" w:rsidRDefault="003C7BE8" w:rsidP="0065600F">
                                  <w:pPr>
                                    <w:widowControl/>
                                    <w:snapToGrid w:val="0"/>
                                    <w:spacing w:line="280" w:lineRule="exact"/>
                                    <w:jc w:val="distribute"/>
                                    <w:rPr>
                                      <w:rFonts w:ascii="標楷體" w:eastAsia="標楷體" w:hAnsi="標楷體" w:cs="新細明體"/>
                                      <w:noProof/>
                                      <w:color w:val="000000"/>
                                      <w:spacing w:val="-20"/>
                                      <w:sz w:val="20"/>
                                    </w:rPr>
                                  </w:pPr>
                                  <w:r w:rsidRPr="002A7613">
                                    <w:rPr>
                                      <w:rFonts w:ascii="標楷體" w:eastAsia="標楷體" w:hAnsi="標楷體" w:cs="新細明體" w:hint="eastAsia"/>
                                      <w:noProof/>
                                      <w:color w:val="000000"/>
                                      <w:spacing w:val="-20"/>
                                      <w:sz w:val="20"/>
                                    </w:rPr>
                                    <w:t>行政院</w:t>
                                  </w:r>
                                </w:p>
                              </w:tc>
                              <w:tc>
                                <w:tcPr>
                                  <w:tcW w:w="817"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5</w:t>
                                  </w:r>
                                </w:p>
                              </w:tc>
                              <w:tc>
                                <w:tcPr>
                                  <w:tcW w:w="818"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9</w:t>
                                  </w:r>
                                </w:p>
                              </w:tc>
                              <w:tc>
                                <w:tcPr>
                                  <w:tcW w:w="921"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w:t>
                                  </w:r>
                                </w:p>
                              </w:tc>
                              <w:tc>
                                <w:tcPr>
                                  <w:tcW w:w="922"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6</w:t>
                                  </w:r>
                                </w:p>
                              </w:tc>
                              <w:tc>
                                <w:tcPr>
                                  <w:tcW w:w="861"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2</w:t>
                                  </w:r>
                                </w:p>
                              </w:tc>
                            </w:tr>
                            <w:tr w:rsidR="003C7BE8" w:rsidRPr="00695956" w:rsidTr="0065600F">
                              <w:trPr>
                                <w:cantSplit/>
                                <w:trHeight w:val="374"/>
                              </w:trPr>
                              <w:tc>
                                <w:tcPr>
                                  <w:tcW w:w="1690" w:type="dxa"/>
                                  <w:tcBorders>
                                    <w:top w:val="nil"/>
                                    <w:bottom w:val="nil"/>
                                  </w:tcBorders>
                                  <w:shd w:val="clear" w:color="auto" w:fill="DAEEF3"/>
                                  <w:vAlign w:val="center"/>
                                </w:tcPr>
                                <w:p w:rsidR="003C7BE8" w:rsidRPr="002A7613" w:rsidRDefault="003C7BE8" w:rsidP="0065600F">
                                  <w:pPr>
                                    <w:widowControl/>
                                    <w:snapToGrid w:val="0"/>
                                    <w:spacing w:line="280" w:lineRule="exact"/>
                                    <w:jc w:val="distribute"/>
                                    <w:rPr>
                                      <w:rFonts w:ascii="標楷體" w:eastAsia="標楷體" w:hAnsi="標楷體" w:cs="新細明體"/>
                                      <w:noProof/>
                                      <w:color w:val="000000"/>
                                      <w:spacing w:val="-20"/>
                                      <w:sz w:val="20"/>
                                    </w:rPr>
                                  </w:pPr>
                                  <w:r w:rsidRPr="002A7613">
                                    <w:rPr>
                                      <w:rFonts w:ascii="標楷體" w:eastAsia="標楷體" w:hAnsi="標楷體" w:cs="新細明體" w:hint="eastAsia"/>
                                      <w:noProof/>
                                      <w:color w:val="000000"/>
                                      <w:spacing w:val="-20"/>
                                      <w:sz w:val="20"/>
                                    </w:rPr>
                                    <w:t>內政部</w:t>
                                  </w:r>
                                </w:p>
                              </w:tc>
                              <w:tc>
                                <w:tcPr>
                                  <w:tcW w:w="817"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5</w:t>
                                  </w:r>
                                </w:p>
                              </w:tc>
                              <w:tc>
                                <w:tcPr>
                                  <w:tcW w:w="818"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14</w:t>
                                  </w:r>
                                </w:p>
                              </w:tc>
                              <w:tc>
                                <w:tcPr>
                                  <w:tcW w:w="921"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c>
                                <w:tcPr>
                                  <w:tcW w:w="922"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11</w:t>
                                  </w:r>
                                </w:p>
                              </w:tc>
                              <w:tc>
                                <w:tcPr>
                                  <w:tcW w:w="861"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3</w:t>
                                  </w:r>
                                </w:p>
                              </w:tc>
                            </w:tr>
                            <w:tr w:rsidR="003C7BE8" w:rsidRPr="00695956" w:rsidTr="0065600F">
                              <w:trPr>
                                <w:cantSplit/>
                                <w:trHeight w:val="374"/>
                              </w:trPr>
                              <w:tc>
                                <w:tcPr>
                                  <w:tcW w:w="1690" w:type="dxa"/>
                                  <w:tcBorders>
                                    <w:top w:val="nil"/>
                                    <w:bottom w:val="nil"/>
                                  </w:tcBorders>
                                  <w:vAlign w:val="center"/>
                                </w:tcPr>
                                <w:p w:rsidR="003C7BE8" w:rsidRPr="002A7613" w:rsidRDefault="003C7BE8" w:rsidP="0065600F">
                                  <w:pPr>
                                    <w:widowControl/>
                                    <w:snapToGrid w:val="0"/>
                                    <w:spacing w:line="280" w:lineRule="exact"/>
                                    <w:jc w:val="distribute"/>
                                    <w:rPr>
                                      <w:rFonts w:ascii="標楷體" w:eastAsia="標楷體" w:hAnsi="標楷體" w:cs="新細明體"/>
                                      <w:noProof/>
                                      <w:color w:val="000000"/>
                                      <w:spacing w:val="-20"/>
                                      <w:sz w:val="20"/>
                                    </w:rPr>
                                  </w:pPr>
                                  <w:r w:rsidRPr="002A7613">
                                    <w:rPr>
                                      <w:rFonts w:ascii="標楷體" w:eastAsia="標楷體" w:hAnsi="標楷體" w:cs="新細明體" w:hint="eastAsia"/>
                                      <w:noProof/>
                                      <w:color w:val="000000"/>
                                      <w:spacing w:val="-20"/>
                                      <w:sz w:val="20"/>
                                    </w:rPr>
                                    <w:t>國防部</w:t>
                                  </w:r>
                                </w:p>
                              </w:tc>
                              <w:tc>
                                <w:tcPr>
                                  <w:tcW w:w="817"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3</w:t>
                                  </w:r>
                                </w:p>
                              </w:tc>
                              <w:tc>
                                <w:tcPr>
                                  <w:tcW w:w="818"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12</w:t>
                                  </w:r>
                                </w:p>
                              </w:tc>
                              <w:tc>
                                <w:tcPr>
                                  <w:tcW w:w="921"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c>
                                <w:tcPr>
                                  <w:tcW w:w="922"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5</w:t>
                                  </w:r>
                                </w:p>
                              </w:tc>
                              <w:tc>
                                <w:tcPr>
                                  <w:tcW w:w="861"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7</w:t>
                                  </w:r>
                                </w:p>
                              </w:tc>
                            </w:tr>
                            <w:tr w:rsidR="003C7BE8" w:rsidRPr="00695956" w:rsidTr="0065600F">
                              <w:trPr>
                                <w:cantSplit/>
                                <w:trHeight w:val="374"/>
                              </w:trPr>
                              <w:tc>
                                <w:tcPr>
                                  <w:tcW w:w="1690" w:type="dxa"/>
                                  <w:tcBorders>
                                    <w:top w:val="nil"/>
                                    <w:bottom w:val="nil"/>
                                  </w:tcBorders>
                                  <w:shd w:val="clear" w:color="auto" w:fill="DAEEF3"/>
                                  <w:vAlign w:val="center"/>
                                </w:tcPr>
                                <w:p w:rsidR="003C7BE8" w:rsidRPr="002A7613" w:rsidRDefault="003C7BE8" w:rsidP="0065600F">
                                  <w:pPr>
                                    <w:widowControl/>
                                    <w:snapToGrid w:val="0"/>
                                    <w:spacing w:line="280" w:lineRule="exact"/>
                                    <w:jc w:val="distribute"/>
                                    <w:rPr>
                                      <w:rFonts w:ascii="標楷體" w:eastAsia="標楷體" w:hAnsi="標楷體" w:cs="新細明體"/>
                                      <w:noProof/>
                                      <w:color w:val="000000"/>
                                      <w:spacing w:val="-20"/>
                                      <w:sz w:val="20"/>
                                    </w:rPr>
                                  </w:pPr>
                                  <w:r w:rsidRPr="002A7613">
                                    <w:rPr>
                                      <w:rFonts w:ascii="標楷體" w:eastAsia="標楷體" w:hAnsi="標楷體" w:cs="新細明體" w:hint="eastAsia"/>
                                      <w:noProof/>
                                      <w:color w:val="000000"/>
                                      <w:spacing w:val="-20"/>
                                      <w:sz w:val="20"/>
                                    </w:rPr>
                                    <w:t>財政部</w:t>
                                  </w:r>
                                </w:p>
                              </w:tc>
                              <w:tc>
                                <w:tcPr>
                                  <w:tcW w:w="817"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w:t>
                                  </w:r>
                                </w:p>
                              </w:tc>
                              <w:tc>
                                <w:tcPr>
                                  <w:tcW w:w="818"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w:t>
                                  </w:r>
                                </w:p>
                              </w:tc>
                              <w:tc>
                                <w:tcPr>
                                  <w:tcW w:w="921"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c>
                                <w:tcPr>
                                  <w:tcW w:w="922"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w:t>
                                  </w:r>
                                </w:p>
                              </w:tc>
                              <w:tc>
                                <w:tcPr>
                                  <w:tcW w:w="861"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r>
                            <w:tr w:rsidR="003C7BE8" w:rsidRPr="00695956" w:rsidTr="0065600F">
                              <w:trPr>
                                <w:cantSplit/>
                                <w:trHeight w:val="374"/>
                              </w:trPr>
                              <w:tc>
                                <w:tcPr>
                                  <w:tcW w:w="1690" w:type="dxa"/>
                                  <w:tcBorders>
                                    <w:top w:val="nil"/>
                                    <w:bottom w:val="nil"/>
                                  </w:tcBorders>
                                  <w:vAlign w:val="center"/>
                                </w:tcPr>
                                <w:p w:rsidR="003C7BE8" w:rsidRPr="002A7613" w:rsidRDefault="003C7BE8" w:rsidP="0065600F">
                                  <w:pPr>
                                    <w:widowControl/>
                                    <w:snapToGrid w:val="0"/>
                                    <w:spacing w:line="280" w:lineRule="exact"/>
                                    <w:jc w:val="distribute"/>
                                    <w:rPr>
                                      <w:rFonts w:ascii="標楷體" w:eastAsia="標楷體" w:hAnsi="標楷體" w:cs="新細明體"/>
                                      <w:noProof/>
                                      <w:color w:val="000000"/>
                                      <w:spacing w:val="-20"/>
                                      <w:sz w:val="20"/>
                                    </w:rPr>
                                  </w:pPr>
                                  <w:r w:rsidRPr="002A7613">
                                    <w:rPr>
                                      <w:rFonts w:ascii="標楷體" w:eastAsia="標楷體" w:hAnsi="標楷體" w:cs="新細明體" w:hint="eastAsia"/>
                                      <w:noProof/>
                                      <w:color w:val="000000"/>
                                      <w:spacing w:val="-20"/>
                                      <w:sz w:val="20"/>
                                    </w:rPr>
                                    <w:t>教育部</w:t>
                                  </w:r>
                                </w:p>
                              </w:tc>
                              <w:tc>
                                <w:tcPr>
                                  <w:tcW w:w="817"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56</w:t>
                                  </w:r>
                                </w:p>
                              </w:tc>
                              <w:tc>
                                <w:tcPr>
                                  <w:tcW w:w="818"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68</w:t>
                                  </w:r>
                                </w:p>
                              </w:tc>
                              <w:tc>
                                <w:tcPr>
                                  <w:tcW w:w="921"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c>
                                <w:tcPr>
                                  <w:tcW w:w="922"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31</w:t>
                                  </w:r>
                                </w:p>
                              </w:tc>
                              <w:tc>
                                <w:tcPr>
                                  <w:tcW w:w="861"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37</w:t>
                                  </w:r>
                                </w:p>
                              </w:tc>
                            </w:tr>
                            <w:tr w:rsidR="003C7BE8" w:rsidRPr="00695956" w:rsidTr="0065600F">
                              <w:trPr>
                                <w:cantSplit/>
                                <w:trHeight w:val="374"/>
                              </w:trPr>
                              <w:tc>
                                <w:tcPr>
                                  <w:tcW w:w="1690" w:type="dxa"/>
                                  <w:tcBorders>
                                    <w:top w:val="nil"/>
                                    <w:bottom w:val="nil"/>
                                  </w:tcBorders>
                                  <w:shd w:val="clear" w:color="auto" w:fill="DAEEF3"/>
                                  <w:vAlign w:val="center"/>
                                </w:tcPr>
                                <w:p w:rsidR="003C7BE8" w:rsidRPr="002A7613" w:rsidRDefault="003C7BE8" w:rsidP="0065600F">
                                  <w:pPr>
                                    <w:widowControl/>
                                    <w:snapToGrid w:val="0"/>
                                    <w:spacing w:line="280" w:lineRule="exact"/>
                                    <w:jc w:val="distribute"/>
                                    <w:rPr>
                                      <w:rFonts w:ascii="標楷體" w:eastAsia="標楷體" w:hAnsi="標楷體" w:cs="新細明體"/>
                                      <w:noProof/>
                                      <w:color w:val="000000"/>
                                      <w:spacing w:val="-20"/>
                                      <w:sz w:val="20"/>
                                    </w:rPr>
                                  </w:pPr>
                                  <w:r w:rsidRPr="002A7613">
                                    <w:rPr>
                                      <w:rFonts w:ascii="標楷體" w:eastAsia="標楷體" w:hAnsi="標楷體" w:cs="新細明體" w:hint="eastAsia"/>
                                      <w:noProof/>
                                      <w:color w:val="000000"/>
                                      <w:spacing w:val="-20"/>
                                      <w:sz w:val="20"/>
                                    </w:rPr>
                                    <w:t>法務部</w:t>
                                  </w:r>
                                </w:p>
                              </w:tc>
                              <w:tc>
                                <w:tcPr>
                                  <w:tcW w:w="817"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2</w:t>
                                  </w:r>
                                </w:p>
                              </w:tc>
                              <w:tc>
                                <w:tcPr>
                                  <w:tcW w:w="818"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9</w:t>
                                  </w:r>
                                </w:p>
                              </w:tc>
                              <w:tc>
                                <w:tcPr>
                                  <w:tcW w:w="921"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c>
                                <w:tcPr>
                                  <w:tcW w:w="922"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6</w:t>
                                  </w:r>
                                </w:p>
                              </w:tc>
                              <w:tc>
                                <w:tcPr>
                                  <w:tcW w:w="861"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3</w:t>
                                  </w:r>
                                </w:p>
                              </w:tc>
                            </w:tr>
                            <w:tr w:rsidR="003C7BE8" w:rsidRPr="00695956" w:rsidTr="0065600F">
                              <w:trPr>
                                <w:cantSplit/>
                                <w:trHeight w:val="374"/>
                              </w:trPr>
                              <w:tc>
                                <w:tcPr>
                                  <w:tcW w:w="1690" w:type="dxa"/>
                                  <w:tcBorders>
                                    <w:top w:val="nil"/>
                                    <w:bottom w:val="nil"/>
                                  </w:tcBorders>
                                  <w:vAlign w:val="center"/>
                                </w:tcPr>
                                <w:p w:rsidR="003C7BE8" w:rsidRPr="002A7613" w:rsidRDefault="003C7BE8" w:rsidP="0065600F">
                                  <w:pPr>
                                    <w:widowControl/>
                                    <w:snapToGrid w:val="0"/>
                                    <w:spacing w:line="280" w:lineRule="exact"/>
                                    <w:jc w:val="distribute"/>
                                    <w:rPr>
                                      <w:rFonts w:ascii="標楷體" w:eastAsia="標楷體" w:hAnsi="標楷體" w:cs="新細明體"/>
                                      <w:noProof/>
                                      <w:color w:val="000000"/>
                                      <w:spacing w:val="-20"/>
                                      <w:sz w:val="20"/>
                                    </w:rPr>
                                  </w:pPr>
                                  <w:r w:rsidRPr="002A7613">
                                    <w:rPr>
                                      <w:rFonts w:ascii="標楷體" w:eastAsia="標楷體" w:hAnsi="標楷體" w:cs="新細明體" w:hint="eastAsia"/>
                                      <w:noProof/>
                                      <w:color w:val="000000"/>
                                      <w:spacing w:val="-20"/>
                                      <w:sz w:val="20"/>
                                    </w:rPr>
                                    <w:t>經濟部</w:t>
                                  </w:r>
                                </w:p>
                              </w:tc>
                              <w:tc>
                                <w:tcPr>
                                  <w:tcW w:w="817"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4</w:t>
                                  </w:r>
                                </w:p>
                              </w:tc>
                              <w:tc>
                                <w:tcPr>
                                  <w:tcW w:w="818"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17</w:t>
                                  </w:r>
                                </w:p>
                              </w:tc>
                              <w:tc>
                                <w:tcPr>
                                  <w:tcW w:w="921"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c>
                                <w:tcPr>
                                  <w:tcW w:w="922"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14</w:t>
                                  </w:r>
                                </w:p>
                              </w:tc>
                              <w:tc>
                                <w:tcPr>
                                  <w:tcW w:w="861"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3</w:t>
                                  </w:r>
                                </w:p>
                              </w:tc>
                            </w:tr>
                            <w:tr w:rsidR="003C7BE8" w:rsidRPr="00695956" w:rsidTr="0065600F">
                              <w:trPr>
                                <w:cantSplit/>
                                <w:trHeight w:val="374"/>
                              </w:trPr>
                              <w:tc>
                                <w:tcPr>
                                  <w:tcW w:w="1690" w:type="dxa"/>
                                  <w:tcBorders>
                                    <w:top w:val="nil"/>
                                    <w:bottom w:val="nil"/>
                                  </w:tcBorders>
                                  <w:shd w:val="clear" w:color="auto" w:fill="DAEEF3"/>
                                  <w:vAlign w:val="center"/>
                                </w:tcPr>
                                <w:p w:rsidR="003C7BE8" w:rsidRPr="002A7613" w:rsidRDefault="003C7BE8" w:rsidP="0065600F">
                                  <w:pPr>
                                    <w:widowControl/>
                                    <w:snapToGrid w:val="0"/>
                                    <w:spacing w:line="280" w:lineRule="exact"/>
                                    <w:jc w:val="distribute"/>
                                    <w:rPr>
                                      <w:rFonts w:ascii="標楷體" w:eastAsia="標楷體" w:hAnsi="標楷體" w:cs="新細明體"/>
                                      <w:noProof/>
                                      <w:color w:val="000000"/>
                                      <w:spacing w:val="-20"/>
                                      <w:sz w:val="20"/>
                                    </w:rPr>
                                  </w:pPr>
                                  <w:r w:rsidRPr="002A7613">
                                    <w:rPr>
                                      <w:rFonts w:ascii="標楷體" w:eastAsia="標楷體" w:hAnsi="標楷體" w:cs="新細明體" w:hint="eastAsia"/>
                                      <w:noProof/>
                                      <w:color w:val="000000"/>
                                      <w:spacing w:val="-20"/>
                                      <w:sz w:val="20"/>
                                    </w:rPr>
                                    <w:t>交通部</w:t>
                                  </w:r>
                                </w:p>
                              </w:tc>
                              <w:tc>
                                <w:tcPr>
                                  <w:tcW w:w="817"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2</w:t>
                                  </w:r>
                                </w:p>
                              </w:tc>
                              <w:tc>
                                <w:tcPr>
                                  <w:tcW w:w="818"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8</w:t>
                                  </w:r>
                                </w:p>
                              </w:tc>
                              <w:tc>
                                <w:tcPr>
                                  <w:tcW w:w="921"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c>
                                <w:tcPr>
                                  <w:tcW w:w="922"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6</w:t>
                                  </w:r>
                                </w:p>
                              </w:tc>
                              <w:tc>
                                <w:tcPr>
                                  <w:tcW w:w="861"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2</w:t>
                                  </w:r>
                                </w:p>
                              </w:tc>
                            </w:tr>
                            <w:tr w:rsidR="003C7BE8" w:rsidRPr="00695956" w:rsidTr="0065600F">
                              <w:trPr>
                                <w:cantSplit/>
                                <w:trHeight w:val="374"/>
                              </w:trPr>
                              <w:tc>
                                <w:tcPr>
                                  <w:tcW w:w="1690" w:type="dxa"/>
                                  <w:tcBorders>
                                    <w:top w:val="nil"/>
                                    <w:bottom w:val="nil"/>
                                  </w:tcBorders>
                                  <w:vAlign w:val="center"/>
                                </w:tcPr>
                                <w:p w:rsidR="003C7BE8" w:rsidRPr="002A7613" w:rsidRDefault="003C7BE8" w:rsidP="0065600F">
                                  <w:pPr>
                                    <w:widowControl/>
                                    <w:snapToGrid w:val="0"/>
                                    <w:spacing w:line="280" w:lineRule="exact"/>
                                    <w:jc w:val="distribute"/>
                                    <w:rPr>
                                      <w:rFonts w:ascii="標楷體" w:eastAsia="標楷體" w:hAnsi="標楷體" w:cs="新細明體"/>
                                      <w:noProof/>
                                      <w:color w:val="000000"/>
                                      <w:spacing w:val="-20"/>
                                      <w:sz w:val="20"/>
                                    </w:rPr>
                                  </w:pPr>
                                  <w:r w:rsidRPr="002A7613">
                                    <w:rPr>
                                      <w:rFonts w:ascii="標楷體" w:eastAsia="標楷體" w:hAnsi="標楷體" w:cs="新細明體" w:hint="eastAsia"/>
                                      <w:noProof/>
                                      <w:color w:val="000000"/>
                                      <w:spacing w:val="-20"/>
                                      <w:sz w:val="20"/>
                                    </w:rPr>
                                    <w:t>原子能委員會</w:t>
                                  </w:r>
                                </w:p>
                              </w:tc>
                              <w:tc>
                                <w:tcPr>
                                  <w:tcW w:w="817"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w:t>
                                  </w:r>
                                </w:p>
                              </w:tc>
                              <w:tc>
                                <w:tcPr>
                                  <w:tcW w:w="818"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4</w:t>
                                  </w:r>
                                </w:p>
                              </w:tc>
                              <w:tc>
                                <w:tcPr>
                                  <w:tcW w:w="921"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c>
                                <w:tcPr>
                                  <w:tcW w:w="922"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3</w:t>
                                  </w:r>
                                </w:p>
                              </w:tc>
                              <w:tc>
                                <w:tcPr>
                                  <w:tcW w:w="861"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w:t>
                                  </w:r>
                                </w:p>
                              </w:tc>
                            </w:tr>
                            <w:tr w:rsidR="003C7BE8" w:rsidRPr="00695956" w:rsidTr="0065600F">
                              <w:trPr>
                                <w:cantSplit/>
                                <w:trHeight w:val="374"/>
                              </w:trPr>
                              <w:tc>
                                <w:tcPr>
                                  <w:tcW w:w="1690" w:type="dxa"/>
                                  <w:tcBorders>
                                    <w:top w:val="nil"/>
                                    <w:bottom w:val="nil"/>
                                  </w:tcBorders>
                                  <w:shd w:val="clear" w:color="auto" w:fill="DAEEF3"/>
                                  <w:vAlign w:val="center"/>
                                </w:tcPr>
                                <w:p w:rsidR="003C7BE8" w:rsidRDefault="003C7BE8" w:rsidP="0065600F">
                                  <w:pPr>
                                    <w:widowControl/>
                                    <w:snapToGrid w:val="0"/>
                                    <w:spacing w:line="280" w:lineRule="exact"/>
                                    <w:jc w:val="distribute"/>
                                    <w:rPr>
                                      <w:rFonts w:ascii="標楷體" w:eastAsia="標楷體" w:hAnsi="標楷體" w:cs="新細明體"/>
                                      <w:noProof/>
                                      <w:color w:val="000000"/>
                                      <w:spacing w:val="-20"/>
                                      <w:sz w:val="20"/>
                                    </w:rPr>
                                  </w:pPr>
                                  <w:r w:rsidRPr="00C45618">
                                    <w:rPr>
                                      <w:rFonts w:ascii="標楷體" w:eastAsia="標楷體" w:hAnsi="標楷體" w:cs="新細明體" w:hint="eastAsia"/>
                                      <w:noProof/>
                                      <w:color w:val="000000"/>
                                      <w:spacing w:val="-20"/>
                                      <w:sz w:val="20"/>
                                    </w:rPr>
                                    <w:t>國軍退除役官兵</w:t>
                                  </w:r>
                                </w:p>
                                <w:p w:rsidR="003C7BE8" w:rsidRPr="00C45618" w:rsidRDefault="003C7BE8" w:rsidP="0065600F">
                                  <w:pPr>
                                    <w:widowControl/>
                                    <w:snapToGrid w:val="0"/>
                                    <w:spacing w:line="280" w:lineRule="exact"/>
                                    <w:jc w:val="distribute"/>
                                    <w:rPr>
                                      <w:rFonts w:ascii="標楷體" w:eastAsia="標楷體" w:hAnsi="標楷體" w:cs="新細明體"/>
                                      <w:noProof/>
                                      <w:color w:val="000000"/>
                                      <w:spacing w:val="-20"/>
                                      <w:sz w:val="20"/>
                                    </w:rPr>
                                  </w:pPr>
                                  <w:r w:rsidRPr="00C45618">
                                    <w:rPr>
                                      <w:rFonts w:ascii="標楷體" w:eastAsia="標楷體" w:hAnsi="標楷體" w:cs="新細明體" w:hint="eastAsia"/>
                                      <w:noProof/>
                                      <w:color w:val="000000"/>
                                      <w:spacing w:val="-20"/>
                                      <w:sz w:val="20"/>
                                    </w:rPr>
                                    <w:t>輔導委員會</w:t>
                                  </w:r>
                                </w:p>
                              </w:tc>
                              <w:tc>
                                <w:tcPr>
                                  <w:tcW w:w="817"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2</w:t>
                                  </w:r>
                                </w:p>
                              </w:tc>
                              <w:tc>
                                <w:tcPr>
                                  <w:tcW w:w="818"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5</w:t>
                                  </w:r>
                                </w:p>
                              </w:tc>
                              <w:tc>
                                <w:tcPr>
                                  <w:tcW w:w="921"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c>
                                <w:tcPr>
                                  <w:tcW w:w="922"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3</w:t>
                                  </w:r>
                                </w:p>
                              </w:tc>
                              <w:tc>
                                <w:tcPr>
                                  <w:tcW w:w="861"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2</w:t>
                                  </w:r>
                                </w:p>
                              </w:tc>
                            </w:tr>
                            <w:tr w:rsidR="003C7BE8" w:rsidRPr="00695956" w:rsidTr="0065600F">
                              <w:trPr>
                                <w:cantSplit/>
                                <w:trHeight w:val="374"/>
                              </w:trPr>
                              <w:tc>
                                <w:tcPr>
                                  <w:tcW w:w="1690" w:type="dxa"/>
                                  <w:tcBorders>
                                    <w:top w:val="nil"/>
                                    <w:bottom w:val="nil"/>
                                  </w:tcBorders>
                                  <w:vAlign w:val="center"/>
                                </w:tcPr>
                                <w:p w:rsidR="003C7BE8" w:rsidRPr="002A7613" w:rsidRDefault="003C7BE8" w:rsidP="0065600F">
                                  <w:pPr>
                                    <w:widowControl/>
                                    <w:snapToGrid w:val="0"/>
                                    <w:spacing w:line="280" w:lineRule="exact"/>
                                    <w:jc w:val="distribute"/>
                                    <w:rPr>
                                      <w:rFonts w:ascii="標楷體" w:eastAsia="標楷體" w:hAnsi="標楷體" w:cs="新細明體"/>
                                      <w:noProof/>
                                      <w:color w:val="000000"/>
                                      <w:spacing w:val="-20"/>
                                      <w:sz w:val="20"/>
                                    </w:rPr>
                                  </w:pPr>
                                  <w:r w:rsidRPr="002A7613">
                                    <w:rPr>
                                      <w:rFonts w:ascii="標楷體" w:eastAsia="標楷體" w:hAnsi="標楷體" w:cs="新細明體" w:hint="eastAsia"/>
                                      <w:noProof/>
                                      <w:color w:val="000000"/>
                                      <w:spacing w:val="-20"/>
                                      <w:sz w:val="20"/>
                                    </w:rPr>
                                    <w:t>科技部</w:t>
                                  </w:r>
                                </w:p>
                              </w:tc>
                              <w:tc>
                                <w:tcPr>
                                  <w:tcW w:w="817"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w:t>
                                  </w:r>
                                </w:p>
                              </w:tc>
                              <w:tc>
                                <w:tcPr>
                                  <w:tcW w:w="818"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2</w:t>
                                  </w:r>
                                </w:p>
                              </w:tc>
                              <w:tc>
                                <w:tcPr>
                                  <w:tcW w:w="921"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c>
                                <w:tcPr>
                                  <w:tcW w:w="922"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2</w:t>
                                  </w:r>
                                </w:p>
                              </w:tc>
                              <w:tc>
                                <w:tcPr>
                                  <w:tcW w:w="861"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r>
                            <w:tr w:rsidR="003C7BE8" w:rsidRPr="00695956" w:rsidTr="0065600F">
                              <w:trPr>
                                <w:cantSplit/>
                                <w:trHeight w:val="374"/>
                              </w:trPr>
                              <w:tc>
                                <w:tcPr>
                                  <w:tcW w:w="1690" w:type="dxa"/>
                                  <w:tcBorders>
                                    <w:top w:val="nil"/>
                                    <w:bottom w:val="nil"/>
                                  </w:tcBorders>
                                  <w:shd w:val="clear" w:color="auto" w:fill="DAEEF3"/>
                                  <w:vAlign w:val="center"/>
                                </w:tcPr>
                                <w:p w:rsidR="003C7BE8" w:rsidRPr="002A7613" w:rsidRDefault="003C7BE8" w:rsidP="0065600F">
                                  <w:pPr>
                                    <w:widowControl/>
                                    <w:snapToGrid w:val="0"/>
                                    <w:spacing w:line="280" w:lineRule="exact"/>
                                    <w:jc w:val="distribute"/>
                                    <w:rPr>
                                      <w:rFonts w:ascii="標楷體" w:eastAsia="標楷體" w:hAnsi="標楷體" w:cs="新細明體"/>
                                      <w:noProof/>
                                      <w:color w:val="000000"/>
                                      <w:spacing w:val="-20"/>
                                      <w:sz w:val="20"/>
                                    </w:rPr>
                                  </w:pPr>
                                  <w:r w:rsidRPr="002A7613">
                                    <w:rPr>
                                      <w:rFonts w:ascii="標楷體" w:eastAsia="標楷體" w:hAnsi="標楷體" w:cs="新細明體" w:hint="eastAsia"/>
                                      <w:noProof/>
                                      <w:color w:val="000000"/>
                                      <w:spacing w:val="-20"/>
                                      <w:sz w:val="20"/>
                                    </w:rPr>
                                    <w:t>農業委員會</w:t>
                                  </w:r>
                                </w:p>
                              </w:tc>
                              <w:tc>
                                <w:tcPr>
                                  <w:tcW w:w="817"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2</w:t>
                                  </w:r>
                                </w:p>
                              </w:tc>
                              <w:tc>
                                <w:tcPr>
                                  <w:tcW w:w="818"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7</w:t>
                                  </w:r>
                                </w:p>
                              </w:tc>
                              <w:tc>
                                <w:tcPr>
                                  <w:tcW w:w="921"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c>
                                <w:tcPr>
                                  <w:tcW w:w="922"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2</w:t>
                                  </w:r>
                                </w:p>
                              </w:tc>
                              <w:tc>
                                <w:tcPr>
                                  <w:tcW w:w="861"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5</w:t>
                                  </w:r>
                                </w:p>
                              </w:tc>
                            </w:tr>
                            <w:tr w:rsidR="003C7BE8" w:rsidRPr="00695956" w:rsidTr="0065600F">
                              <w:trPr>
                                <w:cantSplit/>
                                <w:trHeight w:val="374"/>
                              </w:trPr>
                              <w:tc>
                                <w:tcPr>
                                  <w:tcW w:w="1690" w:type="dxa"/>
                                  <w:tcBorders>
                                    <w:top w:val="nil"/>
                                    <w:bottom w:val="nil"/>
                                  </w:tcBorders>
                                  <w:vAlign w:val="center"/>
                                </w:tcPr>
                                <w:p w:rsidR="003C7BE8" w:rsidRPr="002A7613" w:rsidRDefault="003C7BE8" w:rsidP="0065600F">
                                  <w:pPr>
                                    <w:widowControl/>
                                    <w:snapToGrid w:val="0"/>
                                    <w:spacing w:line="280" w:lineRule="exact"/>
                                    <w:jc w:val="distribute"/>
                                    <w:rPr>
                                      <w:rFonts w:ascii="標楷體" w:eastAsia="標楷體" w:hAnsi="標楷體" w:cs="新細明體"/>
                                      <w:noProof/>
                                      <w:color w:val="000000"/>
                                      <w:spacing w:val="-20"/>
                                      <w:sz w:val="20"/>
                                    </w:rPr>
                                  </w:pPr>
                                  <w:r w:rsidRPr="002A7613">
                                    <w:rPr>
                                      <w:rFonts w:ascii="標楷體" w:eastAsia="標楷體" w:hAnsi="標楷體" w:cs="新細明體" w:hint="eastAsia"/>
                                      <w:noProof/>
                                      <w:color w:val="000000"/>
                                      <w:spacing w:val="-20"/>
                                      <w:sz w:val="20"/>
                                    </w:rPr>
                                    <w:t>勞動部</w:t>
                                  </w:r>
                                </w:p>
                              </w:tc>
                              <w:tc>
                                <w:tcPr>
                                  <w:tcW w:w="817"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2</w:t>
                                  </w:r>
                                </w:p>
                              </w:tc>
                              <w:tc>
                                <w:tcPr>
                                  <w:tcW w:w="818"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5</w:t>
                                  </w:r>
                                </w:p>
                              </w:tc>
                              <w:tc>
                                <w:tcPr>
                                  <w:tcW w:w="921"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c>
                                <w:tcPr>
                                  <w:tcW w:w="922"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4</w:t>
                                  </w:r>
                                </w:p>
                              </w:tc>
                              <w:tc>
                                <w:tcPr>
                                  <w:tcW w:w="861"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w:t>
                                  </w:r>
                                </w:p>
                              </w:tc>
                            </w:tr>
                            <w:tr w:rsidR="003C7BE8" w:rsidRPr="00695956" w:rsidTr="0065600F">
                              <w:trPr>
                                <w:cantSplit/>
                                <w:trHeight w:val="374"/>
                              </w:trPr>
                              <w:tc>
                                <w:tcPr>
                                  <w:tcW w:w="1690" w:type="dxa"/>
                                  <w:tcBorders>
                                    <w:top w:val="nil"/>
                                    <w:bottom w:val="nil"/>
                                  </w:tcBorders>
                                  <w:shd w:val="clear" w:color="auto" w:fill="DAEEF3"/>
                                  <w:vAlign w:val="center"/>
                                </w:tcPr>
                                <w:p w:rsidR="003C7BE8" w:rsidRPr="002A7613" w:rsidRDefault="003C7BE8" w:rsidP="0065600F">
                                  <w:pPr>
                                    <w:widowControl/>
                                    <w:snapToGrid w:val="0"/>
                                    <w:spacing w:line="280" w:lineRule="exact"/>
                                    <w:jc w:val="distribute"/>
                                    <w:rPr>
                                      <w:rFonts w:ascii="標楷體" w:eastAsia="標楷體" w:hAnsi="標楷體" w:cs="新細明體"/>
                                      <w:noProof/>
                                      <w:color w:val="000000"/>
                                      <w:spacing w:val="-20"/>
                                      <w:sz w:val="20"/>
                                    </w:rPr>
                                  </w:pPr>
                                  <w:r w:rsidRPr="002A7613">
                                    <w:rPr>
                                      <w:rFonts w:ascii="標楷體" w:eastAsia="標楷體" w:hAnsi="標楷體" w:cs="新細明體" w:hint="eastAsia"/>
                                      <w:noProof/>
                                      <w:color w:val="000000"/>
                                      <w:spacing w:val="-20"/>
                                      <w:sz w:val="20"/>
                                    </w:rPr>
                                    <w:t>衛生福利部</w:t>
                                  </w:r>
                                </w:p>
                              </w:tc>
                              <w:tc>
                                <w:tcPr>
                                  <w:tcW w:w="817"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5</w:t>
                                  </w:r>
                                </w:p>
                              </w:tc>
                              <w:tc>
                                <w:tcPr>
                                  <w:tcW w:w="818"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26</w:t>
                                  </w:r>
                                </w:p>
                              </w:tc>
                              <w:tc>
                                <w:tcPr>
                                  <w:tcW w:w="921"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c>
                                <w:tcPr>
                                  <w:tcW w:w="922"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16</w:t>
                                  </w:r>
                                </w:p>
                              </w:tc>
                              <w:tc>
                                <w:tcPr>
                                  <w:tcW w:w="861"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10</w:t>
                                  </w:r>
                                </w:p>
                              </w:tc>
                            </w:tr>
                            <w:tr w:rsidR="003C7BE8" w:rsidRPr="00695956" w:rsidTr="0065600F">
                              <w:trPr>
                                <w:cantSplit/>
                                <w:trHeight w:val="374"/>
                              </w:trPr>
                              <w:tc>
                                <w:tcPr>
                                  <w:tcW w:w="1690" w:type="dxa"/>
                                  <w:tcBorders>
                                    <w:top w:val="nil"/>
                                    <w:bottom w:val="nil"/>
                                  </w:tcBorders>
                                  <w:vAlign w:val="center"/>
                                </w:tcPr>
                                <w:p w:rsidR="003C7BE8" w:rsidRPr="002A7613" w:rsidRDefault="003C7BE8" w:rsidP="0065600F">
                                  <w:pPr>
                                    <w:widowControl/>
                                    <w:snapToGrid w:val="0"/>
                                    <w:spacing w:line="280" w:lineRule="exact"/>
                                    <w:jc w:val="distribute"/>
                                    <w:rPr>
                                      <w:rFonts w:ascii="標楷體" w:eastAsia="標楷體" w:hAnsi="標楷體" w:cs="新細明體"/>
                                      <w:noProof/>
                                      <w:color w:val="000000"/>
                                      <w:spacing w:val="-20"/>
                                      <w:sz w:val="20"/>
                                    </w:rPr>
                                  </w:pPr>
                                  <w:r w:rsidRPr="002A7613">
                                    <w:rPr>
                                      <w:rFonts w:ascii="標楷體" w:eastAsia="標楷體" w:hAnsi="標楷體" w:cs="新細明體" w:hint="eastAsia"/>
                                      <w:noProof/>
                                      <w:color w:val="000000"/>
                                      <w:spacing w:val="-20"/>
                                      <w:sz w:val="20"/>
                                    </w:rPr>
                                    <w:t>環境保護署</w:t>
                                  </w:r>
                                </w:p>
                              </w:tc>
                              <w:tc>
                                <w:tcPr>
                                  <w:tcW w:w="817"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w:t>
                                  </w:r>
                                </w:p>
                              </w:tc>
                              <w:tc>
                                <w:tcPr>
                                  <w:tcW w:w="818"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6</w:t>
                                  </w:r>
                                </w:p>
                              </w:tc>
                              <w:tc>
                                <w:tcPr>
                                  <w:tcW w:w="921"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c>
                                <w:tcPr>
                                  <w:tcW w:w="922"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4</w:t>
                                  </w:r>
                                </w:p>
                              </w:tc>
                              <w:tc>
                                <w:tcPr>
                                  <w:tcW w:w="861"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2</w:t>
                                  </w:r>
                                </w:p>
                              </w:tc>
                            </w:tr>
                            <w:tr w:rsidR="003C7BE8" w:rsidRPr="00695956" w:rsidTr="0065600F">
                              <w:trPr>
                                <w:cantSplit/>
                                <w:trHeight w:val="374"/>
                              </w:trPr>
                              <w:tc>
                                <w:tcPr>
                                  <w:tcW w:w="1690" w:type="dxa"/>
                                  <w:tcBorders>
                                    <w:top w:val="nil"/>
                                    <w:bottom w:val="nil"/>
                                  </w:tcBorders>
                                  <w:shd w:val="clear" w:color="auto" w:fill="DAEEF3"/>
                                  <w:vAlign w:val="center"/>
                                </w:tcPr>
                                <w:p w:rsidR="003C7BE8" w:rsidRPr="002A7613" w:rsidRDefault="003C7BE8" w:rsidP="0065600F">
                                  <w:pPr>
                                    <w:widowControl/>
                                    <w:snapToGrid w:val="0"/>
                                    <w:spacing w:line="280" w:lineRule="exact"/>
                                    <w:jc w:val="distribute"/>
                                    <w:rPr>
                                      <w:rFonts w:ascii="標楷體" w:eastAsia="標楷體" w:hAnsi="標楷體" w:cs="新細明體"/>
                                      <w:noProof/>
                                      <w:color w:val="000000"/>
                                      <w:spacing w:val="-20"/>
                                      <w:sz w:val="20"/>
                                    </w:rPr>
                                  </w:pPr>
                                  <w:r w:rsidRPr="002A7613">
                                    <w:rPr>
                                      <w:rFonts w:ascii="標楷體" w:eastAsia="標楷體" w:hAnsi="標楷體" w:cs="新細明體" w:hint="eastAsia"/>
                                      <w:noProof/>
                                      <w:color w:val="000000"/>
                                      <w:spacing w:val="-20"/>
                                      <w:sz w:val="20"/>
                                    </w:rPr>
                                    <w:t>文化部</w:t>
                                  </w:r>
                                </w:p>
                              </w:tc>
                              <w:tc>
                                <w:tcPr>
                                  <w:tcW w:w="817"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w:t>
                                  </w:r>
                                </w:p>
                              </w:tc>
                              <w:tc>
                                <w:tcPr>
                                  <w:tcW w:w="818"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w:t>
                                  </w:r>
                                </w:p>
                              </w:tc>
                              <w:tc>
                                <w:tcPr>
                                  <w:tcW w:w="921"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c>
                                <w:tcPr>
                                  <w:tcW w:w="922"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w:t>
                                  </w:r>
                                </w:p>
                              </w:tc>
                              <w:tc>
                                <w:tcPr>
                                  <w:tcW w:w="861"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r>
                            <w:tr w:rsidR="003C7BE8" w:rsidRPr="00695956" w:rsidTr="0065600F">
                              <w:trPr>
                                <w:cantSplit/>
                                <w:trHeight w:val="374"/>
                              </w:trPr>
                              <w:tc>
                                <w:tcPr>
                                  <w:tcW w:w="1690" w:type="dxa"/>
                                  <w:tcBorders>
                                    <w:top w:val="nil"/>
                                    <w:bottom w:val="nil"/>
                                  </w:tcBorders>
                                  <w:vAlign w:val="center"/>
                                </w:tcPr>
                                <w:p w:rsidR="003C7BE8" w:rsidRPr="002A7613" w:rsidRDefault="003C7BE8" w:rsidP="0065600F">
                                  <w:pPr>
                                    <w:widowControl/>
                                    <w:snapToGrid w:val="0"/>
                                    <w:spacing w:line="280" w:lineRule="exact"/>
                                    <w:jc w:val="distribute"/>
                                    <w:rPr>
                                      <w:rFonts w:ascii="標楷體" w:eastAsia="標楷體" w:hAnsi="標楷體" w:cs="新細明體"/>
                                      <w:noProof/>
                                      <w:color w:val="000000"/>
                                      <w:spacing w:val="-20"/>
                                      <w:sz w:val="20"/>
                                    </w:rPr>
                                  </w:pPr>
                                  <w:r w:rsidRPr="002A7613">
                                    <w:rPr>
                                      <w:rFonts w:ascii="標楷體" w:eastAsia="標楷體" w:hAnsi="標楷體" w:cs="新細明體" w:hint="eastAsia"/>
                                      <w:noProof/>
                                      <w:color w:val="000000"/>
                                      <w:spacing w:val="-20"/>
                                      <w:sz w:val="20"/>
                                    </w:rPr>
                                    <w:t>國立故宮博物院</w:t>
                                  </w:r>
                                </w:p>
                              </w:tc>
                              <w:tc>
                                <w:tcPr>
                                  <w:tcW w:w="817"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w:t>
                                  </w:r>
                                </w:p>
                              </w:tc>
                              <w:tc>
                                <w:tcPr>
                                  <w:tcW w:w="818"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3</w:t>
                                  </w:r>
                                </w:p>
                              </w:tc>
                              <w:tc>
                                <w:tcPr>
                                  <w:tcW w:w="921"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c>
                                <w:tcPr>
                                  <w:tcW w:w="922"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2</w:t>
                                  </w:r>
                                </w:p>
                              </w:tc>
                              <w:tc>
                                <w:tcPr>
                                  <w:tcW w:w="861"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w:t>
                                  </w:r>
                                </w:p>
                              </w:tc>
                            </w:tr>
                            <w:tr w:rsidR="003C7BE8" w:rsidRPr="00695956" w:rsidTr="0065600F">
                              <w:trPr>
                                <w:cantSplit/>
                                <w:trHeight w:val="374"/>
                              </w:trPr>
                              <w:tc>
                                <w:tcPr>
                                  <w:tcW w:w="1690" w:type="dxa"/>
                                  <w:tcBorders>
                                    <w:top w:val="nil"/>
                                    <w:bottom w:val="nil"/>
                                  </w:tcBorders>
                                  <w:shd w:val="clear" w:color="auto" w:fill="DAEEF3"/>
                                  <w:vAlign w:val="center"/>
                                </w:tcPr>
                                <w:p w:rsidR="003C7BE8" w:rsidRPr="002A7613" w:rsidRDefault="003C7BE8" w:rsidP="0065600F">
                                  <w:pPr>
                                    <w:widowControl/>
                                    <w:snapToGrid w:val="0"/>
                                    <w:spacing w:line="280" w:lineRule="exact"/>
                                    <w:jc w:val="distribute"/>
                                    <w:rPr>
                                      <w:rFonts w:ascii="標楷體" w:eastAsia="標楷體" w:hAnsi="標楷體" w:cs="新細明體"/>
                                      <w:noProof/>
                                      <w:color w:val="000000"/>
                                      <w:spacing w:val="-20"/>
                                      <w:sz w:val="20"/>
                                    </w:rPr>
                                  </w:pPr>
                                  <w:r w:rsidRPr="002A7613">
                                    <w:rPr>
                                      <w:rFonts w:ascii="標楷體" w:eastAsia="標楷體" w:hAnsi="標楷體" w:cs="新細明體" w:hint="eastAsia"/>
                                      <w:noProof/>
                                      <w:color w:val="000000"/>
                                      <w:spacing w:val="-20"/>
                                      <w:sz w:val="20"/>
                                    </w:rPr>
                                    <w:t>金融監督管理委員會</w:t>
                                  </w:r>
                                </w:p>
                              </w:tc>
                              <w:tc>
                                <w:tcPr>
                                  <w:tcW w:w="817"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w:t>
                                  </w:r>
                                </w:p>
                              </w:tc>
                              <w:tc>
                                <w:tcPr>
                                  <w:tcW w:w="818"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5</w:t>
                                  </w:r>
                                </w:p>
                              </w:tc>
                              <w:tc>
                                <w:tcPr>
                                  <w:tcW w:w="921"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c>
                                <w:tcPr>
                                  <w:tcW w:w="922"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4</w:t>
                                  </w:r>
                                </w:p>
                              </w:tc>
                              <w:tc>
                                <w:tcPr>
                                  <w:tcW w:w="861"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w:t>
                                  </w:r>
                                </w:p>
                              </w:tc>
                            </w:tr>
                            <w:tr w:rsidR="003C7BE8" w:rsidRPr="00695956" w:rsidTr="0065600F">
                              <w:trPr>
                                <w:cantSplit/>
                                <w:trHeight w:val="374"/>
                              </w:trPr>
                              <w:tc>
                                <w:tcPr>
                                  <w:tcW w:w="1690" w:type="dxa"/>
                                  <w:tcBorders>
                                    <w:top w:val="nil"/>
                                    <w:bottom w:val="nil"/>
                                  </w:tcBorders>
                                  <w:vAlign w:val="center"/>
                                </w:tcPr>
                                <w:p w:rsidR="003C7BE8" w:rsidRPr="002A7613" w:rsidRDefault="003C7BE8" w:rsidP="0065600F">
                                  <w:pPr>
                                    <w:widowControl/>
                                    <w:snapToGrid w:val="0"/>
                                    <w:spacing w:line="280" w:lineRule="exact"/>
                                    <w:jc w:val="distribute"/>
                                    <w:rPr>
                                      <w:rFonts w:ascii="標楷體" w:eastAsia="標楷體" w:hAnsi="標楷體" w:cs="新細明體"/>
                                      <w:noProof/>
                                      <w:color w:val="000000"/>
                                      <w:spacing w:val="-20"/>
                                      <w:sz w:val="20"/>
                                    </w:rPr>
                                  </w:pPr>
                                  <w:r w:rsidRPr="002A7613">
                                    <w:rPr>
                                      <w:rFonts w:ascii="標楷體" w:eastAsia="標楷體" w:hAnsi="標楷體" w:cs="新細明體" w:hint="eastAsia"/>
                                      <w:noProof/>
                                      <w:color w:val="000000"/>
                                      <w:spacing w:val="-20"/>
                                      <w:sz w:val="20"/>
                                    </w:rPr>
                                    <w:t>國家通訊傳播委員會</w:t>
                                  </w:r>
                                </w:p>
                              </w:tc>
                              <w:tc>
                                <w:tcPr>
                                  <w:tcW w:w="817"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2</w:t>
                                  </w:r>
                                </w:p>
                              </w:tc>
                              <w:tc>
                                <w:tcPr>
                                  <w:tcW w:w="818"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10</w:t>
                                  </w:r>
                                </w:p>
                              </w:tc>
                              <w:tc>
                                <w:tcPr>
                                  <w:tcW w:w="921"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c>
                                <w:tcPr>
                                  <w:tcW w:w="922"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8</w:t>
                                  </w:r>
                                </w:p>
                              </w:tc>
                              <w:tc>
                                <w:tcPr>
                                  <w:tcW w:w="861"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2</w:t>
                                  </w:r>
                                </w:p>
                              </w:tc>
                            </w:tr>
                            <w:tr w:rsidR="003C7BE8" w:rsidRPr="00695956" w:rsidTr="0065600F">
                              <w:trPr>
                                <w:cantSplit/>
                                <w:trHeight w:val="374"/>
                              </w:trPr>
                              <w:tc>
                                <w:tcPr>
                                  <w:tcW w:w="1690" w:type="dxa"/>
                                  <w:tcBorders>
                                    <w:top w:val="nil"/>
                                    <w:bottom w:val="nil"/>
                                  </w:tcBorders>
                                  <w:shd w:val="clear" w:color="auto" w:fill="DAEEF3"/>
                                  <w:vAlign w:val="center"/>
                                </w:tcPr>
                                <w:p w:rsidR="003C7BE8" w:rsidRPr="002A7613" w:rsidRDefault="003C7BE8" w:rsidP="0065600F">
                                  <w:pPr>
                                    <w:widowControl/>
                                    <w:snapToGrid w:val="0"/>
                                    <w:spacing w:line="280" w:lineRule="exact"/>
                                    <w:jc w:val="distribute"/>
                                    <w:rPr>
                                      <w:rFonts w:ascii="標楷體" w:eastAsia="標楷體" w:hAnsi="標楷體" w:cs="新細明體"/>
                                      <w:noProof/>
                                      <w:color w:val="000000"/>
                                      <w:spacing w:val="-20"/>
                                      <w:sz w:val="20"/>
                                    </w:rPr>
                                  </w:pPr>
                                  <w:r w:rsidRPr="002A7613">
                                    <w:rPr>
                                      <w:rFonts w:ascii="標楷體" w:eastAsia="標楷體" w:hAnsi="標楷體" w:cs="新細明體" w:hint="eastAsia"/>
                                      <w:noProof/>
                                      <w:color w:val="000000"/>
                                      <w:spacing w:val="-20"/>
                                      <w:sz w:val="20"/>
                                    </w:rPr>
                                    <w:t>原住民族委員會</w:t>
                                  </w:r>
                                </w:p>
                              </w:tc>
                              <w:tc>
                                <w:tcPr>
                                  <w:tcW w:w="817"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w:t>
                                  </w:r>
                                </w:p>
                              </w:tc>
                              <w:tc>
                                <w:tcPr>
                                  <w:tcW w:w="818"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5</w:t>
                                  </w:r>
                                </w:p>
                              </w:tc>
                              <w:tc>
                                <w:tcPr>
                                  <w:tcW w:w="921"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w:t>
                                  </w:r>
                                </w:p>
                              </w:tc>
                              <w:tc>
                                <w:tcPr>
                                  <w:tcW w:w="922"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2</w:t>
                                  </w:r>
                                </w:p>
                              </w:tc>
                              <w:tc>
                                <w:tcPr>
                                  <w:tcW w:w="861"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2</w:t>
                                  </w:r>
                                </w:p>
                              </w:tc>
                            </w:tr>
                            <w:tr w:rsidR="003C7BE8" w:rsidRPr="00695956" w:rsidTr="0065600F">
                              <w:trPr>
                                <w:cantSplit/>
                                <w:trHeight w:val="374"/>
                              </w:trPr>
                              <w:tc>
                                <w:tcPr>
                                  <w:tcW w:w="1690" w:type="dxa"/>
                                  <w:tcBorders>
                                    <w:top w:val="nil"/>
                                    <w:bottom w:val="nil"/>
                                  </w:tcBorders>
                                  <w:shd w:val="clear" w:color="auto" w:fill="auto"/>
                                  <w:vAlign w:val="center"/>
                                </w:tcPr>
                                <w:p w:rsidR="003C7BE8" w:rsidRPr="002A7613" w:rsidRDefault="003C7BE8" w:rsidP="0065600F">
                                  <w:pPr>
                                    <w:widowControl/>
                                    <w:snapToGrid w:val="0"/>
                                    <w:spacing w:line="280" w:lineRule="exact"/>
                                    <w:jc w:val="distribute"/>
                                    <w:rPr>
                                      <w:rFonts w:ascii="標楷體" w:eastAsia="標楷體" w:hAnsi="標楷體" w:cs="新細明體"/>
                                      <w:noProof/>
                                      <w:color w:val="000000"/>
                                      <w:spacing w:val="-20"/>
                                      <w:sz w:val="20"/>
                                    </w:rPr>
                                  </w:pPr>
                                  <w:r w:rsidRPr="002A7613">
                                    <w:rPr>
                                      <w:rFonts w:ascii="標楷體" w:eastAsia="標楷體" w:hAnsi="標楷體" w:cs="新細明體" w:hint="eastAsia"/>
                                      <w:noProof/>
                                      <w:color w:val="000000"/>
                                      <w:spacing w:val="-20"/>
                                      <w:sz w:val="20"/>
                                    </w:rPr>
                                    <w:t>考試院考選部</w:t>
                                  </w:r>
                                </w:p>
                              </w:tc>
                              <w:tc>
                                <w:tcPr>
                                  <w:tcW w:w="817" w:type="dxa"/>
                                  <w:tcBorders>
                                    <w:top w:val="nil"/>
                                    <w:bottom w:val="nil"/>
                                  </w:tcBorders>
                                  <w:shd w:val="clear" w:color="auto" w:fill="auto"/>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w:t>
                                  </w:r>
                                </w:p>
                              </w:tc>
                              <w:tc>
                                <w:tcPr>
                                  <w:tcW w:w="818" w:type="dxa"/>
                                  <w:tcBorders>
                                    <w:top w:val="nil"/>
                                    <w:bottom w:val="nil"/>
                                  </w:tcBorders>
                                  <w:shd w:val="clear" w:color="auto" w:fill="auto"/>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w:t>
                                  </w:r>
                                </w:p>
                              </w:tc>
                              <w:tc>
                                <w:tcPr>
                                  <w:tcW w:w="921" w:type="dxa"/>
                                  <w:tcBorders>
                                    <w:top w:val="nil"/>
                                    <w:bottom w:val="nil"/>
                                  </w:tcBorders>
                                  <w:shd w:val="clear" w:color="auto" w:fill="auto"/>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c>
                                <w:tcPr>
                                  <w:tcW w:w="922" w:type="dxa"/>
                                  <w:tcBorders>
                                    <w:top w:val="nil"/>
                                    <w:bottom w:val="nil"/>
                                  </w:tcBorders>
                                  <w:shd w:val="clear" w:color="auto" w:fill="auto"/>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w:t>
                                  </w:r>
                                </w:p>
                              </w:tc>
                              <w:tc>
                                <w:tcPr>
                                  <w:tcW w:w="861" w:type="dxa"/>
                                  <w:tcBorders>
                                    <w:top w:val="nil"/>
                                    <w:bottom w:val="nil"/>
                                  </w:tcBorders>
                                  <w:shd w:val="clear" w:color="auto" w:fill="auto"/>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r>
                            <w:tr w:rsidR="003C7BE8" w:rsidRPr="00695956" w:rsidTr="0065600F">
                              <w:trPr>
                                <w:cantSplit/>
                                <w:trHeight w:val="374"/>
                              </w:trPr>
                              <w:tc>
                                <w:tcPr>
                                  <w:tcW w:w="1690" w:type="dxa"/>
                                  <w:tcBorders>
                                    <w:top w:val="nil"/>
                                    <w:bottom w:val="single" w:sz="4" w:space="0" w:color="auto"/>
                                  </w:tcBorders>
                                  <w:shd w:val="clear" w:color="auto" w:fill="DAEEF3"/>
                                  <w:vAlign w:val="center"/>
                                </w:tcPr>
                                <w:p w:rsidR="003C7BE8" w:rsidRPr="002A7613" w:rsidRDefault="003C7BE8" w:rsidP="0065600F">
                                  <w:pPr>
                                    <w:widowControl/>
                                    <w:snapToGrid w:val="0"/>
                                    <w:spacing w:line="280" w:lineRule="exact"/>
                                    <w:jc w:val="distribute"/>
                                    <w:rPr>
                                      <w:rFonts w:ascii="標楷體" w:eastAsia="標楷體" w:hAnsi="標楷體" w:cs="新細明體"/>
                                      <w:noProof/>
                                      <w:color w:val="000000"/>
                                      <w:spacing w:val="-20"/>
                                      <w:sz w:val="20"/>
                                    </w:rPr>
                                  </w:pPr>
                                  <w:r w:rsidRPr="002A7613">
                                    <w:rPr>
                                      <w:rFonts w:ascii="標楷體" w:eastAsia="標楷體" w:hAnsi="標楷體" w:cs="新細明體" w:hint="eastAsia"/>
                                      <w:noProof/>
                                      <w:color w:val="000000"/>
                                      <w:spacing w:val="-20"/>
                                      <w:sz w:val="20"/>
                                    </w:rPr>
                                    <w:t>公平交易委員會</w:t>
                                  </w:r>
                                </w:p>
                              </w:tc>
                              <w:tc>
                                <w:tcPr>
                                  <w:tcW w:w="817" w:type="dxa"/>
                                  <w:tcBorders>
                                    <w:top w:val="nil"/>
                                    <w:bottom w:val="single" w:sz="4" w:space="0" w:color="auto"/>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w:t>
                                  </w:r>
                                </w:p>
                              </w:tc>
                              <w:tc>
                                <w:tcPr>
                                  <w:tcW w:w="818" w:type="dxa"/>
                                  <w:tcBorders>
                                    <w:top w:val="nil"/>
                                    <w:bottom w:val="single" w:sz="4" w:space="0" w:color="auto"/>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2</w:t>
                                  </w:r>
                                </w:p>
                              </w:tc>
                              <w:tc>
                                <w:tcPr>
                                  <w:tcW w:w="921" w:type="dxa"/>
                                  <w:tcBorders>
                                    <w:top w:val="nil"/>
                                    <w:bottom w:val="single" w:sz="4" w:space="0" w:color="auto"/>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c>
                                <w:tcPr>
                                  <w:tcW w:w="922" w:type="dxa"/>
                                  <w:tcBorders>
                                    <w:top w:val="nil"/>
                                    <w:bottom w:val="single" w:sz="4" w:space="0" w:color="auto"/>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2</w:t>
                                  </w:r>
                                </w:p>
                              </w:tc>
                              <w:tc>
                                <w:tcPr>
                                  <w:tcW w:w="861" w:type="dxa"/>
                                  <w:tcBorders>
                                    <w:top w:val="nil"/>
                                    <w:bottom w:val="single" w:sz="4" w:space="0" w:color="auto"/>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r>
                          </w:tbl>
                          <w:p w:rsidR="003C7BE8" w:rsidRDefault="003C7BE8" w:rsidP="00656F54">
                            <w:pPr>
                              <w:spacing w:line="240" w:lineRule="exact"/>
                              <w:ind w:leftChars="-40" w:left="-96" w:rightChars="-45" w:right="-108"/>
                              <w:rPr>
                                <w:rFonts w:ascii="新細明體" w:eastAsia="新細明體" w:hAnsi="新細明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w:t>
                            </w:r>
                            <w:proofErr w:type="gramStart"/>
                            <w:r>
                              <w:rPr>
                                <w:rFonts w:ascii="標楷體" w:eastAsia="標楷體" w:hAnsi="標楷體" w:hint="eastAsia"/>
                                <w:sz w:val="18"/>
                                <w:szCs w:val="18"/>
                              </w:rPr>
                              <w:t>1</w:t>
                            </w:r>
                            <w:r>
                              <w:rPr>
                                <w:rFonts w:ascii="標楷體" w:eastAsia="標楷體" w:hAnsi="標楷體"/>
                                <w:sz w:val="18"/>
                                <w:szCs w:val="18"/>
                              </w:rPr>
                              <w:t>09</w:t>
                            </w:r>
                            <w:proofErr w:type="gramEnd"/>
                            <w:r>
                              <w:rPr>
                                <w:rFonts w:ascii="標楷體" w:eastAsia="標楷體" w:hAnsi="標楷體" w:hint="eastAsia"/>
                                <w:sz w:val="18"/>
                                <w:szCs w:val="18"/>
                              </w:rPr>
                              <w:t>年度未執行之</w:t>
                            </w:r>
                            <w:r w:rsidRPr="0072012D">
                              <w:rPr>
                                <w:rFonts w:ascii="標楷體" w:eastAsia="標楷體" w:hAnsi="標楷體" w:hint="eastAsia"/>
                                <w:sz w:val="18"/>
                                <w:szCs w:val="18"/>
                              </w:rPr>
                              <w:t>營運（業務）</w:t>
                            </w:r>
                            <w:r>
                              <w:rPr>
                                <w:rFonts w:ascii="標楷體" w:eastAsia="標楷體" w:hAnsi="標楷體" w:hint="eastAsia"/>
                                <w:sz w:val="18"/>
                                <w:szCs w:val="18"/>
                              </w:rPr>
                              <w:t>計畫2項如次</w:t>
                            </w:r>
                            <w:r>
                              <w:rPr>
                                <w:rFonts w:ascii="新細明體" w:eastAsia="新細明體" w:hAnsi="新細明體" w:hint="eastAsia"/>
                                <w:sz w:val="18"/>
                                <w:szCs w:val="18"/>
                              </w:rPr>
                              <w:t>：</w:t>
                            </w:r>
                          </w:p>
                          <w:p w:rsidR="003C7BE8" w:rsidRPr="00D46F77" w:rsidRDefault="003C7BE8" w:rsidP="00656F54">
                            <w:pPr>
                              <w:pStyle w:val="a7"/>
                              <w:numPr>
                                <w:ilvl w:val="0"/>
                                <w:numId w:val="2"/>
                              </w:numPr>
                              <w:spacing w:line="240" w:lineRule="exact"/>
                              <w:ind w:leftChars="0" w:left="450" w:rightChars="-45" w:right="-108" w:hanging="181"/>
                              <w:jc w:val="both"/>
                              <w:rPr>
                                <w:rFonts w:ascii="標楷體" w:eastAsia="標楷體" w:hAnsi="標楷體"/>
                                <w:noProof/>
                                <w:color w:val="000000"/>
                                <w:sz w:val="18"/>
                                <w:szCs w:val="18"/>
                              </w:rPr>
                            </w:pPr>
                            <w:r>
                              <w:rPr>
                                <w:rFonts w:ascii="標楷體" w:eastAsia="標楷體" w:hAnsi="標楷體" w:hint="eastAsia"/>
                                <w:noProof/>
                                <w:color w:val="000000"/>
                                <w:sz w:val="18"/>
                                <w:szCs w:val="18"/>
                              </w:rPr>
                              <w:t>原住民族綜合發展基金之原住民</w:t>
                            </w:r>
                            <w:r w:rsidRPr="00D46F77">
                              <w:rPr>
                                <w:rFonts w:ascii="標楷體" w:eastAsia="標楷體" w:hAnsi="標楷體" w:hint="eastAsia"/>
                                <w:noProof/>
                                <w:color w:val="000000"/>
                                <w:sz w:val="18"/>
                                <w:szCs w:val="18"/>
                              </w:rPr>
                              <w:t>經濟產業貸款信用保證業務5</w:t>
                            </w:r>
                            <w:r w:rsidRPr="00D46F77">
                              <w:rPr>
                                <w:rFonts w:ascii="標楷體" w:eastAsia="標楷體" w:hAnsi="標楷體"/>
                                <w:noProof/>
                                <w:color w:val="000000"/>
                                <w:sz w:val="18"/>
                                <w:szCs w:val="18"/>
                              </w:rPr>
                              <w:t>00</w:t>
                            </w:r>
                            <w:r w:rsidRPr="00D46F77">
                              <w:rPr>
                                <w:rFonts w:ascii="標楷體" w:eastAsia="標楷體" w:hAnsi="標楷體" w:hint="eastAsia"/>
                                <w:noProof/>
                                <w:color w:val="000000"/>
                                <w:sz w:val="18"/>
                                <w:szCs w:val="18"/>
                              </w:rPr>
                              <w:t>萬元，因尚無申請信用保證案件，致未執行。</w:t>
                            </w:r>
                          </w:p>
                          <w:p w:rsidR="003C7BE8" w:rsidRPr="00D46F77" w:rsidRDefault="003C7BE8" w:rsidP="00656F54">
                            <w:pPr>
                              <w:pStyle w:val="a7"/>
                              <w:numPr>
                                <w:ilvl w:val="0"/>
                                <w:numId w:val="2"/>
                              </w:numPr>
                              <w:spacing w:line="240" w:lineRule="exact"/>
                              <w:ind w:leftChars="0" w:left="450" w:rightChars="-45" w:right="-108" w:hanging="181"/>
                              <w:jc w:val="both"/>
                              <w:rPr>
                                <w:rFonts w:ascii="標楷體" w:eastAsia="標楷體" w:hAnsi="標楷體"/>
                                <w:noProof/>
                                <w:color w:val="000000"/>
                                <w:sz w:val="18"/>
                                <w:szCs w:val="18"/>
                              </w:rPr>
                            </w:pPr>
                            <w:r w:rsidRPr="00D46F77">
                              <w:rPr>
                                <w:rFonts w:ascii="標楷體" w:eastAsia="標楷體" w:hAnsi="標楷體" w:hint="eastAsia"/>
                                <w:noProof/>
                                <w:color w:val="000000"/>
                                <w:sz w:val="18"/>
                                <w:szCs w:val="18"/>
                              </w:rPr>
                              <w:t>離島建設基金</w:t>
                            </w:r>
                            <w:r>
                              <w:rPr>
                                <w:rFonts w:ascii="標楷體" w:eastAsia="標楷體" w:hAnsi="標楷體" w:hint="eastAsia"/>
                                <w:noProof/>
                                <w:color w:val="000000"/>
                                <w:sz w:val="18"/>
                                <w:szCs w:val="18"/>
                              </w:rPr>
                              <w:t>之</w:t>
                            </w:r>
                            <w:r w:rsidRPr="00D46F77">
                              <w:rPr>
                                <w:rFonts w:ascii="標楷體" w:eastAsia="標楷體" w:hAnsi="標楷體" w:hint="eastAsia"/>
                                <w:noProof/>
                                <w:color w:val="000000"/>
                                <w:sz w:val="18"/>
                                <w:szCs w:val="18"/>
                              </w:rPr>
                              <w:t>離島地區開發建設貸款計畫</w:t>
                            </w:r>
                            <w:r>
                              <w:rPr>
                                <w:rFonts w:ascii="標楷體" w:eastAsia="標楷體" w:hAnsi="標楷體" w:hint="eastAsia"/>
                                <w:noProof/>
                                <w:color w:val="000000"/>
                                <w:sz w:val="18"/>
                                <w:szCs w:val="18"/>
                              </w:rPr>
                              <w:t>2</w:t>
                            </w:r>
                            <w:r>
                              <w:rPr>
                                <w:rFonts w:ascii="標楷體" w:eastAsia="標楷體" w:hAnsi="標楷體"/>
                                <w:noProof/>
                                <w:color w:val="000000"/>
                                <w:sz w:val="18"/>
                                <w:szCs w:val="18"/>
                              </w:rPr>
                              <w:t>,000</w:t>
                            </w:r>
                            <w:r>
                              <w:rPr>
                                <w:rFonts w:ascii="標楷體" w:eastAsia="標楷體" w:hAnsi="標楷體" w:hint="eastAsia"/>
                                <w:noProof/>
                                <w:color w:val="000000"/>
                                <w:sz w:val="18"/>
                                <w:szCs w:val="18"/>
                              </w:rPr>
                              <w:t>萬元，因</w:t>
                            </w:r>
                            <w:r w:rsidRPr="00D46F77">
                              <w:rPr>
                                <w:rFonts w:ascii="標楷體" w:eastAsia="標楷體" w:hAnsi="標楷體" w:hint="eastAsia"/>
                                <w:noProof/>
                                <w:color w:val="000000"/>
                                <w:sz w:val="18"/>
                                <w:szCs w:val="18"/>
                              </w:rPr>
                              <w:t>未有核貸案件，致未執行。</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left:0;text-align:left;margin-left:192.35pt;margin-top:3.5pt;width:306.1pt;height:628.2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" o:allowoverlap="f" stroked="f">
                <v:textbox>
                  <w:txbxContent>
                    <w:tbl>
                      <w:tblPr>
                        <w:tblOverlap w:val="never"/>
                        <w:tblW w:w="6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0"/>
                        <w:gridCol w:w="817"/>
                        <w:gridCol w:w="818"/>
                        <w:gridCol w:w="921"/>
                        <w:gridCol w:w="922"/>
                        <w:gridCol w:w="861"/>
                      </w:tblGrid>
                      <w:tr w:rsidR="003C7BE8" w:rsidRPr="009839BC" w:rsidTr="00656F54">
                        <w:trPr>
                          <w:cantSplit/>
                          <w:trHeight w:hRule="exact" w:val="848"/>
                          <w:tblHeader/>
                        </w:trPr>
                        <w:tc>
                          <w:tcPr>
                            <w:tcW w:w="6029" w:type="dxa"/>
                            <w:gridSpan w:val="6"/>
                            <w:tcBorders>
                              <w:top w:val="nil"/>
                              <w:left w:val="nil"/>
                              <w:bottom w:val="single" w:sz="4" w:space="0" w:color="auto"/>
                              <w:right w:val="nil"/>
                            </w:tcBorders>
                            <w:vAlign w:val="center"/>
                          </w:tcPr>
                          <w:p w:rsidR="003C7BE8" w:rsidRPr="009839BC" w:rsidRDefault="003C7BE8" w:rsidP="00656F54">
                            <w:pPr>
                              <w:ind w:leftChars="-40" w:left="565" w:rightChars="-45" w:right="-108" w:hangingChars="275" w:hanging="661"/>
                              <w:suppressOverlap/>
                              <w:rPr>
                                <w:rFonts w:ascii="標楷體" w:eastAsia="標楷體" w:hAnsi="標楷體"/>
                              </w:rPr>
                            </w:pPr>
                            <w:r w:rsidRPr="00126BBE">
                              <w:rPr>
                                <w:rFonts w:ascii="標楷體" w:eastAsia="標楷體" w:hAnsi="標楷體" w:hint="eastAsia"/>
                                <w:b/>
                              </w:rPr>
                              <w:t>表</w:t>
                            </w:r>
                            <w:r>
                              <w:rPr>
                                <w:rFonts w:ascii="標楷體" w:eastAsia="標楷體" w:hAnsi="標楷體" w:hint="eastAsia"/>
                                <w:b/>
                              </w:rPr>
                              <w:t xml:space="preserve">1　</w:t>
                            </w:r>
                            <w:proofErr w:type="gramStart"/>
                            <w:r w:rsidRPr="00CF4371">
                              <w:rPr>
                                <w:rFonts w:ascii="標楷體" w:eastAsia="標楷體" w:hAnsi="標楷體" w:hint="eastAsia"/>
                                <w:b/>
                              </w:rPr>
                              <w:t>10</w:t>
                            </w:r>
                            <w:r>
                              <w:rPr>
                                <w:rFonts w:ascii="標楷體" w:eastAsia="標楷體" w:hAnsi="標楷體" w:hint="eastAsia"/>
                                <w:b/>
                              </w:rPr>
                              <w:t>9</w:t>
                            </w:r>
                            <w:proofErr w:type="gramEnd"/>
                            <w:r w:rsidRPr="00CF4371">
                              <w:rPr>
                                <w:rFonts w:ascii="標楷體" w:eastAsia="標楷體" w:hAnsi="標楷體" w:hint="eastAsia"/>
                                <w:b/>
                              </w:rPr>
                              <w:t>年度中央政府非營業特種基金</w:t>
                            </w:r>
                            <w:r w:rsidRPr="009839BC">
                              <w:rPr>
                                <w:rFonts w:ascii="標楷體" w:eastAsia="標楷體" w:hAnsi="標楷體" w:hint="eastAsia"/>
                                <w:b/>
                              </w:rPr>
                              <w:t>營運（業務）計畫執行情形</w:t>
                            </w:r>
                          </w:p>
                        </w:tc>
                      </w:tr>
                      <w:tr w:rsidR="003C7BE8" w:rsidRPr="00672155" w:rsidTr="0065600F">
                        <w:trPr>
                          <w:cantSplit/>
                          <w:trHeight w:val="340"/>
                        </w:trPr>
                        <w:tc>
                          <w:tcPr>
                            <w:tcW w:w="1690" w:type="dxa"/>
                            <w:vMerge w:val="restart"/>
                            <w:tcBorders>
                              <w:bottom w:val="single" w:sz="4" w:space="0" w:color="auto"/>
                            </w:tcBorders>
                            <w:shd w:val="clear" w:color="auto" w:fill="B6DDE8"/>
                            <w:vAlign w:val="center"/>
                          </w:tcPr>
                          <w:p w:rsidR="003C7BE8" w:rsidRPr="0065600F" w:rsidRDefault="003C7BE8" w:rsidP="0065600F">
                            <w:pPr>
                              <w:widowControl/>
                              <w:snapToGrid w:val="0"/>
                              <w:spacing w:line="300" w:lineRule="exact"/>
                              <w:suppressOverlap/>
                              <w:jc w:val="distribute"/>
                              <w:rPr>
                                <w:rFonts w:ascii="標楷體" w:eastAsia="標楷體" w:hAnsi="標楷體" w:cs="新細明體"/>
                                <w:b/>
                                <w:noProof/>
                                <w:color w:val="000000"/>
                                <w:sz w:val="20"/>
                                <w:szCs w:val="20"/>
                              </w:rPr>
                            </w:pPr>
                            <w:r w:rsidRPr="0065600F">
                              <w:rPr>
                                <w:rFonts w:ascii="標楷體" w:eastAsia="標楷體" w:hAnsi="標楷體" w:hint="eastAsia"/>
                                <w:sz w:val="20"/>
                                <w:szCs w:val="20"/>
                              </w:rPr>
                              <w:t>主管機關名稱</w:t>
                            </w:r>
                          </w:p>
                        </w:tc>
                        <w:tc>
                          <w:tcPr>
                            <w:tcW w:w="817" w:type="dxa"/>
                            <w:vMerge w:val="restart"/>
                            <w:tcBorders>
                              <w:bottom w:val="single" w:sz="4" w:space="0" w:color="auto"/>
                            </w:tcBorders>
                            <w:shd w:val="clear" w:color="auto" w:fill="B6DDE8"/>
                            <w:vAlign w:val="center"/>
                          </w:tcPr>
                          <w:p w:rsidR="003C7BE8" w:rsidRPr="0065600F" w:rsidRDefault="003C7BE8" w:rsidP="0065600F">
                            <w:pPr>
                              <w:widowControl/>
                              <w:snapToGrid w:val="0"/>
                              <w:spacing w:line="300" w:lineRule="exact"/>
                              <w:ind w:leftChars="-33" w:left="-79" w:rightChars="-20" w:right="-48"/>
                              <w:suppressOverlap/>
                              <w:jc w:val="distribute"/>
                              <w:rPr>
                                <w:rFonts w:ascii="標楷體" w:eastAsia="標楷體" w:hAnsi="標楷體"/>
                                <w:b/>
                                <w:noProof/>
                                <w:color w:val="000000"/>
                                <w:sz w:val="20"/>
                                <w:szCs w:val="20"/>
                              </w:rPr>
                            </w:pPr>
                            <w:r w:rsidRPr="0065600F">
                              <w:rPr>
                                <w:rFonts w:ascii="標楷體" w:eastAsia="標楷體" w:hAnsi="標楷體" w:hint="eastAsia"/>
                                <w:sz w:val="20"/>
                                <w:szCs w:val="20"/>
                              </w:rPr>
                              <w:t>基金數</w:t>
                            </w:r>
                          </w:p>
                        </w:tc>
                        <w:tc>
                          <w:tcPr>
                            <w:tcW w:w="818" w:type="dxa"/>
                            <w:vMerge w:val="restart"/>
                            <w:tcBorders>
                              <w:bottom w:val="single" w:sz="4" w:space="0" w:color="auto"/>
                            </w:tcBorders>
                            <w:shd w:val="clear" w:color="auto" w:fill="B6DDE8"/>
                            <w:vAlign w:val="center"/>
                          </w:tcPr>
                          <w:p w:rsidR="003C7BE8" w:rsidRPr="00144A9B" w:rsidRDefault="003C7BE8" w:rsidP="0065600F">
                            <w:pPr>
                              <w:widowControl/>
                              <w:snapToGrid w:val="0"/>
                              <w:spacing w:line="300" w:lineRule="exact"/>
                              <w:ind w:leftChars="-33" w:left="-79" w:rightChars="-20" w:right="-48"/>
                              <w:suppressOverlap/>
                              <w:jc w:val="distribute"/>
                              <w:rPr>
                                <w:rFonts w:ascii="標楷體" w:eastAsia="標楷體" w:hAnsi="標楷體"/>
                                <w:spacing w:val="-28"/>
                                <w:sz w:val="20"/>
                                <w:szCs w:val="20"/>
                              </w:rPr>
                            </w:pPr>
                            <w:r w:rsidRPr="00144A9B">
                              <w:rPr>
                                <w:rFonts w:ascii="標楷體" w:eastAsia="標楷體" w:hAnsi="標楷體" w:hint="eastAsia"/>
                                <w:spacing w:val="-28"/>
                                <w:w w:val="95"/>
                                <w:sz w:val="20"/>
                                <w:szCs w:val="20"/>
                              </w:rPr>
                              <w:t>營</w:t>
                            </w:r>
                            <w:r w:rsidRPr="00144A9B">
                              <w:rPr>
                                <w:rFonts w:ascii="標楷體" w:eastAsia="標楷體" w:hAnsi="標楷體" w:hint="eastAsia"/>
                                <w:spacing w:val="-28"/>
                                <w:sz w:val="20"/>
                                <w:szCs w:val="20"/>
                              </w:rPr>
                              <w:t>運（業務）</w:t>
                            </w:r>
                          </w:p>
                          <w:p w:rsidR="003C7BE8" w:rsidRPr="0065600F" w:rsidRDefault="003C7BE8" w:rsidP="0065600F">
                            <w:pPr>
                              <w:widowControl/>
                              <w:snapToGrid w:val="0"/>
                              <w:spacing w:line="300" w:lineRule="exact"/>
                              <w:ind w:leftChars="-33" w:left="-79" w:rightChars="-20" w:right="-48"/>
                              <w:suppressOverlap/>
                              <w:jc w:val="distribute"/>
                              <w:rPr>
                                <w:rFonts w:ascii="標楷體" w:eastAsia="標楷體" w:hAnsi="標楷體"/>
                                <w:b/>
                                <w:noProof/>
                                <w:color w:val="000000"/>
                                <w:sz w:val="20"/>
                                <w:szCs w:val="20"/>
                              </w:rPr>
                            </w:pPr>
                            <w:r w:rsidRPr="00144A9B">
                              <w:rPr>
                                <w:rFonts w:ascii="標楷體" w:eastAsia="標楷體" w:hAnsi="標楷體" w:hint="eastAsia"/>
                                <w:spacing w:val="-20"/>
                                <w:sz w:val="20"/>
                                <w:szCs w:val="20"/>
                              </w:rPr>
                              <w:t>計畫項數</w:t>
                            </w:r>
                          </w:p>
                        </w:tc>
                        <w:tc>
                          <w:tcPr>
                            <w:tcW w:w="1843" w:type="dxa"/>
                            <w:gridSpan w:val="2"/>
                            <w:tcBorders>
                              <w:bottom w:val="single" w:sz="4" w:space="0" w:color="auto"/>
                            </w:tcBorders>
                            <w:shd w:val="clear" w:color="auto" w:fill="B6DDE8"/>
                            <w:vAlign w:val="center"/>
                          </w:tcPr>
                          <w:p w:rsidR="003C7BE8" w:rsidRPr="0065600F" w:rsidRDefault="003C7BE8" w:rsidP="00144A9B">
                            <w:pPr>
                              <w:widowControl/>
                              <w:snapToGrid w:val="0"/>
                              <w:spacing w:line="280" w:lineRule="exact"/>
                              <w:ind w:leftChars="-37" w:left="-89" w:rightChars="-30" w:right="-72"/>
                              <w:suppressOverlap/>
                              <w:jc w:val="distribute"/>
                              <w:rPr>
                                <w:rFonts w:ascii="標楷體" w:eastAsia="標楷體" w:hAnsi="標楷體"/>
                                <w:b/>
                                <w:noProof/>
                                <w:color w:val="000000"/>
                                <w:sz w:val="20"/>
                                <w:szCs w:val="20"/>
                              </w:rPr>
                            </w:pPr>
                            <w:r w:rsidRPr="0065600F">
                              <w:rPr>
                                <w:rFonts w:ascii="標楷體" w:eastAsia="標楷體" w:hAnsi="標楷體" w:hint="eastAsia"/>
                                <w:sz w:val="20"/>
                                <w:szCs w:val="20"/>
                              </w:rPr>
                              <w:t>未達預計目標項數</w:t>
                            </w:r>
                          </w:p>
                        </w:tc>
                        <w:tc>
                          <w:tcPr>
                            <w:tcW w:w="861" w:type="dxa"/>
                            <w:vMerge w:val="restart"/>
                            <w:shd w:val="clear" w:color="auto" w:fill="B6DDE8"/>
                            <w:vAlign w:val="center"/>
                          </w:tcPr>
                          <w:p w:rsidR="003C7BE8" w:rsidRPr="0065600F" w:rsidRDefault="003C7BE8" w:rsidP="00FF2987">
                            <w:pPr>
                              <w:widowControl/>
                              <w:snapToGrid w:val="0"/>
                              <w:spacing w:line="300" w:lineRule="exact"/>
                              <w:ind w:leftChars="-45" w:left="-108" w:rightChars="-50" w:right="-120" w:firstLineChars="18" w:firstLine="36"/>
                              <w:suppressOverlap/>
                              <w:rPr>
                                <w:rFonts w:ascii="標楷體" w:eastAsia="標楷體" w:hAnsi="標楷體"/>
                                <w:sz w:val="20"/>
                                <w:szCs w:val="20"/>
                              </w:rPr>
                            </w:pPr>
                            <w:r w:rsidRPr="0065600F">
                              <w:rPr>
                                <w:rFonts w:ascii="標楷體" w:eastAsia="標楷體" w:hAnsi="標楷體" w:hint="eastAsia"/>
                                <w:sz w:val="20"/>
                                <w:szCs w:val="20"/>
                              </w:rPr>
                              <w:t>已達預計</w:t>
                            </w:r>
                          </w:p>
                          <w:p w:rsidR="003C7BE8" w:rsidRPr="0065600F" w:rsidRDefault="003C7BE8" w:rsidP="00FF2987">
                            <w:pPr>
                              <w:widowControl/>
                              <w:snapToGrid w:val="0"/>
                              <w:spacing w:line="300" w:lineRule="exact"/>
                              <w:ind w:leftChars="-45" w:left="-108" w:rightChars="-50" w:right="-120" w:firstLineChars="18" w:firstLine="36"/>
                              <w:suppressOverlap/>
                              <w:rPr>
                                <w:rFonts w:ascii="標楷體" w:eastAsia="標楷體" w:hAnsi="標楷體" w:cs="新細明體"/>
                                <w:b/>
                                <w:noProof/>
                                <w:color w:val="000000"/>
                                <w:spacing w:val="-20"/>
                                <w:sz w:val="20"/>
                                <w:szCs w:val="20"/>
                              </w:rPr>
                            </w:pPr>
                            <w:r w:rsidRPr="0065600F">
                              <w:rPr>
                                <w:rFonts w:ascii="標楷體" w:eastAsia="標楷體" w:hAnsi="標楷體" w:hint="eastAsia"/>
                                <w:sz w:val="20"/>
                                <w:szCs w:val="20"/>
                              </w:rPr>
                              <w:t>目標項數</w:t>
                            </w:r>
                          </w:p>
                        </w:tc>
                      </w:tr>
                      <w:tr w:rsidR="003C7BE8" w:rsidRPr="00672155" w:rsidTr="0065600F">
                        <w:trPr>
                          <w:cantSplit/>
                          <w:trHeight w:val="737"/>
                        </w:trPr>
                        <w:tc>
                          <w:tcPr>
                            <w:tcW w:w="1690" w:type="dxa"/>
                            <w:vMerge/>
                            <w:tcBorders>
                              <w:bottom w:val="single" w:sz="4" w:space="0" w:color="auto"/>
                            </w:tcBorders>
                            <w:shd w:val="clear" w:color="auto" w:fill="B6DDE8"/>
                            <w:vAlign w:val="center"/>
                          </w:tcPr>
                          <w:p w:rsidR="003C7BE8" w:rsidRPr="0065600F" w:rsidRDefault="003C7BE8" w:rsidP="00656F54">
                            <w:pPr>
                              <w:snapToGrid w:val="0"/>
                              <w:spacing w:line="300" w:lineRule="exact"/>
                              <w:ind w:rightChars="-45" w:right="-108"/>
                              <w:suppressOverlap/>
                              <w:jc w:val="distribute"/>
                              <w:rPr>
                                <w:rFonts w:ascii="標楷體" w:eastAsia="標楷體" w:hAnsi="標楷體" w:cs="新細明體"/>
                                <w:b/>
                                <w:noProof/>
                                <w:color w:val="000000"/>
                                <w:sz w:val="20"/>
                              </w:rPr>
                            </w:pPr>
                          </w:p>
                        </w:tc>
                        <w:tc>
                          <w:tcPr>
                            <w:tcW w:w="817" w:type="dxa"/>
                            <w:vMerge/>
                            <w:tcBorders>
                              <w:bottom w:val="single" w:sz="4" w:space="0" w:color="auto"/>
                            </w:tcBorders>
                            <w:shd w:val="clear" w:color="auto" w:fill="B6DDE8"/>
                            <w:vAlign w:val="center"/>
                          </w:tcPr>
                          <w:p w:rsidR="003C7BE8" w:rsidRPr="0065600F" w:rsidRDefault="003C7BE8" w:rsidP="00656F54">
                            <w:pPr>
                              <w:snapToGrid w:val="0"/>
                              <w:spacing w:line="300" w:lineRule="exact"/>
                              <w:ind w:rightChars="-45" w:right="-108"/>
                              <w:suppressOverlap/>
                              <w:jc w:val="distribute"/>
                              <w:rPr>
                                <w:rFonts w:ascii="標楷體" w:eastAsia="標楷體" w:hAnsi="標楷體"/>
                                <w:b/>
                                <w:noProof/>
                                <w:color w:val="000000"/>
                                <w:sz w:val="20"/>
                              </w:rPr>
                            </w:pPr>
                          </w:p>
                        </w:tc>
                        <w:tc>
                          <w:tcPr>
                            <w:tcW w:w="818" w:type="dxa"/>
                            <w:vMerge/>
                            <w:tcBorders>
                              <w:bottom w:val="single" w:sz="4" w:space="0" w:color="auto"/>
                            </w:tcBorders>
                            <w:shd w:val="clear" w:color="auto" w:fill="B6DDE8"/>
                            <w:vAlign w:val="center"/>
                          </w:tcPr>
                          <w:p w:rsidR="003C7BE8" w:rsidRPr="0065600F" w:rsidRDefault="003C7BE8" w:rsidP="00656F54">
                            <w:pPr>
                              <w:snapToGrid w:val="0"/>
                              <w:spacing w:line="300" w:lineRule="exact"/>
                              <w:ind w:rightChars="-45" w:right="-108"/>
                              <w:suppressOverlap/>
                              <w:jc w:val="distribute"/>
                              <w:rPr>
                                <w:rFonts w:ascii="標楷體" w:eastAsia="標楷體" w:hAnsi="標楷體"/>
                                <w:b/>
                                <w:noProof/>
                                <w:color w:val="000000"/>
                                <w:sz w:val="20"/>
                              </w:rPr>
                            </w:pPr>
                          </w:p>
                        </w:tc>
                        <w:tc>
                          <w:tcPr>
                            <w:tcW w:w="921" w:type="dxa"/>
                            <w:tcBorders>
                              <w:bottom w:val="single" w:sz="4" w:space="0" w:color="auto"/>
                            </w:tcBorders>
                            <w:shd w:val="clear" w:color="auto" w:fill="B6DDE8"/>
                            <w:vAlign w:val="center"/>
                          </w:tcPr>
                          <w:p w:rsidR="003C7BE8" w:rsidRPr="0065600F" w:rsidRDefault="003C7BE8" w:rsidP="00144A9B">
                            <w:pPr>
                              <w:widowControl/>
                              <w:snapToGrid w:val="0"/>
                              <w:spacing w:line="280" w:lineRule="exact"/>
                              <w:ind w:leftChars="-33" w:left="-79" w:rightChars="-20" w:right="-48"/>
                              <w:suppressOverlap/>
                              <w:jc w:val="distribute"/>
                              <w:rPr>
                                <w:rFonts w:ascii="標楷體" w:eastAsia="標楷體" w:hAnsi="標楷體"/>
                                <w:sz w:val="20"/>
                                <w:szCs w:val="20"/>
                              </w:rPr>
                            </w:pPr>
                            <w:r w:rsidRPr="0065600F">
                              <w:rPr>
                                <w:rFonts w:ascii="標楷體" w:eastAsia="標楷體" w:hAnsi="標楷體" w:hint="eastAsia"/>
                                <w:sz w:val="20"/>
                                <w:szCs w:val="20"/>
                              </w:rPr>
                              <w:t>未執行</w:t>
                            </w:r>
                          </w:p>
                          <w:p w:rsidR="003C7BE8" w:rsidRPr="00144A9B" w:rsidRDefault="003C7BE8" w:rsidP="00144A9B">
                            <w:pPr>
                              <w:widowControl/>
                              <w:snapToGrid w:val="0"/>
                              <w:spacing w:line="280" w:lineRule="exact"/>
                              <w:ind w:leftChars="-33" w:left="-79" w:rightChars="-20" w:right="-48"/>
                              <w:suppressOverlap/>
                              <w:jc w:val="distribute"/>
                              <w:rPr>
                                <w:rFonts w:ascii="標楷體" w:eastAsia="標楷體" w:hAnsi="標楷體"/>
                                <w:sz w:val="20"/>
                                <w:szCs w:val="20"/>
                              </w:rPr>
                            </w:pPr>
                            <w:r w:rsidRPr="0065600F">
                              <w:rPr>
                                <w:rFonts w:ascii="標楷體" w:eastAsia="標楷體" w:hAnsi="標楷體" w:hint="eastAsia"/>
                                <w:sz w:val="20"/>
                                <w:szCs w:val="20"/>
                              </w:rPr>
                              <w:t>計畫項數</w:t>
                            </w:r>
                          </w:p>
                        </w:tc>
                        <w:tc>
                          <w:tcPr>
                            <w:tcW w:w="922" w:type="dxa"/>
                            <w:tcBorders>
                              <w:bottom w:val="single" w:sz="4" w:space="0" w:color="auto"/>
                            </w:tcBorders>
                            <w:shd w:val="clear" w:color="auto" w:fill="B6DDE8"/>
                            <w:vAlign w:val="center"/>
                          </w:tcPr>
                          <w:p w:rsidR="003C7BE8" w:rsidRPr="00144A9B" w:rsidRDefault="003C7BE8" w:rsidP="00144A9B">
                            <w:pPr>
                              <w:widowControl/>
                              <w:snapToGrid w:val="0"/>
                              <w:spacing w:line="280" w:lineRule="exact"/>
                              <w:ind w:leftChars="-39" w:left="-94" w:rightChars="-20" w:right="-48"/>
                              <w:suppressOverlap/>
                              <w:jc w:val="distribute"/>
                              <w:rPr>
                                <w:rFonts w:ascii="標楷體" w:eastAsia="標楷體" w:hAnsi="標楷體"/>
                                <w:spacing w:val="-16"/>
                                <w:sz w:val="20"/>
                                <w:szCs w:val="20"/>
                              </w:rPr>
                            </w:pPr>
                            <w:r w:rsidRPr="00144A9B">
                              <w:rPr>
                                <w:rFonts w:ascii="標楷體" w:eastAsia="標楷體" w:hAnsi="標楷體" w:hint="eastAsia"/>
                                <w:spacing w:val="-16"/>
                                <w:sz w:val="20"/>
                                <w:szCs w:val="20"/>
                              </w:rPr>
                              <w:t>較預計目標</w:t>
                            </w:r>
                          </w:p>
                          <w:p w:rsidR="003C7BE8" w:rsidRPr="0065600F" w:rsidRDefault="003C7BE8" w:rsidP="00144A9B">
                            <w:pPr>
                              <w:widowControl/>
                              <w:snapToGrid w:val="0"/>
                              <w:spacing w:line="280" w:lineRule="exact"/>
                              <w:ind w:leftChars="-39" w:left="-94" w:rightChars="-30" w:right="-72"/>
                              <w:suppressOverlap/>
                              <w:jc w:val="distribute"/>
                              <w:rPr>
                                <w:rFonts w:ascii="標楷體" w:eastAsia="標楷體" w:hAnsi="標楷體"/>
                                <w:sz w:val="20"/>
                                <w:szCs w:val="20"/>
                              </w:rPr>
                            </w:pPr>
                            <w:r w:rsidRPr="0065600F">
                              <w:rPr>
                                <w:rFonts w:ascii="標楷體" w:eastAsia="標楷體" w:hAnsi="標楷體" w:hint="eastAsia"/>
                                <w:sz w:val="20"/>
                                <w:szCs w:val="20"/>
                              </w:rPr>
                              <w:t>減少項數</w:t>
                            </w:r>
                          </w:p>
                        </w:tc>
                        <w:tc>
                          <w:tcPr>
                            <w:tcW w:w="861" w:type="dxa"/>
                            <w:vMerge/>
                            <w:tcBorders>
                              <w:bottom w:val="single" w:sz="4" w:space="0" w:color="auto"/>
                            </w:tcBorders>
                            <w:shd w:val="clear" w:color="auto" w:fill="B6DDE8"/>
                          </w:tcPr>
                          <w:p w:rsidR="003C7BE8" w:rsidRPr="001E399E" w:rsidRDefault="003C7BE8" w:rsidP="00656F54">
                            <w:pPr>
                              <w:snapToGrid w:val="0"/>
                              <w:spacing w:line="300" w:lineRule="exact"/>
                              <w:ind w:rightChars="-45" w:right="-108"/>
                              <w:suppressOverlap/>
                              <w:jc w:val="right"/>
                              <w:rPr>
                                <w:rFonts w:ascii="標楷體" w:eastAsia="標楷體" w:hAnsi="標楷體"/>
                                <w:b/>
                                <w:noProof/>
                                <w:color w:val="000000"/>
                                <w:sz w:val="20"/>
                              </w:rPr>
                            </w:pPr>
                          </w:p>
                        </w:tc>
                      </w:tr>
                      <w:tr w:rsidR="003C7BE8" w:rsidRPr="00695956" w:rsidTr="0065600F">
                        <w:trPr>
                          <w:cantSplit/>
                          <w:trHeight w:val="374"/>
                        </w:trPr>
                        <w:tc>
                          <w:tcPr>
                            <w:tcW w:w="1690" w:type="dxa"/>
                            <w:tcBorders>
                              <w:top w:val="single" w:sz="4" w:space="0" w:color="auto"/>
                              <w:bottom w:val="nil"/>
                            </w:tcBorders>
                            <w:vAlign w:val="center"/>
                          </w:tcPr>
                          <w:p w:rsidR="003C7BE8" w:rsidRPr="002A7613" w:rsidRDefault="003C7BE8" w:rsidP="0065600F">
                            <w:pPr>
                              <w:widowControl/>
                              <w:snapToGrid w:val="0"/>
                              <w:spacing w:line="280" w:lineRule="exact"/>
                              <w:jc w:val="distribute"/>
                              <w:rPr>
                                <w:rFonts w:ascii="標楷體" w:eastAsia="標楷體" w:hAnsi="標楷體" w:cs="新細明體"/>
                                <w:b/>
                                <w:noProof/>
                                <w:color w:val="000000"/>
                                <w:spacing w:val="-20"/>
                                <w:sz w:val="20"/>
                              </w:rPr>
                            </w:pPr>
                            <w:r w:rsidRPr="002A7613">
                              <w:rPr>
                                <w:rFonts w:ascii="標楷體" w:eastAsia="標楷體" w:hAnsi="標楷體" w:cs="新細明體" w:hint="eastAsia"/>
                                <w:b/>
                                <w:noProof/>
                                <w:color w:val="000000"/>
                                <w:spacing w:val="-20"/>
                                <w:sz w:val="20"/>
                              </w:rPr>
                              <w:t>合計</w:t>
                            </w:r>
                          </w:p>
                        </w:tc>
                        <w:tc>
                          <w:tcPr>
                            <w:tcW w:w="817" w:type="dxa"/>
                            <w:tcBorders>
                              <w:top w:val="single" w:sz="4" w:space="0" w:color="auto"/>
                              <w:bottom w:val="nil"/>
                            </w:tcBorders>
                            <w:vAlign w:val="center"/>
                          </w:tcPr>
                          <w:p w:rsidR="003C7BE8" w:rsidRPr="002A7613" w:rsidRDefault="003C7BE8" w:rsidP="0065600F">
                            <w:pPr>
                              <w:widowControl/>
                              <w:snapToGrid w:val="0"/>
                              <w:spacing w:line="280" w:lineRule="exact"/>
                              <w:jc w:val="right"/>
                              <w:rPr>
                                <w:rFonts w:ascii="標楷體" w:eastAsia="標楷體" w:hAnsi="標楷體"/>
                                <w:b/>
                                <w:noProof/>
                                <w:color w:val="000000"/>
                                <w:sz w:val="20"/>
                              </w:rPr>
                            </w:pPr>
                            <w:r w:rsidRPr="002A7613">
                              <w:rPr>
                                <w:rFonts w:ascii="標楷體" w:eastAsia="標楷體" w:hAnsi="標楷體"/>
                                <w:b/>
                                <w:noProof/>
                                <w:color w:val="000000"/>
                                <w:sz w:val="20"/>
                              </w:rPr>
                              <w:t>101</w:t>
                            </w:r>
                          </w:p>
                        </w:tc>
                        <w:tc>
                          <w:tcPr>
                            <w:tcW w:w="818" w:type="dxa"/>
                            <w:tcBorders>
                              <w:top w:val="single" w:sz="4" w:space="0" w:color="auto"/>
                              <w:bottom w:val="nil"/>
                            </w:tcBorders>
                            <w:vAlign w:val="center"/>
                          </w:tcPr>
                          <w:p w:rsidR="003C7BE8" w:rsidRPr="002A7613" w:rsidRDefault="003C7BE8" w:rsidP="0065600F">
                            <w:pPr>
                              <w:widowControl/>
                              <w:snapToGrid w:val="0"/>
                              <w:spacing w:line="280" w:lineRule="exact"/>
                              <w:jc w:val="right"/>
                              <w:rPr>
                                <w:rFonts w:ascii="標楷體" w:eastAsia="標楷體" w:hAnsi="標楷體"/>
                                <w:b/>
                                <w:noProof/>
                                <w:color w:val="000000"/>
                                <w:sz w:val="20"/>
                              </w:rPr>
                            </w:pPr>
                            <w:r w:rsidRPr="002A7613">
                              <w:rPr>
                                <w:rFonts w:ascii="標楷體" w:eastAsia="標楷體" w:hAnsi="標楷體"/>
                                <w:b/>
                                <w:noProof/>
                                <w:color w:val="000000"/>
                                <w:sz w:val="20"/>
                              </w:rPr>
                              <w:t>225</w:t>
                            </w:r>
                          </w:p>
                        </w:tc>
                        <w:tc>
                          <w:tcPr>
                            <w:tcW w:w="921" w:type="dxa"/>
                            <w:tcBorders>
                              <w:top w:val="single" w:sz="4" w:space="0" w:color="auto"/>
                              <w:bottom w:val="nil"/>
                            </w:tcBorders>
                            <w:vAlign w:val="center"/>
                          </w:tcPr>
                          <w:p w:rsidR="003C7BE8" w:rsidRPr="002A7613" w:rsidRDefault="003C7BE8" w:rsidP="0065600F">
                            <w:pPr>
                              <w:widowControl/>
                              <w:snapToGrid w:val="0"/>
                              <w:spacing w:line="280" w:lineRule="exact"/>
                              <w:jc w:val="right"/>
                              <w:rPr>
                                <w:rFonts w:ascii="標楷體" w:eastAsia="標楷體" w:hAnsi="標楷體"/>
                                <w:b/>
                                <w:noProof/>
                                <w:color w:val="000000"/>
                                <w:sz w:val="20"/>
                              </w:rPr>
                            </w:pPr>
                            <w:r w:rsidRPr="002A7613">
                              <w:rPr>
                                <w:rFonts w:ascii="標楷體" w:eastAsia="標楷體" w:hAnsi="標楷體"/>
                                <w:b/>
                                <w:noProof/>
                                <w:color w:val="000000"/>
                                <w:sz w:val="20"/>
                              </w:rPr>
                              <w:t>2</w:t>
                            </w:r>
                          </w:p>
                        </w:tc>
                        <w:tc>
                          <w:tcPr>
                            <w:tcW w:w="922" w:type="dxa"/>
                            <w:tcBorders>
                              <w:top w:val="single" w:sz="4" w:space="0" w:color="auto"/>
                              <w:bottom w:val="nil"/>
                            </w:tcBorders>
                            <w:vAlign w:val="center"/>
                          </w:tcPr>
                          <w:p w:rsidR="003C7BE8" w:rsidRPr="002A7613" w:rsidRDefault="003C7BE8" w:rsidP="0065600F">
                            <w:pPr>
                              <w:widowControl/>
                              <w:snapToGrid w:val="0"/>
                              <w:spacing w:line="280" w:lineRule="exact"/>
                              <w:jc w:val="right"/>
                              <w:rPr>
                                <w:rFonts w:ascii="標楷體" w:eastAsia="標楷體" w:hAnsi="標楷體"/>
                                <w:b/>
                                <w:noProof/>
                                <w:color w:val="000000"/>
                                <w:sz w:val="20"/>
                              </w:rPr>
                            </w:pPr>
                            <w:r w:rsidRPr="002A7613">
                              <w:rPr>
                                <w:rFonts w:ascii="標楷體" w:eastAsia="標楷體" w:hAnsi="標楷體"/>
                                <w:b/>
                                <w:noProof/>
                                <w:color w:val="000000"/>
                                <w:sz w:val="20"/>
                              </w:rPr>
                              <w:t>137</w:t>
                            </w:r>
                          </w:p>
                        </w:tc>
                        <w:tc>
                          <w:tcPr>
                            <w:tcW w:w="861" w:type="dxa"/>
                            <w:tcBorders>
                              <w:top w:val="single" w:sz="4" w:space="0" w:color="auto"/>
                              <w:bottom w:val="nil"/>
                            </w:tcBorders>
                            <w:vAlign w:val="center"/>
                          </w:tcPr>
                          <w:p w:rsidR="003C7BE8" w:rsidRPr="002A7613" w:rsidRDefault="003C7BE8" w:rsidP="0065600F">
                            <w:pPr>
                              <w:widowControl/>
                              <w:snapToGrid w:val="0"/>
                              <w:spacing w:line="280" w:lineRule="exact"/>
                              <w:jc w:val="right"/>
                              <w:rPr>
                                <w:rFonts w:ascii="標楷體" w:eastAsia="標楷體" w:hAnsi="標楷體"/>
                                <w:b/>
                                <w:noProof/>
                                <w:color w:val="000000"/>
                                <w:sz w:val="20"/>
                              </w:rPr>
                            </w:pPr>
                            <w:r w:rsidRPr="002A7613">
                              <w:rPr>
                                <w:rFonts w:ascii="標楷體" w:eastAsia="標楷體" w:hAnsi="標楷體"/>
                                <w:b/>
                                <w:noProof/>
                                <w:color w:val="000000"/>
                                <w:sz w:val="20"/>
                              </w:rPr>
                              <w:t>86</w:t>
                            </w:r>
                          </w:p>
                        </w:tc>
                      </w:tr>
                      <w:tr w:rsidR="003C7BE8" w:rsidRPr="00695956" w:rsidTr="0065600F">
                        <w:trPr>
                          <w:cantSplit/>
                          <w:trHeight w:val="374"/>
                        </w:trPr>
                        <w:tc>
                          <w:tcPr>
                            <w:tcW w:w="1690" w:type="dxa"/>
                            <w:tcBorders>
                              <w:top w:val="nil"/>
                              <w:bottom w:val="nil"/>
                            </w:tcBorders>
                            <w:shd w:val="clear" w:color="auto" w:fill="DAEEF3"/>
                            <w:vAlign w:val="center"/>
                          </w:tcPr>
                          <w:p w:rsidR="003C7BE8" w:rsidRPr="002A7613" w:rsidRDefault="003C7BE8" w:rsidP="0065600F">
                            <w:pPr>
                              <w:widowControl/>
                              <w:snapToGrid w:val="0"/>
                              <w:spacing w:line="280" w:lineRule="exact"/>
                              <w:jc w:val="distribute"/>
                              <w:rPr>
                                <w:rFonts w:ascii="標楷體" w:eastAsia="標楷體" w:hAnsi="標楷體" w:cs="新細明體"/>
                                <w:noProof/>
                                <w:color w:val="000000"/>
                                <w:spacing w:val="-20"/>
                                <w:sz w:val="20"/>
                              </w:rPr>
                            </w:pPr>
                            <w:r w:rsidRPr="002A7613">
                              <w:rPr>
                                <w:rFonts w:ascii="標楷體" w:eastAsia="標楷體" w:hAnsi="標楷體" w:cs="新細明體" w:hint="eastAsia"/>
                                <w:noProof/>
                                <w:color w:val="000000"/>
                                <w:spacing w:val="-20"/>
                                <w:sz w:val="20"/>
                              </w:rPr>
                              <w:t>總統府</w:t>
                            </w:r>
                          </w:p>
                        </w:tc>
                        <w:tc>
                          <w:tcPr>
                            <w:tcW w:w="817"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w:t>
                            </w:r>
                          </w:p>
                        </w:tc>
                        <w:tc>
                          <w:tcPr>
                            <w:tcW w:w="818"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5</w:t>
                            </w:r>
                          </w:p>
                        </w:tc>
                        <w:tc>
                          <w:tcPr>
                            <w:tcW w:w="921"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c>
                          <w:tcPr>
                            <w:tcW w:w="922"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3</w:t>
                            </w:r>
                          </w:p>
                        </w:tc>
                        <w:tc>
                          <w:tcPr>
                            <w:tcW w:w="861"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2</w:t>
                            </w:r>
                          </w:p>
                        </w:tc>
                      </w:tr>
                      <w:tr w:rsidR="003C7BE8" w:rsidRPr="00695956" w:rsidTr="0065600F">
                        <w:trPr>
                          <w:cantSplit/>
                          <w:trHeight w:val="374"/>
                        </w:trPr>
                        <w:tc>
                          <w:tcPr>
                            <w:tcW w:w="1690" w:type="dxa"/>
                            <w:tcBorders>
                              <w:top w:val="nil"/>
                              <w:bottom w:val="nil"/>
                            </w:tcBorders>
                            <w:vAlign w:val="center"/>
                          </w:tcPr>
                          <w:p w:rsidR="003C7BE8" w:rsidRPr="002A7613" w:rsidRDefault="003C7BE8" w:rsidP="0065600F">
                            <w:pPr>
                              <w:widowControl/>
                              <w:snapToGrid w:val="0"/>
                              <w:spacing w:line="280" w:lineRule="exact"/>
                              <w:jc w:val="distribute"/>
                              <w:rPr>
                                <w:rFonts w:ascii="標楷體" w:eastAsia="標楷體" w:hAnsi="標楷體" w:cs="新細明體"/>
                                <w:noProof/>
                                <w:color w:val="000000"/>
                                <w:spacing w:val="-20"/>
                                <w:sz w:val="20"/>
                              </w:rPr>
                            </w:pPr>
                            <w:r w:rsidRPr="002A7613">
                              <w:rPr>
                                <w:rFonts w:ascii="標楷體" w:eastAsia="標楷體" w:hAnsi="標楷體" w:cs="新細明體" w:hint="eastAsia"/>
                                <w:noProof/>
                                <w:color w:val="000000"/>
                                <w:spacing w:val="-20"/>
                                <w:sz w:val="20"/>
                              </w:rPr>
                              <w:t>行政院</w:t>
                            </w:r>
                          </w:p>
                        </w:tc>
                        <w:tc>
                          <w:tcPr>
                            <w:tcW w:w="817"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5</w:t>
                            </w:r>
                          </w:p>
                        </w:tc>
                        <w:tc>
                          <w:tcPr>
                            <w:tcW w:w="818"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9</w:t>
                            </w:r>
                          </w:p>
                        </w:tc>
                        <w:tc>
                          <w:tcPr>
                            <w:tcW w:w="921"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w:t>
                            </w:r>
                          </w:p>
                        </w:tc>
                        <w:tc>
                          <w:tcPr>
                            <w:tcW w:w="922"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6</w:t>
                            </w:r>
                          </w:p>
                        </w:tc>
                        <w:tc>
                          <w:tcPr>
                            <w:tcW w:w="861"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2</w:t>
                            </w:r>
                          </w:p>
                        </w:tc>
                      </w:tr>
                      <w:tr w:rsidR="003C7BE8" w:rsidRPr="00695956" w:rsidTr="0065600F">
                        <w:trPr>
                          <w:cantSplit/>
                          <w:trHeight w:val="374"/>
                        </w:trPr>
                        <w:tc>
                          <w:tcPr>
                            <w:tcW w:w="1690" w:type="dxa"/>
                            <w:tcBorders>
                              <w:top w:val="nil"/>
                              <w:bottom w:val="nil"/>
                            </w:tcBorders>
                            <w:shd w:val="clear" w:color="auto" w:fill="DAEEF3"/>
                            <w:vAlign w:val="center"/>
                          </w:tcPr>
                          <w:p w:rsidR="003C7BE8" w:rsidRPr="002A7613" w:rsidRDefault="003C7BE8" w:rsidP="0065600F">
                            <w:pPr>
                              <w:widowControl/>
                              <w:snapToGrid w:val="0"/>
                              <w:spacing w:line="280" w:lineRule="exact"/>
                              <w:jc w:val="distribute"/>
                              <w:rPr>
                                <w:rFonts w:ascii="標楷體" w:eastAsia="標楷體" w:hAnsi="標楷體" w:cs="新細明體"/>
                                <w:noProof/>
                                <w:color w:val="000000"/>
                                <w:spacing w:val="-20"/>
                                <w:sz w:val="20"/>
                              </w:rPr>
                            </w:pPr>
                            <w:r w:rsidRPr="002A7613">
                              <w:rPr>
                                <w:rFonts w:ascii="標楷體" w:eastAsia="標楷體" w:hAnsi="標楷體" w:cs="新細明體" w:hint="eastAsia"/>
                                <w:noProof/>
                                <w:color w:val="000000"/>
                                <w:spacing w:val="-20"/>
                                <w:sz w:val="20"/>
                              </w:rPr>
                              <w:t>內政部</w:t>
                            </w:r>
                          </w:p>
                        </w:tc>
                        <w:tc>
                          <w:tcPr>
                            <w:tcW w:w="817"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5</w:t>
                            </w:r>
                          </w:p>
                        </w:tc>
                        <w:tc>
                          <w:tcPr>
                            <w:tcW w:w="818"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14</w:t>
                            </w:r>
                          </w:p>
                        </w:tc>
                        <w:tc>
                          <w:tcPr>
                            <w:tcW w:w="921"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c>
                          <w:tcPr>
                            <w:tcW w:w="922"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11</w:t>
                            </w:r>
                          </w:p>
                        </w:tc>
                        <w:tc>
                          <w:tcPr>
                            <w:tcW w:w="861"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3</w:t>
                            </w:r>
                          </w:p>
                        </w:tc>
                      </w:tr>
                      <w:tr w:rsidR="003C7BE8" w:rsidRPr="00695956" w:rsidTr="0065600F">
                        <w:trPr>
                          <w:cantSplit/>
                          <w:trHeight w:val="374"/>
                        </w:trPr>
                        <w:tc>
                          <w:tcPr>
                            <w:tcW w:w="1690" w:type="dxa"/>
                            <w:tcBorders>
                              <w:top w:val="nil"/>
                              <w:bottom w:val="nil"/>
                            </w:tcBorders>
                            <w:vAlign w:val="center"/>
                          </w:tcPr>
                          <w:p w:rsidR="003C7BE8" w:rsidRPr="002A7613" w:rsidRDefault="003C7BE8" w:rsidP="0065600F">
                            <w:pPr>
                              <w:widowControl/>
                              <w:snapToGrid w:val="0"/>
                              <w:spacing w:line="280" w:lineRule="exact"/>
                              <w:jc w:val="distribute"/>
                              <w:rPr>
                                <w:rFonts w:ascii="標楷體" w:eastAsia="標楷體" w:hAnsi="標楷體" w:cs="新細明體"/>
                                <w:noProof/>
                                <w:color w:val="000000"/>
                                <w:spacing w:val="-20"/>
                                <w:sz w:val="20"/>
                              </w:rPr>
                            </w:pPr>
                            <w:r w:rsidRPr="002A7613">
                              <w:rPr>
                                <w:rFonts w:ascii="標楷體" w:eastAsia="標楷體" w:hAnsi="標楷體" w:cs="新細明體" w:hint="eastAsia"/>
                                <w:noProof/>
                                <w:color w:val="000000"/>
                                <w:spacing w:val="-20"/>
                                <w:sz w:val="20"/>
                              </w:rPr>
                              <w:t>國防部</w:t>
                            </w:r>
                          </w:p>
                        </w:tc>
                        <w:tc>
                          <w:tcPr>
                            <w:tcW w:w="817"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3</w:t>
                            </w:r>
                          </w:p>
                        </w:tc>
                        <w:tc>
                          <w:tcPr>
                            <w:tcW w:w="818"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12</w:t>
                            </w:r>
                          </w:p>
                        </w:tc>
                        <w:tc>
                          <w:tcPr>
                            <w:tcW w:w="921"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c>
                          <w:tcPr>
                            <w:tcW w:w="922"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5</w:t>
                            </w:r>
                          </w:p>
                        </w:tc>
                        <w:tc>
                          <w:tcPr>
                            <w:tcW w:w="861"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7</w:t>
                            </w:r>
                          </w:p>
                        </w:tc>
                      </w:tr>
                      <w:tr w:rsidR="003C7BE8" w:rsidRPr="00695956" w:rsidTr="0065600F">
                        <w:trPr>
                          <w:cantSplit/>
                          <w:trHeight w:val="374"/>
                        </w:trPr>
                        <w:tc>
                          <w:tcPr>
                            <w:tcW w:w="1690" w:type="dxa"/>
                            <w:tcBorders>
                              <w:top w:val="nil"/>
                              <w:bottom w:val="nil"/>
                            </w:tcBorders>
                            <w:shd w:val="clear" w:color="auto" w:fill="DAEEF3"/>
                            <w:vAlign w:val="center"/>
                          </w:tcPr>
                          <w:p w:rsidR="003C7BE8" w:rsidRPr="002A7613" w:rsidRDefault="003C7BE8" w:rsidP="0065600F">
                            <w:pPr>
                              <w:widowControl/>
                              <w:snapToGrid w:val="0"/>
                              <w:spacing w:line="280" w:lineRule="exact"/>
                              <w:jc w:val="distribute"/>
                              <w:rPr>
                                <w:rFonts w:ascii="標楷體" w:eastAsia="標楷體" w:hAnsi="標楷體" w:cs="新細明體"/>
                                <w:noProof/>
                                <w:color w:val="000000"/>
                                <w:spacing w:val="-20"/>
                                <w:sz w:val="20"/>
                              </w:rPr>
                            </w:pPr>
                            <w:r w:rsidRPr="002A7613">
                              <w:rPr>
                                <w:rFonts w:ascii="標楷體" w:eastAsia="標楷體" w:hAnsi="標楷體" w:cs="新細明體" w:hint="eastAsia"/>
                                <w:noProof/>
                                <w:color w:val="000000"/>
                                <w:spacing w:val="-20"/>
                                <w:sz w:val="20"/>
                              </w:rPr>
                              <w:t>財政部</w:t>
                            </w:r>
                          </w:p>
                        </w:tc>
                        <w:tc>
                          <w:tcPr>
                            <w:tcW w:w="817"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w:t>
                            </w:r>
                          </w:p>
                        </w:tc>
                        <w:tc>
                          <w:tcPr>
                            <w:tcW w:w="818"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w:t>
                            </w:r>
                          </w:p>
                        </w:tc>
                        <w:tc>
                          <w:tcPr>
                            <w:tcW w:w="921"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c>
                          <w:tcPr>
                            <w:tcW w:w="922"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w:t>
                            </w:r>
                          </w:p>
                        </w:tc>
                        <w:tc>
                          <w:tcPr>
                            <w:tcW w:w="861"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r>
                      <w:tr w:rsidR="003C7BE8" w:rsidRPr="00695956" w:rsidTr="0065600F">
                        <w:trPr>
                          <w:cantSplit/>
                          <w:trHeight w:val="374"/>
                        </w:trPr>
                        <w:tc>
                          <w:tcPr>
                            <w:tcW w:w="1690" w:type="dxa"/>
                            <w:tcBorders>
                              <w:top w:val="nil"/>
                              <w:bottom w:val="nil"/>
                            </w:tcBorders>
                            <w:vAlign w:val="center"/>
                          </w:tcPr>
                          <w:p w:rsidR="003C7BE8" w:rsidRPr="002A7613" w:rsidRDefault="003C7BE8" w:rsidP="0065600F">
                            <w:pPr>
                              <w:widowControl/>
                              <w:snapToGrid w:val="0"/>
                              <w:spacing w:line="280" w:lineRule="exact"/>
                              <w:jc w:val="distribute"/>
                              <w:rPr>
                                <w:rFonts w:ascii="標楷體" w:eastAsia="標楷體" w:hAnsi="標楷體" w:cs="新細明體"/>
                                <w:noProof/>
                                <w:color w:val="000000"/>
                                <w:spacing w:val="-20"/>
                                <w:sz w:val="20"/>
                              </w:rPr>
                            </w:pPr>
                            <w:r w:rsidRPr="002A7613">
                              <w:rPr>
                                <w:rFonts w:ascii="標楷體" w:eastAsia="標楷體" w:hAnsi="標楷體" w:cs="新細明體" w:hint="eastAsia"/>
                                <w:noProof/>
                                <w:color w:val="000000"/>
                                <w:spacing w:val="-20"/>
                                <w:sz w:val="20"/>
                              </w:rPr>
                              <w:t>教育部</w:t>
                            </w:r>
                          </w:p>
                        </w:tc>
                        <w:tc>
                          <w:tcPr>
                            <w:tcW w:w="817"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56</w:t>
                            </w:r>
                          </w:p>
                        </w:tc>
                        <w:tc>
                          <w:tcPr>
                            <w:tcW w:w="818"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68</w:t>
                            </w:r>
                          </w:p>
                        </w:tc>
                        <w:tc>
                          <w:tcPr>
                            <w:tcW w:w="921"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c>
                          <w:tcPr>
                            <w:tcW w:w="922"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31</w:t>
                            </w:r>
                          </w:p>
                        </w:tc>
                        <w:tc>
                          <w:tcPr>
                            <w:tcW w:w="861"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37</w:t>
                            </w:r>
                          </w:p>
                        </w:tc>
                      </w:tr>
                      <w:tr w:rsidR="003C7BE8" w:rsidRPr="00695956" w:rsidTr="0065600F">
                        <w:trPr>
                          <w:cantSplit/>
                          <w:trHeight w:val="374"/>
                        </w:trPr>
                        <w:tc>
                          <w:tcPr>
                            <w:tcW w:w="1690" w:type="dxa"/>
                            <w:tcBorders>
                              <w:top w:val="nil"/>
                              <w:bottom w:val="nil"/>
                            </w:tcBorders>
                            <w:shd w:val="clear" w:color="auto" w:fill="DAEEF3"/>
                            <w:vAlign w:val="center"/>
                          </w:tcPr>
                          <w:p w:rsidR="003C7BE8" w:rsidRPr="002A7613" w:rsidRDefault="003C7BE8" w:rsidP="0065600F">
                            <w:pPr>
                              <w:widowControl/>
                              <w:snapToGrid w:val="0"/>
                              <w:spacing w:line="280" w:lineRule="exact"/>
                              <w:jc w:val="distribute"/>
                              <w:rPr>
                                <w:rFonts w:ascii="標楷體" w:eastAsia="標楷體" w:hAnsi="標楷體" w:cs="新細明體"/>
                                <w:noProof/>
                                <w:color w:val="000000"/>
                                <w:spacing w:val="-20"/>
                                <w:sz w:val="20"/>
                              </w:rPr>
                            </w:pPr>
                            <w:r w:rsidRPr="002A7613">
                              <w:rPr>
                                <w:rFonts w:ascii="標楷體" w:eastAsia="標楷體" w:hAnsi="標楷體" w:cs="新細明體" w:hint="eastAsia"/>
                                <w:noProof/>
                                <w:color w:val="000000"/>
                                <w:spacing w:val="-20"/>
                                <w:sz w:val="20"/>
                              </w:rPr>
                              <w:t>法務部</w:t>
                            </w:r>
                          </w:p>
                        </w:tc>
                        <w:tc>
                          <w:tcPr>
                            <w:tcW w:w="817"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2</w:t>
                            </w:r>
                          </w:p>
                        </w:tc>
                        <w:tc>
                          <w:tcPr>
                            <w:tcW w:w="818"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9</w:t>
                            </w:r>
                          </w:p>
                        </w:tc>
                        <w:tc>
                          <w:tcPr>
                            <w:tcW w:w="921"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c>
                          <w:tcPr>
                            <w:tcW w:w="922"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6</w:t>
                            </w:r>
                          </w:p>
                        </w:tc>
                        <w:tc>
                          <w:tcPr>
                            <w:tcW w:w="861"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3</w:t>
                            </w:r>
                          </w:p>
                        </w:tc>
                      </w:tr>
                      <w:tr w:rsidR="003C7BE8" w:rsidRPr="00695956" w:rsidTr="0065600F">
                        <w:trPr>
                          <w:cantSplit/>
                          <w:trHeight w:val="374"/>
                        </w:trPr>
                        <w:tc>
                          <w:tcPr>
                            <w:tcW w:w="1690" w:type="dxa"/>
                            <w:tcBorders>
                              <w:top w:val="nil"/>
                              <w:bottom w:val="nil"/>
                            </w:tcBorders>
                            <w:vAlign w:val="center"/>
                          </w:tcPr>
                          <w:p w:rsidR="003C7BE8" w:rsidRPr="002A7613" w:rsidRDefault="003C7BE8" w:rsidP="0065600F">
                            <w:pPr>
                              <w:widowControl/>
                              <w:snapToGrid w:val="0"/>
                              <w:spacing w:line="280" w:lineRule="exact"/>
                              <w:jc w:val="distribute"/>
                              <w:rPr>
                                <w:rFonts w:ascii="標楷體" w:eastAsia="標楷體" w:hAnsi="標楷體" w:cs="新細明體"/>
                                <w:noProof/>
                                <w:color w:val="000000"/>
                                <w:spacing w:val="-20"/>
                                <w:sz w:val="20"/>
                              </w:rPr>
                            </w:pPr>
                            <w:r w:rsidRPr="002A7613">
                              <w:rPr>
                                <w:rFonts w:ascii="標楷體" w:eastAsia="標楷體" w:hAnsi="標楷體" w:cs="新細明體" w:hint="eastAsia"/>
                                <w:noProof/>
                                <w:color w:val="000000"/>
                                <w:spacing w:val="-20"/>
                                <w:sz w:val="20"/>
                              </w:rPr>
                              <w:t>經濟部</w:t>
                            </w:r>
                          </w:p>
                        </w:tc>
                        <w:tc>
                          <w:tcPr>
                            <w:tcW w:w="817"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4</w:t>
                            </w:r>
                          </w:p>
                        </w:tc>
                        <w:tc>
                          <w:tcPr>
                            <w:tcW w:w="818"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17</w:t>
                            </w:r>
                          </w:p>
                        </w:tc>
                        <w:tc>
                          <w:tcPr>
                            <w:tcW w:w="921"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c>
                          <w:tcPr>
                            <w:tcW w:w="922"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14</w:t>
                            </w:r>
                          </w:p>
                        </w:tc>
                        <w:tc>
                          <w:tcPr>
                            <w:tcW w:w="861"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3</w:t>
                            </w:r>
                          </w:p>
                        </w:tc>
                      </w:tr>
                      <w:tr w:rsidR="003C7BE8" w:rsidRPr="00695956" w:rsidTr="0065600F">
                        <w:trPr>
                          <w:cantSplit/>
                          <w:trHeight w:val="374"/>
                        </w:trPr>
                        <w:tc>
                          <w:tcPr>
                            <w:tcW w:w="1690" w:type="dxa"/>
                            <w:tcBorders>
                              <w:top w:val="nil"/>
                              <w:bottom w:val="nil"/>
                            </w:tcBorders>
                            <w:shd w:val="clear" w:color="auto" w:fill="DAEEF3"/>
                            <w:vAlign w:val="center"/>
                          </w:tcPr>
                          <w:p w:rsidR="003C7BE8" w:rsidRPr="002A7613" w:rsidRDefault="003C7BE8" w:rsidP="0065600F">
                            <w:pPr>
                              <w:widowControl/>
                              <w:snapToGrid w:val="0"/>
                              <w:spacing w:line="280" w:lineRule="exact"/>
                              <w:jc w:val="distribute"/>
                              <w:rPr>
                                <w:rFonts w:ascii="標楷體" w:eastAsia="標楷體" w:hAnsi="標楷體" w:cs="新細明體"/>
                                <w:noProof/>
                                <w:color w:val="000000"/>
                                <w:spacing w:val="-20"/>
                                <w:sz w:val="20"/>
                              </w:rPr>
                            </w:pPr>
                            <w:r w:rsidRPr="002A7613">
                              <w:rPr>
                                <w:rFonts w:ascii="標楷體" w:eastAsia="標楷體" w:hAnsi="標楷體" w:cs="新細明體" w:hint="eastAsia"/>
                                <w:noProof/>
                                <w:color w:val="000000"/>
                                <w:spacing w:val="-20"/>
                                <w:sz w:val="20"/>
                              </w:rPr>
                              <w:t>交通部</w:t>
                            </w:r>
                          </w:p>
                        </w:tc>
                        <w:tc>
                          <w:tcPr>
                            <w:tcW w:w="817"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2</w:t>
                            </w:r>
                          </w:p>
                        </w:tc>
                        <w:tc>
                          <w:tcPr>
                            <w:tcW w:w="818"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8</w:t>
                            </w:r>
                          </w:p>
                        </w:tc>
                        <w:tc>
                          <w:tcPr>
                            <w:tcW w:w="921"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c>
                          <w:tcPr>
                            <w:tcW w:w="922"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6</w:t>
                            </w:r>
                          </w:p>
                        </w:tc>
                        <w:tc>
                          <w:tcPr>
                            <w:tcW w:w="861"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2</w:t>
                            </w:r>
                          </w:p>
                        </w:tc>
                      </w:tr>
                      <w:tr w:rsidR="003C7BE8" w:rsidRPr="00695956" w:rsidTr="0065600F">
                        <w:trPr>
                          <w:cantSplit/>
                          <w:trHeight w:val="374"/>
                        </w:trPr>
                        <w:tc>
                          <w:tcPr>
                            <w:tcW w:w="1690" w:type="dxa"/>
                            <w:tcBorders>
                              <w:top w:val="nil"/>
                              <w:bottom w:val="nil"/>
                            </w:tcBorders>
                            <w:vAlign w:val="center"/>
                          </w:tcPr>
                          <w:p w:rsidR="003C7BE8" w:rsidRPr="002A7613" w:rsidRDefault="003C7BE8" w:rsidP="0065600F">
                            <w:pPr>
                              <w:widowControl/>
                              <w:snapToGrid w:val="0"/>
                              <w:spacing w:line="280" w:lineRule="exact"/>
                              <w:jc w:val="distribute"/>
                              <w:rPr>
                                <w:rFonts w:ascii="標楷體" w:eastAsia="標楷體" w:hAnsi="標楷體" w:cs="新細明體"/>
                                <w:noProof/>
                                <w:color w:val="000000"/>
                                <w:spacing w:val="-20"/>
                                <w:sz w:val="20"/>
                              </w:rPr>
                            </w:pPr>
                            <w:r w:rsidRPr="002A7613">
                              <w:rPr>
                                <w:rFonts w:ascii="標楷體" w:eastAsia="標楷體" w:hAnsi="標楷體" w:cs="新細明體" w:hint="eastAsia"/>
                                <w:noProof/>
                                <w:color w:val="000000"/>
                                <w:spacing w:val="-20"/>
                                <w:sz w:val="20"/>
                              </w:rPr>
                              <w:t>原子能委員會</w:t>
                            </w:r>
                          </w:p>
                        </w:tc>
                        <w:tc>
                          <w:tcPr>
                            <w:tcW w:w="817"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w:t>
                            </w:r>
                          </w:p>
                        </w:tc>
                        <w:tc>
                          <w:tcPr>
                            <w:tcW w:w="818"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4</w:t>
                            </w:r>
                          </w:p>
                        </w:tc>
                        <w:tc>
                          <w:tcPr>
                            <w:tcW w:w="921"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c>
                          <w:tcPr>
                            <w:tcW w:w="922"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3</w:t>
                            </w:r>
                          </w:p>
                        </w:tc>
                        <w:tc>
                          <w:tcPr>
                            <w:tcW w:w="861"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w:t>
                            </w:r>
                          </w:p>
                        </w:tc>
                      </w:tr>
                      <w:tr w:rsidR="003C7BE8" w:rsidRPr="00695956" w:rsidTr="0065600F">
                        <w:trPr>
                          <w:cantSplit/>
                          <w:trHeight w:val="374"/>
                        </w:trPr>
                        <w:tc>
                          <w:tcPr>
                            <w:tcW w:w="1690" w:type="dxa"/>
                            <w:tcBorders>
                              <w:top w:val="nil"/>
                              <w:bottom w:val="nil"/>
                            </w:tcBorders>
                            <w:shd w:val="clear" w:color="auto" w:fill="DAEEF3"/>
                            <w:vAlign w:val="center"/>
                          </w:tcPr>
                          <w:p w:rsidR="003C7BE8" w:rsidRDefault="003C7BE8" w:rsidP="0065600F">
                            <w:pPr>
                              <w:widowControl/>
                              <w:snapToGrid w:val="0"/>
                              <w:spacing w:line="280" w:lineRule="exact"/>
                              <w:jc w:val="distribute"/>
                              <w:rPr>
                                <w:rFonts w:ascii="標楷體" w:eastAsia="標楷體" w:hAnsi="標楷體" w:cs="新細明體"/>
                                <w:noProof/>
                                <w:color w:val="000000"/>
                                <w:spacing w:val="-20"/>
                                <w:sz w:val="20"/>
                              </w:rPr>
                            </w:pPr>
                            <w:r w:rsidRPr="00C45618">
                              <w:rPr>
                                <w:rFonts w:ascii="標楷體" w:eastAsia="標楷體" w:hAnsi="標楷體" w:cs="新細明體" w:hint="eastAsia"/>
                                <w:noProof/>
                                <w:color w:val="000000"/>
                                <w:spacing w:val="-20"/>
                                <w:sz w:val="20"/>
                              </w:rPr>
                              <w:t>國軍退除役官兵</w:t>
                            </w:r>
                          </w:p>
                          <w:p w:rsidR="003C7BE8" w:rsidRPr="00C45618" w:rsidRDefault="003C7BE8" w:rsidP="0065600F">
                            <w:pPr>
                              <w:widowControl/>
                              <w:snapToGrid w:val="0"/>
                              <w:spacing w:line="280" w:lineRule="exact"/>
                              <w:jc w:val="distribute"/>
                              <w:rPr>
                                <w:rFonts w:ascii="標楷體" w:eastAsia="標楷體" w:hAnsi="標楷體" w:cs="新細明體"/>
                                <w:noProof/>
                                <w:color w:val="000000"/>
                                <w:spacing w:val="-20"/>
                                <w:sz w:val="20"/>
                              </w:rPr>
                            </w:pPr>
                            <w:r w:rsidRPr="00C45618">
                              <w:rPr>
                                <w:rFonts w:ascii="標楷體" w:eastAsia="標楷體" w:hAnsi="標楷體" w:cs="新細明體" w:hint="eastAsia"/>
                                <w:noProof/>
                                <w:color w:val="000000"/>
                                <w:spacing w:val="-20"/>
                                <w:sz w:val="20"/>
                              </w:rPr>
                              <w:t>輔導委員會</w:t>
                            </w:r>
                          </w:p>
                        </w:tc>
                        <w:tc>
                          <w:tcPr>
                            <w:tcW w:w="817"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2</w:t>
                            </w:r>
                          </w:p>
                        </w:tc>
                        <w:tc>
                          <w:tcPr>
                            <w:tcW w:w="818"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5</w:t>
                            </w:r>
                          </w:p>
                        </w:tc>
                        <w:tc>
                          <w:tcPr>
                            <w:tcW w:w="921"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c>
                          <w:tcPr>
                            <w:tcW w:w="922"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3</w:t>
                            </w:r>
                          </w:p>
                        </w:tc>
                        <w:tc>
                          <w:tcPr>
                            <w:tcW w:w="861"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2</w:t>
                            </w:r>
                          </w:p>
                        </w:tc>
                      </w:tr>
                      <w:tr w:rsidR="003C7BE8" w:rsidRPr="00695956" w:rsidTr="0065600F">
                        <w:trPr>
                          <w:cantSplit/>
                          <w:trHeight w:val="374"/>
                        </w:trPr>
                        <w:tc>
                          <w:tcPr>
                            <w:tcW w:w="1690" w:type="dxa"/>
                            <w:tcBorders>
                              <w:top w:val="nil"/>
                              <w:bottom w:val="nil"/>
                            </w:tcBorders>
                            <w:vAlign w:val="center"/>
                          </w:tcPr>
                          <w:p w:rsidR="003C7BE8" w:rsidRPr="002A7613" w:rsidRDefault="003C7BE8" w:rsidP="0065600F">
                            <w:pPr>
                              <w:widowControl/>
                              <w:snapToGrid w:val="0"/>
                              <w:spacing w:line="280" w:lineRule="exact"/>
                              <w:jc w:val="distribute"/>
                              <w:rPr>
                                <w:rFonts w:ascii="標楷體" w:eastAsia="標楷體" w:hAnsi="標楷體" w:cs="新細明體"/>
                                <w:noProof/>
                                <w:color w:val="000000"/>
                                <w:spacing w:val="-20"/>
                                <w:sz w:val="20"/>
                              </w:rPr>
                            </w:pPr>
                            <w:r w:rsidRPr="002A7613">
                              <w:rPr>
                                <w:rFonts w:ascii="標楷體" w:eastAsia="標楷體" w:hAnsi="標楷體" w:cs="新細明體" w:hint="eastAsia"/>
                                <w:noProof/>
                                <w:color w:val="000000"/>
                                <w:spacing w:val="-20"/>
                                <w:sz w:val="20"/>
                              </w:rPr>
                              <w:t>科技部</w:t>
                            </w:r>
                          </w:p>
                        </w:tc>
                        <w:tc>
                          <w:tcPr>
                            <w:tcW w:w="817"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w:t>
                            </w:r>
                          </w:p>
                        </w:tc>
                        <w:tc>
                          <w:tcPr>
                            <w:tcW w:w="818"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2</w:t>
                            </w:r>
                          </w:p>
                        </w:tc>
                        <w:tc>
                          <w:tcPr>
                            <w:tcW w:w="921"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c>
                          <w:tcPr>
                            <w:tcW w:w="922"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2</w:t>
                            </w:r>
                          </w:p>
                        </w:tc>
                        <w:tc>
                          <w:tcPr>
                            <w:tcW w:w="861"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r>
                      <w:tr w:rsidR="003C7BE8" w:rsidRPr="00695956" w:rsidTr="0065600F">
                        <w:trPr>
                          <w:cantSplit/>
                          <w:trHeight w:val="374"/>
                        </w:trPr>
                        <w:tc>
                          <w:tcPr>
                            <w:tcW w:w="1690" w:type="dxa"/>
                            <w:tcBorders>
                              <w:top w:val="nil"/>
                              <w:bottom w:val="nil"/>
                            </w:tcBorders>
                            <w:shd w:val="clear" w:color="auto" w:fill="DAEEF3"/>
                            <w:vAlign w:val="center"/>
                          </w:tcPr>
                          <w:p w:rsidR="003C7BE8" w:rsidRPr="002A7613" w:rsidRDefault="003C7BE8" w:rsidP="0065600F">
                            <w:pPr>
                              <w:widowControl/>
                              <w:snapToGrid w:val="0"/>
                              <w:spacing w:line="280" w:lineRule="exact"/>
                              <w:jc w:val="distribute"/>
                              <w:rPr>
                                <w:rFonts w:ascii="標楷體" w:eastAsia="標楷體" w:hAnsi="標楷體" w:cs="新細明體"/>
                                <w:noProof/>
                                <w:color w:val="000000"/>
                                <w:spacing w:val="-20"/>
                                <w:sz w:val="20"/>
                              </w:rPr>
                            </w:pPr>
                            <w:r w:rsidRPr="002A7613">
                              <w:rPr>
                                <w:rFonts w:ascii="標楷體" w:eastAsia="標楷體" w:hAnsi="標楷體" w:cs="新細明體" w:hint="eastAsia"/>
                                <w:noProof/>
                                <w:color w:val="000000"/>
                                <w:spacing w:val="-20"/>
                                <w:sz w:val="20"/>
                              </w:rPr>
                              <w:t>農業委員會</w:t>
                            </w:r>
                          </w:p>
                        </w:tc>
                        <w:tc>
                          <w:tcPr>
                            <w:tcW w:w="817"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2</w:t>
                            </w:r>
                          </w:p>
                        </w:tc>
                        <w:tc>
                          <w:tcPr>
                            <w:tcW w:w="818"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7</w:t>
                            </w:r>
                          </w:p>
                        </w:tc>
                        <w:tc>
                          <w:tcPr>
                            <w:tcW w:w="921"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c>
                          <w:tcPr>
                            <w:tcW w:w="922"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2</w:t>
                            </w:r>
                          </w:p>
                        </w:tc>
                        <w:tc>
                          <w:tcPr>
                            <w:tcW w:w="861"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5</w:t>
                            </w:r>
                          </w:p>
                        </w:tc>
                      </w:tr>
                      <w:tr w:rsidR="003C7BE8" w:rsidRPr="00695956" w:rsidTr="0065600F">
                        <w:trPr>
                          <w:cantSplit/>
                          <w:trHeight w:val="374"/>
                        </w:trPr>
                        <w:tc>
                          <w:tcPr>
                            <w:tcW w:w="1690" w:type="dxa"/>
                            <w:tcBorders>
                              <w:top w:val="nil"/>
                              <w:bottom w:val="nil"/>
                            </w:tcBorders>
                            <w:vAlign w:val="center"/>
                          </w:tcPr>
                          <w:p w:rsidR="003C7BE8" w:rsidRPr="002A7613" w:rsidRDefault="003C7BE8" w:rsidP="0065600F">
                            <w:pPr>
                              <w:widowControl/>
                              <w:snapToGrid w:val="0"/>
                              <w:spacing w:line="280" w:lineRule="exact"/>
                              <w:jc w:val="distribute"/>
                              <w:rPr>
                                <w:rFonts w:ascii="標楷體" w:eastAsia="標楷體" w:hAnsi="標楷體" w:cs="新細明體"/>
                                <w:noProof/>
                                <w:color w:val="000000"/>
                                <w:spacing w:val="-20"/>
                                <w:sz w:val="20"/>
                              </w:rPr>
                            </w:pPr>
                            <w:r w:rsidRPr="002A7613">
                              <w:rPr>
                                <w:rFonts w:ascii="標楷體" w:eastAsia="標楷體" w:hAnsi="標楷體" w:cs="新細明體" w:hint="eastAsia"/>
                                <w:noProof/>
                                <w:color w:val="000000"/>
                                <w:spacing w:val="-20"/>
                                <w:sz w:val="20"/>
                              </w:rPr>
                              <w:t>勞動部</w:t>
                            </w:r>
                          </w:p>
                        </w:tc>
                        <w:tc>
                          <w:tcPr>
                            <w:tcW w:w="817"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2</w:t>
                            </w:r>
                          </w:p>
                        </w:tc>
                        <w:tc>
                          <w:tcPr>
                            <w:tcW w:w="818"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5</w:t>
                            </w:r>
                          </w:p>
                        </w:tc>
                        <w:tc>
                          <w:tcPr>
                            <w:tcW w:w="921"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c>
                          <w:tcPr>
                            <w:tcW w:w="922"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4</w:t>
                            </w:r>
                          </w:p>
                        </w:tc>
                        <w:tc>
                          <w:tcPr>
                            <w:tcW w:w="861"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w:t>
                            </w:r>
                          </w:p>
                        </w:tc>
                      </w:tr>
                      <w:tr w:rsidR="003C7BE8" w:rsidRPr="00695956" w:rsidTr="0065600F">
                        <w:trPr>
                          <w:cantSplit/>
                          <w:trHeight w:val="374"/>
                        </w:trPr>
                        <w:tc>
                          <w:tcPr>
                            <w:tcW w:w="1690" w:type="dxa"/>
                            <w:tcBorders>
                              <w:top w:val="nil"/>
                              <w:bottom w:val="nil"/>
                            </w:tcBorders>
                            <w:shd w:val="clear" w:color="auto" w:fill="DAEEF3"/>
                            <w:vAlign w:val="center"/>
                          </w:tcPr>
                          <w:p w:rsidR="003C7BE8" w:rsidRPr="002A7613" w:rsidRDefault="003C7BE8" w:rsidP="0065600F">
                            <w:pPr>
                              <w:widowControl/>
                              <w:snapToGrid w:val="0"/>
                              <w:spacing w:line="280" w:lineRule="exact"/>
                              <w:jc w:val="distribute"/>
                              <w:rPr>
                                <w:rFonts w:ascii="標楷體" w:eastAsia="標楷體" w:hAnsi="標楷體" w:cs="新細明體"/>
                                <w:noProof/>
                                <w:color w:val="000000"/>
                                <w:spacing w:val="-20"/>
                                <w:sz w:val="20"/>
                              </w:rPr>
                            </w:pPr>
                            <w:r w:rsidRPr="002A7613">
                              <w:rPr>
                                <w:rFonts w:ascii="標楷體" w:eastAsia="標楷體" w:hAnsi="標楷體" w:cs="新細明體" w:hint="eastAsia"/>
                                <w:noProof/>
                                <w:color w:val="000000"/>
                                <w:spacing w:val="-20"/>
                                <w:sz w:val="20"/>
                              </w:rPr>
                              <w:t>衛生福利部</w:t>
                            </w:r>
                          </w:p>
                        </w:tc>
                        <w:tc>
                          <w:tcPr>
                            <w:tcW w:w="817"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5</w:t>
                            </w:r>
                          </w:p>
                        </w:tc>
                        <w:tc>
                          <w:tcPr>
                            <w:tcW w:w="818"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26</w:t>
                            </w:r>
                          </w:p>
                        </w:tc>
                        <w:tc>
                          <w:tcPr>
                            <w:tcW w:w="921"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c>
                          <w:tcPr>
                            <w:tcW w:w="922"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16</w:t>
                            </w:r>
                          </w:p>
                        </w:tc>
                        <w:tc>
                          <w:tcPr>
                            <w:tcW w:w="861"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10</w:t>
                            </w:r>
                          </w:p>
                        </w:tc>
                      </w:tr>
                      <w:tr w:rsidR="003C7BE8" w:rsidRPr="00695956" w:rsidTr="0065600F">
                        <w:trPr>
                          <w:cantSplit/>
                          <w:trHeight w:val="374"/>
                        </w:trPr>
                        <w:tc>
                          <w:tcPr>
                            <w:tcW w:w="1690" w:type="dxa"/>
                            <w:tcBorders>
                              <w:top w:val="nil"/>
                              <w:bottom w:val="nil"/>
                            </w:tcBorders>
                            <w:vAlign w:val="center"/>
                          </w:tcPr>
                          <w:p w:rsidR="003C7BE8" w:rsidRPr="002A7613" w:rsidRDefault="003C7BE8" w:rsidP="0065600F">
                            <w:pPr>
                              <w:widowControl/>
                              <w:snapToGrid w:val="0"/>
                              <w:spacing w:line="280" w:lineRule="exact"/>
                              <w:jc w:val="distribute"/>
                              <w:rPr>
                                <w:rFonts w:ascii="標楷體" w:eastAsia="標楷體" w:hAnsi="標楷體" w:cs="新細明體"/>
                                <w:noProof/>
                                <w:color w:val="000000"/>
                                <w:spacing w:val="-20"/>
                                <w:sz w:val="20"/>
                              </w:rPr>
                            </w:pPr>
                            <w:r w:rsidRPr="002A7613">
                              <w:rPr>
                                <w:rFonts w:ascii="標楷體" w:eastAsia="標楷體" w:hAnsi="標楷體" w:cs="新細明體" w:hint="eastAsia"/>
                                <w:noProof/>
                                <w:color w:val="000000"/>
                                <w:spacing w:val="-20"/>
                                <w:sz w:val="20"/>
                              </w:rPr>
                              <w:t>環境保護署</w:t>
                            </w:r>
                          </w:p>
                        </w:tc>
                        <w:tc>
                          <w:tcPr>
                            <w:tcW w:w="817"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w:t>
                            </w:r>
                          </w:p>
                        </w:tc>
                        <w:tc>
                          <w:tcPr>
                            <w:tcW w:w="818"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6</w:t>
                            </w:r>
                          </w:p>
                        </w:tc>
                        <w:tc>
                          <w:tcPr>
                            <w:tcW w:w="921"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c>
                          <w:tcPr>
                            <w:tcW w:w="922"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4</w:t>
                            </w:r>
                          </w:p>
                        </w:tc>
                        <w:tc>
                          <w:tcPr>
                            <w:tcW w:w="861"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2</w:t>
                            </w:r>
                          </w:p>
                        </w:tc>
                      </w:tr>
                      <w:tr w:rsidR="003C7BE8" w:rsidRPr="00695956" w:rsidTr="0065600F">
                        <w:trPr>
                          <w:cantSplit/>
                          <w:trHeight w:val="374"/>
                        </w:trPr>
                        <w:tc>
                          <w:tcPr>
                            <w:tcW w:w="1690" w:type="dxa"/>
                            <w:tcBorders>
                              <w:top w:val="nil"/>
                              <w:bottom w:val="nil"/>
                            </w:tcBorders>
                            <w:shd w:val="clear" w:color="auto" w:fill="DAEEF3"/>
                            <w:vAlign w:val="center"/>
                          </w:tcPr>
                          <w:p w:rsidR="003C7BE8" w:rsidRPr="002A7613" w:rsidRDefault="003C7BE8" w:rsidP="0065600F">
                            <w:pPr>
                              <w:widowControl/>
                              <w:snapToGrid w:val="0"/>
                              <w:spacing w:line="280" w:lineRule="exact"/>
                              <w:jc w:val="distribute"/>
                              <w:rPr>
                                <w:rFonts w:ascii="標楷體" w:eastAsia="標楷體" w:hAnsi="標楷體" w:cs="新細明體"/>
                                <w:noProof/>
                                <w:color w:val="000000"/>
                                <w:spacing w:val="-20"/>
                                <w:sz w:val="20"/>
                              </w:rPr>
                            </w:pPr>
                            <w:r w:rsidRPr="002A7613">
                              <w:rPr>
                                <w:rFonts w:ascii="標楷體" w:eastAsia="標楷體" w:hAnsi="標楷體" w:cs="新細明體" w:hint="eastAsia"/>
                                <w:noProof/>
                                <w:color w:val="000000"/>
                                <w:spacing w:val="-20"/>
                                <w:sz w:val="20"/>
                              </w:rPr>
                              <w:t>文化部</w:t>
                            </w:r>
                          </w:p>
                        </w:tc>
                        <w:tc>
                          <w:tcPr>
                            <w:tcW w:w="817"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w:t>
                            </w:r>
                          </w:p>
                        </w:tc>
                        <w:tc>
                          <w:tcPr>
                            <w:tcW w:w="818"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w:t>
                            </w:r>
                          </w:p>
                        </w:tc>
                        <w:tc>
                          <w:tcPr>
                            <w:tcW w:w="921"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c>
                          <w:tcPr>
                            <w:tcW w:w="922"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w:t>
                            </w:r>
                          </w:p>
                        </w:tc>
                        <w:tc>
                          <w:tcPr>
                            <w:tcW w:w="861"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r>
                      <w:tr w:rsidR="003C7BE8" w:rsidRPr="00695956" w:rsidTr="0065600F">
                        <w:trPr>
                          <w:cantSplit/>
                          <w:trHeight w:val="374"/>
                        </w:trPr>
                        <w:tc>
                          <w:tcPr>
                            <w:tcW w:w="1690" w:type="dxa"/>
                            <w:tcBorders>
                              <w:top w:val="nil"/>
                              <w:bottom w:val="nil"/>
                            </w:tcBorders>
                            <w:vAlign w:val="center"/>
                          </w:tcPr>
                          <w:p w:rsidR="003C7BE8" w:rsidRPr="002A7613" w:rsidRDefault="003C7BE8" w:rsidP="0065600F">
                            <w:pPr>
                              <w:widowControl/>
                              <w:snapToGrid w:val="0"/>
                              <w:spacing w:line="280" w:lineRule="exact"/>
                              <w:jc w:val="distribute"/>
                              <w:rPr>
                                <w:rFonts w:ascii="標楷體" w:eastAsia="標楷體" w:hAnsi="標楷體" w:cs="新細明體"/>
                                <w:noProof/>
                                <w:color w:val="000000"/>
                                <w:spacing w:val="-20"/>
                                <w:sz w:val="20"/>
                              </w:rPr>
                            </w:pPr>
                            <w:r w:rsidRPr="002A7613">
                              <w:rPr>
                                <w:rFonts w:ascii="標楷體" w:eastAsia="標楷體" w:hAnsi="標楷體" w:cs="新細明體" w:hint="eastAsia"/>
                                <w:noProof/>
                                <w:color w:val="000000"/>
                                <w:spacing w:val="-20"/>
                                <w:sz w:val="20"/>
                              </w:rPr>
                              <w:t>國立故宮博物院</w:t>
                            </w:r>
                          </w:p>
                        </w:tc>
                        <w:tc>
                          <w:tcPr>
                            <w:tcW w:w="817"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w:t>
                            </w:r>
                          </w:p>
                        </w:tc>
                        <w:tc>
                          <w:tcPr>
                            <w:tcW w:w="818"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3</w:t>
                            </w:r>
                          </w:p>
                        </w:tc>
                        <w:tc>
                          <w:tcPr>
                            <w:tcW w:w="921"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c>
                          <w:tcPr>
                            <w:tcW w:w="922"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2</w:t>
                            </w:r>
                          </w:p>
                        </w:tc>
                        <w:tc>
                          <w:tcPr>
                            <w:tcW w:w="861"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w:t>
                            </w:r>
                          </w:p>
                        </w:tc>
                      </w:tr>
                      <w:tr w:rsidR="003C7BE8" w:rsidRPr="00695956" w:rsidTr="0065600F">
                        <w:trPr>
                          <w:cantSplit/>
                          <w:trHeight w:val="374"/>
                        </w:trPr>
                        <w:tc>
                          <w:tcPr>
                            <w:tcW w:w="1690" w:type="dxa"/>
                            <w:tcBorders>
                              <w:top w:val="nil"/>
                              <w:bottom w:val="nil"/>
                            </w:tcBorders>
                            <w:shd w:val="clear" w:color="auto" w:fill="DAEEF3"/>
                            <w:vAlign w:val="center"/>
                          </w:tcPr>
                          <w:p w:rsidR="003C7BE8" w:rsidRPr="002A7613" w:rsidRDefault="003C7BE8" w:rsidP="0065600F">
                            <w:pPr>
                              <w:widowControl/>
                              <w:snapToGrid w:val="0"/>
                              <w:spacing w:line="280" w:lineRule="exact"/>
                              <w:jc w:val="distribute"/>
                              <w:rPr>
                                <w:rFonts w:ascii="標楷體" w:eastAsia="標楷體" w:hAnsi="標楷體" w:cs="新細明體"/>
                                <w:noProof/>
                                <w:color w:val="000000"/>
                                <w:spacing w:val="-20"/>
                                <w:sz w:val="20"/>
                              </w:rPr>
                            </w:pPr>
                            <w:r w:rsidRPr="002A7613">
                              <w:rPr>
                                <w:rFonts w:ascii="標楷體" w:eastAsia="標楷體" w:hAnsi="標楷體" w:cs="新細明體" w:hint="eastAsia"/>
                                <w:noProof/>
                                <w:color w:val="000000"/>
                                <w:spacing w:val="-20"/>
                                <w:sz w:val="20"/>
                              </w:rPr>
                              <w:t>金融監督管理委員會</w:t>
                            </w:r>
                          </w:p>
                        </w:tc>
                        <w:tc>
                          <w:tcPr>
                            <w:tcW w:w="817"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w:t>
                            </w:r>
                          </w:p>
                        </w:tc>
                        <w:tc>
                          <w:tcPr>
                            <w:tcW w:w="818"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5</w:t>
                            </w:r>
                          </w:p>
                        </w:tc>
                        <w:tc>
                          <w:tcPr>
                            <w:tcW w:w="921"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c>
                          <w:tcPr>
                            <w:tcW w:w="922"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4</w:t>
                            </w:r>
                          </w:p>
                        </w:tc>
                        <w:tc>
                          <w:tcPr>
                            <w:tcW w:w="861"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w:t>
                            </w:r>
                          </w:p>
                        </w:tc>
                      </w:tr>
                      <w:tr w:rsidR="003C7BE8" w:rsidRPr="00695956" w:rsidTr="0065600F">
                        <w:trPr>
                          <w:cantSplit/>
                          <w:trHeight w:val="374"/>
                        </w:trPr>
                        <w:tc>
                          <w:tcPr>
                            <w:tcW w:w="1690" w:type="dxa"/>
                            <w:tcBorders>
                              <w:top w:val="nil"/>
                              <w:bottom w:val="nil"/>
                            </w:tcBorders>
                            <w:vAlign w:val="center"/>
                          </w:tcPr>
                          <w:p w:rsidR="003C7BE8" w:rsidRPr="002A7613" w:rsidRDefault="003C7BE8" w:rsidP="0065600F">
                            <w:pPr>
                              <w:widowControl/>
                              <w:snapToGrid w:val="0"/>
                              <w:spacing w:line="280" w:lineRule="exact"/>
                              <w:jc w:val="distribute"/>
                              <w:rPr>
                                <w:rFonts w:ascii="標楷體" w:eastAsia="標楷體" w:hAnsi="標楷體" w:cs="新細明體"/>
                                <w:noProof/>
                                <w:color w:val="000000"/>
                                <w:spacing w:val="-20"/>
                                <w:sz w:val="20"/>
                              </w:rPr>
                            </w:pPr>
                            <w:r w:rsidRPr="002A7613">
                              <w:rPr>
                                <w:rFonts w:ascii="標楷體" w:eastAsia="標楷體" w:hAnsi="標楷體" w:cs="新細明體" w:hint="eastAsia"/>
                                <w:noProof/>
                                <w:color w:val="000000"/>
                                <w:spacing w:val="-20"/>
                                <w:sz w:val="20"/>
                              </w:rPr>
                              <w:t>國家通訊傳播委員會</w:t>
                            </w:r>
                          </w:p>
                        </w:tc>
                        <w:tc>
                          <w:tcPr>
                            <w:tcW w:w="817"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2</w:t>
                            </w:r>
                          </w:p>
                        </w:tc>
                        <w:tc>
                          <w:tcPr>
                            <w:tcW w:w="818"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10</w:t>
                            </w:r>
                          </w:p>
                        </w:tc>
                        <w:tc>
                          <w:tcPr>
                            <w:tcW w:w="921"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c>
                          <w:tcPr>
                            <w:tcW w:w="922"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8</w:t>
                            </w:r>
                          </w:p>
                        </w:tc>
                        <w:tc>
                          <w:tcPr>
                            <w:tcW w:w="861" w:type="dxa"/>
                            <w:tcBorders>
                              <w:top w:val="nil"/>
                              <w:bottom w:val="nil"/>
                            </w:tcBorders>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2</w:t>
                            </w:r>
                          </w:p>
                        </w:tc>
                      </w:tr>
                      <w:tr w:rsidR="003C7BE8" w:rsidRPr="00695956" w:rsidTr="0065600F">
                        <w:trPr>
                          <w:cantSplit/>
                          <w:trHeight w:val="374"/>
                        </w:trPr>
                        <w:tc>
                          <w:tcPr>
                            <w:tcW w:w="1690" w:type="dxa"/>
                            <w:tcBorders>
                              <w:top w:val="nil"/>
                              <w:bottom w:val="nil"/>
                            </w:tcBorders>
                            <w:shd w:val="clear" w:color="auto" w:fill="DAEEF3"/>
                            <w:vAlign w:val="center"/>
                          </w:tcPr>
                          <w:p w:rsidR="003C7BE8" w:rsidRPr="002A7613" w:rsidRDefault="003C7BE8" w:rsidP="0065600F">
                            <w:pPr>
                              <w:widowControl/>
                              <w:snapToGrid w:val="0"/>
                              <w:spacing w:line="280" w:lineRule="exact"/>
                              <w:jc w:val="distribute"/>
                              <w:rPr>
                                <w:rFonts w:ascii="標楷體" w:eastAsia="標楷體" w:hAnsi="標楷體" w:cs="新細明體"/>
                                <w:noProof/>
                                <w:color w:val="000000"/>
                                <w:spacing w:val="-20"/>
                                <w:sz w:val="20"/>
                              </w:rPr>
                            </w:pPr>
                            <w:r w:rsidRPr="002A7613">
                              <w:rPr>
                                <w:rFonts w:ascii="標楷體" w:eastAsia="標楷體" w:hAnsi="標楷體" w:cs="新細明體" w:hint="eastAsia"/>
                                <w:noProof/>
                                <w:color w:val="000000"/>
                                <w:spacing w:val="-20"/>
                                <w:sz w:val="20"/>
                              </w:rPr>
                              <w:t>原住民族委員會</w:t>
                            </w:r>
                          </w:p>
                        </w:tc>
                        <w:tc>
                          <w:tcPr>
                            <w:tcW w:w="817"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w:t>
                            </w:r>
                          </w:p>
                        </w:tc>
                        <w:tc>
                          <w:tcPr>
                            <w:tcW w:w="818"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5</w:t>
                            </w:r>
                          </w:p>
                        </w:tc>
                        <w:tc>
                          <w:tcPr>
                            <w:tcW w:w="921"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w:t>
                            </w:r>
                          </w:p>
                        </w:tc>
                        <w:tc>
                          <w:tcPr>
                            <w:tcW w:w="922"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2</w:t>
                            </w:r>
                          </w:p>
                        </w:tc>
                        <w:tc>
                          <w:tcPr>
                            <w:tcW w:w="861" w:type="dxa"/>
                            <w:tcBorders>
                              <w:top w:val="nil"/>
                              <w:bottom w:val="nil"/>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2</w:t>
                            </w:r>
                          </w:p>
                        </w:tc>
                      </w:tr>
                      <w:tr w:rsidR="003C7BE8" w:rsidRPr="00695956" w:rsidTr="0065600F">
                        <w:trPr>
                          <w:cantSplit/>
                          <w:trHeight w:val="374"/>
                        </w:trPr>
                        <w:tc>
                          <w:tcPr>
                            <w:tcW w:w="1690" w:type="dxa"/>
                            <w:tcBorders>
                              <w:top w:val="nil"/>
                              <w:bottom w:val="nil"/>
                            </w:tcBorders>
                            <w:shd w:val="clear" w:color="auto" w:fill="auto"/>
                            <w:vAlign w:val="center"/>
                          </w:tcPr>
                          <w:p w:rsidR="003C7BE8" w:rsidRPr="002A7613" w:rsidRDefault="003C7BE8" w:rsidP="0065600F">
                            <w:pPr>
                              <w:widowControl/>
                              <w:snapToGrid w:val="0"/>
                              <w:spacing w:line="280" w:lineRule="exact"/>
                              <w:jc w:val="distribute"/>
                              <w:rPr>
                                <w:rFonts w:ascii="標楷體" w:eastAsia="標楷體" w:hAnsi="標楷體" w:cs="新細明體"/>
                                <w:noProof/>
                                <w:color w:val="000000"/>
                                <w:spacing w:val="-20"/>
                                <w:sz w:val="20"/>
                              </w:rPr>
                            </w:pPr>
                            <w:r w:rsidRPr="002A7613">
                              <w:rPr>
                                <w:rFonts w:ascii="標楷體" w:eastAsia="標楷體" w:hAnsi="標楷體" w:cs="新細明體" w:hint="eastAsia"/>
                                <w:noProof/>
                                <w:color w:val="000000"/>
                                <w:spacing w:val="-20"/>
                                <w:sz w:val="20"/>
                              </w:rPr>
                              <w:t>考試院考選部</w:t>
                            </w:r>
                          </w:p>
                        </w:tc>
                        <w:tc>
                          <w:tcPr>
                            <w:tcW w:w="817" w:type="dxa"/>
                            <w:tcBorders>
                              <w:top w:val="nil"/>
                              <w:bottom w:val="nil"/>
                            </w:tcBorders>
                            <w:shd w:val="clear" w:color="auto" w:fill="auto"/>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w:t>
                            </w:r>
                          </w:p>
                        </w:tc>
                        <w:tc>
                          <w:tcPr>
                            <w:tcW w:w="818" w:type="dxa"/>
                            <w:tcBorders>
                              <w:top w:val="nil"/>
                              <w:bottom w:val="nil"/>
                            </w:tcBorders>
                            <w:shd w:val="clear" w:color="auto" w:fill="auto"/>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w:t>
                            </w:r>
                          </w:p>
                        </w:tc>
                        <w:tc>
                          <w:tcPr>
                            <w:tcW w:w="921" w:type="dxa"/>
                            <w:tcBorders>
                              <w:top w:val="nil"/>
                              <w:bottom w:val="nil"/>
                            </w:tcBorders>
                            <w:shd w:val="clear" w:color="auto" w:fill="auto"/>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c>
                          <w:tcPr>
                            <w:tcW w:w="922" w:type="dxa"/>
                            <w:tcBorders>
                              <w:top w:val="nil"/>
                              <w:bottom w:val="nil"/>
                            </w:tcBorders>
                            <w:shd w:val="clear" w:color="auto" w:fill="auto"/>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w:t>
                            </w:r>
                          </w:p>
                        </w:tc>
                        <w:tc>
                          <w:tcPr>
                            <w:tcW w:w="861" w:type="dxa"/>
                            <w:tcBorders>
                              <w:top w:val="nil"/>
                              <w:bottom w:val="nil"/>
                            </w:tcBorders>
                            <w:shd w:val="clear" w:color="auto" w:fill="auto"/>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r>
                      <w:tr w:rsidR="003C7BE8" w:rsidRPr="00695956" w:rsidTr="0065600F">
                        <w:trPr>
                          <w:cantSplit/>
                          <w:trHeight w:val="374"/>
                        </w:trPr>
                        <w:tc>
                          <w:tcPr>
                            <w:tcW w:w="1690" w:type="dxa"/>
                            <w:tcBorders>
                              <w:top w:val="nil"/>
                              <w:bottom w:val="single" w:sz="4" w:space="0" w:color="auto"/>
                            </w:tcBorders>
                            <w:shd w:val="clear" w:color="auto" w:fill="DAEEF3"/>
                            <w:vAlign w:val="center"/>
                          </w:tcPr>
                          <w:p w:rsidR="003C7BE8" w:rsidRPr="002A7613" w:rsidRDefault="003C7BE8" w:rsidP="0065600F">
                            <w:pPr>
                              <w:widowControl/>
                              <w:snapToGrid w:val="0"/>
                              <w:spacing w:line="280" w:lineRule="exact"/>
                              <w:jc w:val="distribute"/>
                              <w:rPr>
                                <w:rFonts w:ascii="標楷體" w:eastAsia="標楷體" w:hAnsi="標楷體" w:cs="新細明體"/>
                                <w:noProof/>
                                <w:color w:val="000000"/>
                                <w:spacing w:val="-20"/>
                                <w:sz w:val="20"/>
                              </w:rPr>
                            </w:pPr>
                            <w:r w:rsidRPr="002A7613">
                              <w:rPr>
                                <w:rFonts w:ascii="標楷體" w:eastAsia="標楷體" w:hAnsi="標楷體" w:cs="新細明體" w:hint="eastAsia"/>
                                <w:noProof/>
                                <w:color w:val="000000"/>
                                <w:spacing w:val="-20"/>
                                <w:sz w:val="20"/>
                              </w:rPr>
                              <w:t>公平交易委員會</w:t>
                            </w:r>
                          </w:p>
                        </w:tc>
                        <w:tc>
                          <w:tcPr>
                            <w:tcW w:w="817" w:type="dxa"/>
                            <w:tcBorders>
                              <w:top w:val="nil"/>
                              <w:bottom w:val="single" w:sz="4" w:space="0" w:color="auto"/>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1</w:t>
                            </w:r>
                          </w:p>
                        </w:tc>
                        <w:tc>
                          <w:tcPr>
                            <w:tcW w:w="818" w:type="dxa"/>
                            <w:tcBorders>
                              <w:top w:val="nil"/>
                              <w:bottom w:val="single" w:sz="4" w:space="0" w:color="auto"/>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2</w:t>
                            </w:r>
                          </w:p>
                        </w:tc>
                        <w:tc>
                          <w:tcPr>
                            <w:tcW w:w="921" w:type="dxa"/>
                            <w:tcBorders>
                              <w:top w:val="nil"/>
                              <w:bottom w:val="single" w:sz="4" w:space="0" w:color="auto"/>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c>
                          <w:tcPr>
                            <w:tcW w:w="922" w:type="dxa"/>
                            <w:tcBorders>
                              <w:top w:val="nil"/>
                              <w:bottom w:val="single" w:sz="4" w:space="0" w:color="auto"/>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noProof/>
                                <w:color w:val="000000"/>
                                <w:sz w:val="20"/>
                              </w:rPr>
                              <w:t>2</w:t>
                            </w:r>
                          </w:p>
                        </w:tc>
                        <w:tc>
                          <w:tcPr>
                            <w:tcW w:w="861" w:type="dxa"/>
                            <w:tcBorders>
                              <w:top w:val="nil"/>
                              <w:bottom w:val="single" w:sz="4" w:space="0" w:color="auto"/>
                            </w:tcBorders>
                            <w:shd w:val="clear" w:color="auto" w:fill="DAEEF3"/>
                            <w:vAlign w:val="center"/>
                          </w:tcPr>
                          <w:p w:rsidR="003C7BE8" w:rsidRPr="002A7613" w:rsidRDefault="003C7BE8" w:rsidP="0065600F">
                            <w:pPr>
                              <w:widowControl/>
                              <w:snapToGrid w:val="0"/>
                              <w:spacing w:line="280" w:lineRule="exact"/>
                              <w:jc w:val="right"/>
                              <w:rPr>
                                <w:rFonts w:ascii="標楷體" w:eastAsia="標楷體" w:hAnsi="標楷體"/>
                                <w:noProof/>
                                <w:color w:val="000000"/>
                                <w:sz w:val="20"/>
                              </w:rPr>
                            </w:pPr>
                            <w:r w:rsidRPr="002A7613">
                              <w:rPr>
                                <w:rFonts w:ascii="標楷體" w:eastAsia="標楷體" w:hAnsi="標楷體" w:hint="eastAsia"/>
                                <w:noProof/>
                                <w:color w:val="000000"/>
                                <w:sz w:val="20"/>
                              </w:rPr>
                              <w:t>－</w:t>
                            </w:r>
                          </w:p>
                        </w:tc>
                      </w:tr>
                    </w:tbl>
                    <w:p w:rsidR="003C7BE8" w:rsidRDefault="003C7BE8" w:rsidP="00656F54">
                      <w:pPr>
                        <w:spacing w:line="240" w:lineRule="exact"/>
                        <w:ind w:leftChars="-40" w:left="-96" w:rightChars="-45" w:right="-108"/>
                        <w:rPr>
                          <w:rFonts w:ascii="新細明體" w:eastAsia="新細明體" w:hAnsi="新細明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w:t>
                      </w:r>
                      <w:proofErr w:type="gramStart"/>
                      <w:r>
                        <w:rPr>
                          <w:rFonts w:ascii="標楷體" w:eastAsia="標楷體" w:hAnsi="標楷體" w:hint="eastAsia"/>
                          <w:sz w:val="18"/>
                          <w:szCs w:val="18"/>
                        </w:rPr>
                        <w:t>1</w:t>
                      </w:r>
                      <w:r>
                        <w:rPr>
                          <w:rFonts w:ascii="標楷體" w:eastAsia="標楷體" w:hAnsi="標楷體"/>
                          <w:sz w:val="18"/>
                          <w:szCs w:val="18"/>
                        </w:rPr>
                        <w:t>09</w:t>
                      </w:r>
                      <w:proofErr w:type="gramEnd"/>
                      <w:r>
                        <w:rPr>
                          <w:rFonts w:ascii="標楷體" w:eastAsia="標楷體" w:hAnsi="標楷體" w:hint="eastAsia"/>
                          <w:sz w:val="18"/>
                          <w:szCs w:val="18"/>
                        </w:rPr>
                        <w:t>年度未執行之</w:t>
                      </w:r>
                      <w:r w:rsidRPr="0072012D">
                        <w:rPr>
                          <w:rFonts w:ascii="標楷體" w:eastAsia="標楷體" w:hAnsi="標楷體" w:hint="eastAsia"/>
                          <w:sz w:val="18"/>
                          <w:szCs w:val="18"/>
                        </w:rPr>
                        <w:t>營運（業務）</w:t>
                      </w:r>
                      <w:r>
                        <w:rPr>
                          <w:rFonts w:ascii="標楷體" w:eastAsia="標楷體" w:hAnsi="標楷體" w:hint="eastAsia"/>
                          <w:sz w:val="18"/>
                          <w:szCs w:val="18"/>
                        </w:rPr>
                        <w:t>計畫2項如次</w:t>
                      </w:r>
                      <w:r>
                        <w:rPr>
                          <w:rFonts w:ascii="新細明體" w:eastAsia="新細明體" w:hAnsi="新細明體" w:hint="eastAsia"/>
                          <w:sz w:val="18"/>
                          <w:szCs w:val="18"/>
                        </w:rPr>
                        <w:t>：</w:t>
                      </w:r>
                    </w:p>
                    <w:p w:rsidR="003C7BE8" w:rsidRPr="00D46F77" w:rsidRDefault="003C7BE8" w:rsidP="00656F54">
                      <w:pPr>
                        <w:pStyle w:val="a7"/>
                        <w:numPr>
                          <w:ilvl w:val="0"/>
                          <w:numId w:val="2"/>
                        </w:numPr>
                        <w:spacing w:line="240" w:lineRule="exact"/>
                        <w:ind w:leftChars="0" w:left="450" w:rightChars="-45" w:right="-108" w:hanging="181"/>
                        <w:jc w:val="both"/>
                        <w:rPr>
                          <w:rFonts w:ascii="標楷體" w:eastAsia="標楷體" w:hAnsi="標楷體"/>
                          <w:noProof/>
                          <w:color w:val="000000"/>
                          <w:sz w:val="18"/>
                          <w:szCs w:val="18"/>
                        </w:rPr>
                      </w:pPr>
                      <w:r>
                        <w:rPr>
                          <w:rFonts w:ascii="標楷體" w:eastAsia="標楷體" w:hAnsi="標楷體" w:hint="eastAsia"/>
                          <w:noProof/>
                          <w:color w:val="000000"/>
                          <w:sz w:val="18"/>
                          <w:szCs w:val="18"/>
                        </w:rPr>
                        <w:t>原住民族綜合發展基金之原住民</w:t>
                      </w:r>
                      <w:r w:rsidRPr="00D46F77">
                        <w:rPr>
                          <w:rFonts w:ascii="標楷體" w:eastAsia="標楷體" w:hAnsi="標楷體" w:hint="eastAsia"/>
                          <w:noProof/>
                          <w:color w:val="000000"/>
                          <w:sz w:val="18"/>
                          <w:szCs w:val="18"/>
                        </w:rPr>
                        <w:t>經濟產業貸款信用保證業務5</w:t>
                      </w:r>
                      <w:r w:rsidRPr="00D46F77">
                        <w:rPr>
                          <w:rFonts w:ascii="標楷體" w:eastAsia="標楷體" w:hAnsi="標楷體"/>
                          <w:noProof/>
                          <w:color w:val="000000"/>
                          <w:sz w:val="18"/>
                          <w:szCs w:val="18"/>
                        </w:rPr>
                        <w:t>00</w:t>
                      </w:r>
                      <w:r w:rsidRPr="00D46F77">
                        <w:rPr>
                          <w:rFonts w:ascii="標楷體" w:eastAsia="標楷體" w:hAnsi="標楷體" w:hint="eastAsia"/>
                          <w:noProof/>
                          <w:color w:val="000000"/>
                          <w:sz w:val="18"/>
                          <w:szCs w:val="18"/>
                        </w:rPr>
                        <w:t>萬元，因尚無申請信用保證案件，致未執行。</w:t>
                      </w:r>
                    </w:p>
                    <w:p w:rsidR="003C7BE8" w:rsidRPr="00D46F77" w:rsidRDefault="003C7BE8" w:rsidP="00656F54">
                      <w:pPr>
                        <w:pStyle w:val="a7"/>
                        <w:numPr>
                          <w:ilvl w:val="0"/>
                          <w:numId w:val="2"/>
                        </w:numPr>
                        <w:spacing w:line="240" w:lineRule="exact"/>
                        <w:ind w:leftChars="0" w:left="450" w:rightChars="-45" w:right="-108" w:hanging="181"/>
                        <w:jc w:val="both"/>
                        <w:rPr>
                          <w:rFonts w:ascii="標楷體" w:eastAsia="標楷體" w:hAnsi="標楷體"/>
                          <w:noProof/>
                          <w:color w:val="000000"/>
                          <w:sz w:val="18"/>
                          <w:szCs w:val="18"/>
                        </w:rPr>
                      </w:pPr>
                      <w:r w:rsidRPr="00D46F77">
                        <w:rPr>
                          <w:rFonts w:ascii="標楷體" w:eastAsia="標楷體" w:hAnsi="標楷體" w:hint="eastAsia"/>
                          <w:noProof/>
                          <w:color w:val="000000"/>
                          <w:sz w:val="18"/>
                          <w:szCs w:val="18"/>
                        </w:rPr>
                        <w:t>離島建設基金</w:t>
                      </w:r>
                      <w:r>
                        <w:rPr>
                          <w:rFonts w:ascii="標楷體" w:eastAsia="標楷體" w:hAnsi="標楷體" w:hint="eastAsia"/>
                          <w:noProof/>
                          <w:color w:val="000000"/>
                          <w:sz w:val="18"/>
                          <w:szCs w:val="18"/>
                        </w:rPr>
                        <w:t>之</w:t>
                      </w:r>
                      <w:r w:rsidRPr="00D46F77">
                        <w:rPr>
                          <w:rFonts w:ascii="標楷體" w:eastAsia="標楷體" w:hAnsi="標楷體" w:hint="eastAsia"/>
                          <w:noProof/>
                          <w:color w:val="000000"/>
                          <w:sz w:val="18"/>
                          <w:szCs w:val="18"/>
                        </w:rPr>
                        <w:t>離島地區開發建設貸款計畫</w:t>
                      </w:r>
                      <w:r>
                        <w:rPr>
                          <w:rFonts w:ascii="標楷體" w:eastAsia="標楷體" w:hAnsi="標楷體" w:hint="eastAsia"/>
                          <w:noProof/>
                          <w:color w:val="000000"/>
                          <w:sz w:val="18"/>
                          <w:szCs w:val="18"/>
                        </w:rPr>
                        <w:t>2</w:t>
                      </w:r>
                      <w:r>
                        <w:rPr>
                          <w:rFonts w:ascii="標楷體" w:eastAsia="標楷體" w:hAnsi="標楷體"/>
                          <w:noProof/>
                          <w:color w:val="000000"/>
                          <w:sz w:val="18"/>
                          <w:szCs w:val="18"/>
                        </w:rPr>
                        <w:t>,000</w:t>
                      </w:r>
                      <w:r>
                        <w:rPr>
                          <w:rFonts w:ascii="標楷體" w:eastAsia="標楷體" w:hAnsi="標楷體" w:hint="eastAsia"/>
                          <w:noProof/>
                          <w:color w:val="000000"/>
                          <w:sz w:val="18"/>
                          <w:szCs w:val="18"/>
                        </w:rPr>
                        <w:t>萬元，因</w:t>
                      </w:r>
                      <w:r w:rsidRPr="00D46F77">
                        <w:rPr>
                          <w:rFonts w:ascii="標楷體" w:eastAsia="標楷體" w:hAnsi="標楷體" w:hint="eastAsia"/>
                          <w:noProof/>
                          <w:color w:val="000000"/>
                          <w:sz w:val="18"/>
                          <w:szCs w:val="18"/>
                        </w:rPr>
                        <w:t>未有核貸案件，致未執行。</w:t>
                      </w:r>
                    </w:p>
                  </w:txbxContent>
                </v:textbox>
                <w10:wrap type="tight"/>
              </v:shape>
            </w:pict>
          </mc:Fallback>
        </mc:AlternateContent>
      </w:r>
      <w:r w:rsidRPr="00656F54">
        <w:rPr>
          <w:rFonts w:ascii="標楷體" w:eastAsia="標楷體" w:hAnsi="Courier New" w:hint="eastAsia"/>
          <w:sz w:val="28"/>
          <w:szCs w:val="28"/>
        </w:rPr>
        <w:t>中央政府為維持國家永續繁榮發展，</w:t>
      </w:r>
      <w:proofErr w:type="gramStart"/>
      <w:r w:rsidRPr="00656F54">
        <w:rPr>
          <w:rFonts w:ascii="標楷體" w:eastAsia="標楷體" w:hAnsi="Courier New" w:hint="eastAsia"/>
          <w:sz w:val="28"/>
          <w:szCs w:val="28"/>
        </w:rPr>
        <w:t>賡</w:t>
      </w:r>
      <w:proofErr w:type="gramEnd"/>
      <w:r w:rsidRPr="00656F54">
        <w:rPr>
          <w:rFonts w:ascii="標楷體" w:eastAsia="標楷體" w:hAnsi="Courier New" w:hint="eastAsia"/>
          <w:sz w:val="28"/>
          <w:szCs w:val="28"/>
        </w:rPr>
        <w:t>續推動落實投資臺灣及加速經濟結構轉型升級，以促進經濟繁榮</w:t>
      </w:r>
      <w:r w:rsidRPr="00656F54">
        <w:rPr>
          <w:rFonts w:ascii="標楷體" w:eastAsia="標楷體" w:hAnsi="標楷體" w:hint="eastAsia"/>
          <w:sz w:val="28"/>
          <w:szCs w:val="28"/>
        </w:rPr>
        <w:t>；</w:t>
      </w:r>
      <w:r w:rsidRPr="00656F54">
        <w:rPr>
          <w:rFonts w:ascii="標楷體" w:eastAsia="標楷體" w:hAnsi="Courier New" w:hint="eastAsia"/>
          <w:sz w:val="28"/>
          <w:szCs w:val="28"/>
        </w:rPr>
        <w:t>完善長</w:t>
      </w:r>
      <w:r w:rsidRPr="00656F54">
        <w:rPr>
          <w:rFonts w:ascii="標楷體" w:eastAsia="標楷體" w:hAnsi="Courier New" w:hint="eastAsia"/>
          <w:spacing w:val="-4"/>
          <w:sz w:val="28"/>
          <w:szCs w:val="28"/>
        </w:rPr>
        <w:t>期照顧及強化污染防制，營造宜居之生活環境</w:t>
      </w:r>
      <w:r w:rsidRPr="00656F54">
        <w:rPr>
          <w:rFonts w:ascii="標楷體" w:eastAsia="標楷體" w:hAnsi="標楷體" w:hint="eastAsia"/>
          <w:spacing w:val="-4"/>
          <w:sz w:val="28"/>
          <w:szCs w:val="28"/>
        </w:rPr>
        <w:t>；完善</w:t>
      </w:r>
      <w:proofErr w:type="gramStart"/>
      <w:r w:rsidRPr="00656F54">
        <w:rPr>
          <w:rFonts w:ascii="標楷體" w:eastAsia="標楷體" w:hAnsi="標楷體" w:hint="eastAsia"/>
          <w:spacing w:val="-4"/>
          <w:sz w:val="28"/>
          <w:szCs w:val="28"/>
        </w:rPr>
        <w:t>育才攬才及</w:t>
      </w:r>
      <w:proofErr w:type="gramEnd"/>
      <w:r w:rsidRPr="00656F54">
        <w:rPr>
          <w:rFonts w:ascii="標楷體" w:eastAsia="標楷體" w:hAnsi="標楷體" w:hint="eastAsia"/>
          <w:spacing w:val="-4"/>
          <w:sz w:val="28"/>
          <w:szCs w:val="28"/>
        </w:rPr>
        <w:t>促進國民健康，使人力資源生生不息；推動國土永續發展及均衡資源分配，營造區域共榮的均衡臺灣；擴大國際參與，強化我國全球貿易競爭力</w:t>
      </w:r>
      <w:r w:rsidRPr="00656F54">
        <w:rPr>
          <w:rFonts w:ascii="標楷體" w:eastAsia="標楷體" w:hAnsi="Courier New" w:hint="eastAsia"/>
          <w:spacing w:val="-4"/>
          <w:sz w:val="28"/>
          <w:szCs w:val="28"/>
        </w:rPr>
        <w:t>等重大政策。中央政府非營業特種基金依其設立目的及配合上開施政重點，訂定年度營運（業務）計畫，</w:t>
      </w:r>
      <w:proofErr w:type="gramStart"/>
      <w:r w:rsidRPr="00656F54">
        <w:rPr>
          <w:rFonts w:ascii="標楷體" w:eastAsia="標楷體" w:hAnsi="Courier New" w:hint="eastAsia"/>
          <w:spacing w:val="-4"/>
          <w:sz w:val="28"/>
          <w:szCs w:val="28"/>
        </w:rPr>
        <w:t>109</w:t>
      </w:r>
      <w:proofErr w:type="gramEnd"/>
      <w:r w:rsidRPr="00656F54">
        <w:rPr>
          <w:rFonts w:ascii="標楷體" w:eastAsia="標楷體" w:hAnsi="Courier New" w:hint="eastAsia"/>
          <w:spacing w:val="-4"/>
          <w:sz w:val="28"/>
          <w:szCs w:val="28"/>
        </w:rPr>
        <w:t>年度各基金所列主要營運（業務）計畫計有22</w:t>
      </w:r>
      <w:r w:rsidRPr="00656F54">
        <w:rPr>
          <w:rFonts w:ascii="標楷體" w:eastAsia="標楷體" w:hAnsi="Courier New"/>
          <w:spacing w:val="-4"/>
          <w:sz w:val="28"/>
          <w:szCs w:val="28"/>
        </w:rPr>
        <w:t>5</w:t>
      </w:r>
      <w:r w:rsidRPr="00656F54">
        <w:rPr>
          <w:rFonts w:ascii="標楷體" w:eastAsia="標楷體" w:hAnsi="Courier New" w:hint="eastAsia"/>
          <w:spacing w:val="-4"/>
          <w:sz w:val="28"/>
          <w:szCs w:val="28"/>
        </w:rPr>
        <w:t>項（表1），執行結果，已達預計目標者86項，約3</w:t>
      </w:r>
      <w:r w:rsidRPr="00656F54">
        <w:rPr>
          <w:rFonts w:ascii="標楷體" w:eastAsia="標楷體" w:hAnsi="Courier New"/>
          <w:spacing w:val="-4"/>
          <w:sz w:val="28"/>
          <w:szCs w:val="28"/>
        </w:rPr>
        <w:t>8.22</w:t>
      </w:r>
      <w:r w:rsidRPr="00656F54">
        <w:rPr>
          <w:rFonts w:ascii="標楷體" w:eastAsia="標楷體" w:hAnsi="Courier New" w:hint="eastAsia"/>
          <w:spacing w:val="-4"/>
          <w:sz w:val="28"/>
          <w:szCs w:val="28"/>
        </w:rPr>
        <w:t>％，未達預計目標者1</w:t>
      </w:r>
      <w:r w:rsidRPr="00656F54">
        <w:rPr>
          <w:rFonts w:ascii="標楷體" w:eastAsia="標楷體" w:hAnsi="Courier New"/>
          <w:spacing w:val="-4"/>
          <w:sz w:val="28"/>
          <w:szCs w:val="28"/>
        </w:rPr>
        <w:t>39</w:t>
      </w:r>
      <w:r w:rsidRPr="00656F54">
        <w:rPr>
          <w:rFonts w:ascii="標楷體" w:eastAsia="標楷體" w:hAnsi="Courier New" w:hint="eastAsia"/>
          <w:spacing w:val="-4"/>
          <w:sz w:val="28"/>
          <w:szCs w:val="28"/>
        </w:rPr>
        <w:t>項，約61</w:t>
      </w:r>
      <w:r w:rsidRPr="00656F54">
        <w:rPr>
          <w:rFonts w:ascii="標楷體" w:eastAsia="標楷體" w:hAnsi="Courier New"/>
          <w:spacing w:val="-4"/>
          <w:sz w:val="28"/>
          <w:szCs w:val="28"/>
        </w:rPr>
        <w:t>.78</w:t>
      </w:r>
      <w:r w:rsidRPr="00656F54">
        <w:rPr>
          <w:rFonts w:ascii="標楷體" w:eastAsia="標楷體" w:hAnsi="Courier New" w:hint="eastAsia"/>
          <w:spacing w:val="-4"/>
          <w:sz w:val="28"/>
          <w:szCs w:val="28"/>
        </w:rPr>
        <w:t>％，其中2項未執行。茲將各基金營運（業務）計畫之執行情形，</w:t>
      </w:r>
      <w:proofErr w:type="gramStart"/>
      <w:r w:rsidRPr="00656F54">
        <w:rPr>
          <w:rFonts w:ascii="標楷體" w:eastAsia="標楷體" w:hAnsi="Courier New" w:hint="eastAsia"/>
          <w:spacing w:val="-4"/>
          <w:sz w:val="28"/>
          <w:szCs w:val="28"/>
        </w:rPr>
        <w:t>綜整說明</w:t>
      </w:r>
      <w:proofErr w:type="gramEnd"/>
      <w:r w:rsidRPr="00656F54">
        <w:rPr>
          <w:rFonts w:ascii="標楷體" w:eastAsia="標楷體" w:hAnsi="Courier New" w:hint="eastAsia"/>
          <w:spacing w:val="-4"/>
          <w:sz w:val="28"/>
          <w:szCs w:val="28"/>
        </w:rPr>
        <w:t>如次：</w:t>
      </w:r>
    </w:p>
    <w:p w:rsidR="00082463" w:rsidRPr="00CC2DF9" w:rsidRDefault="00082463" w:rsidP="00082463">
      <w:pPr>
        <w:overflowPunct w:val="0"/>
        <w:spacing w:beforeLines="20" w:before="72" w:line="534" w:lineRule="exact"/>
        <w:jc w:val="both"/>
        <w:rPr>
          <w:rFonts w:ascii="標楷體" w:eastAsia="標楷體" w:hAnsi="標楷體"/>
          <w:b/>
          <w:sz w:val="32"/>
          <w:szCs w:val="32"/>
        </w:rPr>
      </w:pPr>
      <w:r w:rsidRPr="00CC2DF9">
        <w:rPr>
          <w:rFonts w:ascii="標楷體" w:eastAsia="標楷體" w:hAnsi="標楷體" w:hint="eastAsia"/>
          <w:b/>
          <w:sz w:val="32"/>
          <w:szCs w:val="32"/>
        </w:rPr>
        <w:lastRenderedPageBreak/>
        <w:t>一、作業基金</w:t>
      </w:r>
    </w:p>
    <w:p w:rsidR="00082463" w:rsidRPr="00394D8B" w:rsidRDefault="00082463" w:rsidP="00082463">
      <w:pPr>
        <w:overflowPunct w:val="0"/>
        <w:spacing w:line="534" w:lineRule="exact"/>
        <w:ind w:firstLineChars="200" w:firstLine="560"/>
        <w:jc w:val="both"/>
        <w:rPr>
          <w:rFonts w:ascii="標楷體" w:eastAsia="標楷體" w:hAnsi="標楷體"/>
          <w:sz w:val="28"/>
          <w:szCs w:val="28"/>
        </w:rPr>
      </w:pPr>
      <w:r>
        <w:rPr>
          <w:rFonts w:ascii="標楷體" w:eastAsia="標楷體" w:hAnsi="標楷體" w:hint="eastAsia"/>
          <w:sz w:val="28"/>
          <w:szCs w:val="28"/>
        </w:rPr>
        <w:t>(</w:t>
      </w:r>
      <w:proofErr w:type="gramStart"/>
      <w:r>
        <w:rPr>
          <w:rFonts w:ascii="標楷體" w:eastAsia="標楷體" w:hAnsi="標楷體" w:hint="eastAsia"/>
          <w:sz w:val="28"/>
          <w:szCs w:val="28"/>
        </w:rPr>
        <w:t>一</w:t>
      </w:r>
      <w:proofErr w:type="gramEnd"/>
      <w:r>
        <w:rPr>
          <w:rFonts w:ascii="標楷體" w:eastAsia="標楷體" w:hAnsi="標楷體" w:hint="eastAsia"/>
          <w:sz w:val="28"/>
          <w:szCs w:val="28"/>
        </w:rPr>
        <w:t>)</w:t>
      </w:r>
      <w:r w:rsidRPr="00394D8B">
        <w:rPr>
          <w:rFonts w:ascii="標楷體" w:eastAsia="標楷體" w:hAnsi="標楷體" w:hint="eastAsia"/>
          <w:sz w:val="28"/>
          <w:szCs w:val="28"/>
        </w:rPr>
        <w:t>社會保險</w:t>
      </w:r>
    </w:p>
    <w:p w:rsidR="00082463" w:rsidRPr="005D6D63" w:rsidRDefault="00082463" w:rsidP="00082463">
      <w:pPr>
        <w:overflowPunct w:val="0"/>
        <w:spacing w:line="534" w:lineRule="exact"/>
        <w:ind w:firstLineChars="400" w:firstLine="1120"/>
        <w:jc w:val="both"/>
        <w:rPr>
          <w:rFonts w:ascii="標楷體" w:eastAsia="標楷體" w:hAnsi="標楷體"/>
          <w:sz w:val="28"/>
          <w:szCs w:val="28"/>
        </w:rPr>
      </w:pPr>
      <w:r w:rsidRPr="00394D8B">
        <w:rPr>
          <w:rFonts w:ascii="標楷體" w:eastAsia="標楷體" w:hAnsi="標楷體" w:hint="eastAsia"/>
          <w:sz w:val="28"/>
          <w:szCs w:val="28"/>
        </w:rPr>
        <w:t>1.勞工保險局</w:t>
      </w:r>
      <w:r w:rsidRPr="005D6D63">
        <w:rPr>
          <w:rFonts w:ascii="標楷體" w:eastAsia="標楷體" w:hAnsi="標楷體" w:hint="eastAsia"/>
          <w:sz w:val="28"/>
          <w:szCs w:val="28"/>
        </w:rPr>
        <w:t>作業基金</w:t>
      </w:r>
      <w:r w:rsidRPr="005D6D63">
        <w:rPr>
          <w:rFonts w:ascii="標楷體" w:eastAsia="標楷體" w:hAnsi="標楷體" w:hint="eastAsia"/>
          <w:spacing w:val="-4"/>
          <w:sz w:val="28"/>
          <w:szCs w:val="28"/>
        </w:rPr>
        <w:t>辦理勞工保險、就業保險等保險給付</w:t>
      </w:r>
      <w:r w:rsidRPr="005D6D63">
        <w:rPr>
          <w:rFonts w:ascii="標楷體" w:eastAsia="標楷體" w:hAnsi="標楷體"/>
          <w:spacing w:val="-4"/>
          <w:sz w:val="28"/>
          <w:szCs w:val="28"/>
        </w:rPr>
        <w:t>4</w:t>
      </w:r>
      <w:r w:rsidRPr="005D6D63">
        <w:rPr>
          <w:rFonts w:ascii="標楷體" w:eastAsia="標楷體" w:hAnsi="標楷體" w:hint="eastAsia"/>
          <w:spacing w:val="-4"/>
          <w:sz w:val="28"/>
          <w:szCs w:val="28"/>
        </w:rPr>
        <w:t>,</w:t>
      </w:r>
      <w:r w:rsidRPr="005D6D63">
        <w:rPr>
          <w:rFonts w:ascii="標楷體" w:eastAsia="標楷體" w:hAnsi="標楷體"/>
          <w:spacing w:val="-4"/>
          <w:sz w:val="28"/>
          <w:szCs w:val="28"/>
        </w:rPr>
        <w:t>868</w:t>
      </w:r>
      <w:r w:rsidRPr="005D6D63">
        <w:rPr>
          <w:rFonts w:ascii="標楷體" w:eastAsia="標楷體" w:hAnsi="標楷體" w:hint="eastAsia"/>
          <w:spacing w:val="-4"/>
          <w:sz w:val="28"/>
          <w:szCs w:val="28"/>
        </w:rPr>
        <w:t>億餘元。</w:t>
      </w:r>
    </w:p>
    <w:p w:rsidR="00082463" w:rsidRPr="00394D8B" w:rsidRDefault="00082463" w:rsidP="00082463">
      <w:pPr>
        <w:overflowPunct w:val="0"/>
        <w:spacing w:line="534" w:lineRule="exact"/>
        <w:ind w:firstLineChars="400" w:firstLine="1120"/>
        <w:jc w:val="both"/>
        <w:rPr>
          <w:rFonts w:ascii="標楷體" w:eastAsia="標楷體" w:hAnsi="標楷體"/>
          <w:sz w:val="28"/>
          <w:szCs w:val="28"/>
        </w:rPr>
      </w:pPr>
      <w:r w:rsidRPr="005D6D63">
        <w:rPr>
          <w:rFonts w:ascii="標楷體" w:eastAsia="標楷體" w:hAnsi="標楷體" w:hint="eastAsia"/>
          <w:sz w:val="28"/>
          <w:szCs w:val="28"/>
        </w:rPr>
        <w:t>2.全民健康保險基金辦理健保保險給付6,9</w:t>
      </w:r>
      <w:r w:rsidRPr="005D6D63">
        <w:rPr>
          <w:rFonts w:ascii="標楷體" w:eastAsia="標楷體" w:hAnsi="標楷體"/>
          <w:sz w:val="28"/>
          <w:szCs w:val="28"/>
        </w:rPr>
        <w:t>5</w:t>
      </w:r>
      <w:r w:rsidRPr="005D6D63">
        <w:rPr>
          <w:rFonts w:ascii="標楷體" w:eastAsia="標楷體" w:hAnsi="標楷體" w:hint="eastAsia"/>
          <w:sz w:val="28"/>
          <w:szCs w:val="28"/>
        </w:rPr>
        <w:t>0億餘元；國民</w:t>
      </w:r>
      <w:r w:rsidRPr="00394D8B">
        <w:rPr>
          <w:rFonts w:ascii="標楷體" w:eastAsia="標楷體" w:hAnsi="標楷體" w:hint="eastAsia"/>
          <w:sz w:val="28"/>
          <w:szCs w:val="28"/>
        </w:rPr>
        <w:t>年金保險基金辦理保險給付</w:t>
      </w:r>
      <w:r>
        <w:rPr>
          <w:rFonts w:ascii="標楷體" w:eastAsia="標楷體" w:hAnsi="標楷體"/>
          <w:sz w:val="28"/>
          <w:szCs w:val="28"/>
        </w:rPr>
        <w:t>607</w:t>
      </w:r>
      <w:r w:rsidRPr="00394D8B">
        <w:rPr>
          <w:rFonts w:ascii="標楷體" w:eastAsia="標楷體" w:hAnsi="標楷體" w:hint="eastAsia"/>
          <w:sz w:val="28"/>
          <w:szCs w:val="28"/>
        </w:rPr>
        <w:t>億餘元。</w:t>
      </w:r>
    </w:p>
    <w:p w:rsidR="00082463" w:rsidRPr="00394D8B" w:rsidRDefault="00082463" w:rsidP="00082463">
      <w:pPr>
        <w:overflowPunct w:val="0"/>
        <w:spacing w:line="534" w:lineRule="exact"/>
        <w:ind w:firstLineChars="200" w:firstLine="560"/>
        <w:jc w:val="both"/>
        <w:rPr>
          <w:rFonts w:ascii="標楷體" w:eastAsia="標楷體" w:hAnsi="標楷體"/>
          <w:sz w:val="28"/>
          <w:szCs w:val="28"/>
        </w:rPr>
      </w:pPr>
      <w:r>
        <w:rPr>
          <w:rFonts w:ascii="標楷體" w:eastAsia="標楷體" w:hAnsi="標楷體" w:hint="eastAsia"/>
          <w:sz w:val="28"/>
          <w:szCs w:val="28"/>
        </w:rPr>
        <w:t>(二)</w:t>
      </w:r>
      <w:r w:rsidRPr="00394D8B">
        <w:rPr>
          <w:rFonts w:ascii="標楷體" w:eastAsia="標楷體" w:hAnsi="標楷體" w:hint="eastAsia"/>
          <w:sz w:val="28"/>
          <w:szCs w:val="28"/>
        </w:rPr>
        <w:t>教育服務</w:t>
      </w:r>
    </w:p>
    <w:p w:rsidR="00082463" w:rsidRPr="00394D8B" w:rsidRDefault="00082463" w:rsidP="00082463">
      <w:pPr>
        <w:overflowPunct w:val="0"/>
        <w:spacing w:line="534" w:lineRule="exact"/>
        <w:ind w:firstLineChars="400" w:firstLine="1120"/>
        <w:jc w:val="both"/>
        <w:rPr>
          <w:rFonts w:ascii="標楷體" w:eastAsia="標楷體" w:hAnsi="標楷體"/>
          <w:sz w:val="28"/>
          <w:szCs w:val="28"/>
        </w:rPr>
      </w:pPr>
      <w:r w:rsidRPr="00394D8B">
        <w:rPr>
          <w:rFonts w:ascii="標楷體" w:eastAsia="標楷體" w:hAnsi="標楷體" w:hint="eastAsia"/>
          <w:sz w:val="28"/>
          <w:szCs w:val="28"/>
        </w:rPr>
        <w:t>1.國立大學校院校務基金及國立高級中等學校校務基金，培育大專以上高級人才4</w:t>
      </w:r>
      <w:r>
        <w:rPr>
          <w:rFonts w:ascii="標楷體" w:eastAsia="標楷體" w:hAnsi="標楷體"/>
          <w:sz w:val="28"/>
          <w:szCs w:val="28"/>
        </w:rPr>
        <w:t>6</w:t>
      </w:r>
      <w:r w:rsidRPr="00394D8B">
        <w:rPr>
          <w:rFonts w:ascii="標楷體" w:eastAsia="標楷體" w:hAnsi="標楷體" w:hint="eastAsia"/>
          <w:sz w:val="28"/>
          <w:szCs w:val="28"/>
        </w:rPr>
        <w:t>萬餘人</w:t>
      </w:r>
      <w:r>
        <w:rPr>
          <w:rFonts w:ascii="標楷體" w:eastAsia="標楷體" w:hAnsi="標楷體" w:hint="eastAsia"/>
          <w:sz w:val="28"/>
          <w:szCs w:val="28"/>
        </w:rPr>
        <w:t>及</w:t>
      </w:r>
      <w:r w:rsidRPr="00394D8B">
        <w:rPr>
          <w:rFonts w:ascii="標楷體" w:eastAsia="標楷體" w:hAnsi="標楷體" w:hint="eastAsia"/>
          <w:sz w:val="28"/>
          <w:szCs w:val="28"/>
        </w:rPr>
        <w:t>高中職校學生1</w:t>
      </w:r>
      <w:r>
        <w:rPr>
          <w:rFonts w:ascii="標楷體" w:eastAsia="標楷體" w:hAnsi="標楷體"/>
          <w:sz w:val="28"/>
          <w:szCs w:val="28"/>
        </w:rPr>
        <w:t>6</w:t>
      </w:r>
      <w:r w:rsidRPr="00394D8B">
        <w:rPr>
          <w:rFonts w:ascii="標楷體" w:eastAsia="標楷體" w:hAnsi="標楷體" w:hint="eastAsia"/>
          <w:sz w:val="28"/>
          <w:szCs w:val="28"/>
        </w:rPr>
        <w:t>萬餘人。</w:t>
      </w:r>
    </w:p>
    <w:p w:rsidR="00082463" w:rsidRPr="00394D8B" w:rsidRDefault="00082463" w:rsidP="00082463">
      <w:pPr>
        <w:overflowPunct w:val="0"/>
        <w:spacing w:line="534" w:lineRule="exact"/>
        <w:ind w:firstLineChars="400" w:firstLine="1120"/>
        <w:jc w:val="both"/>
        <w:rPr>
          <w:rFonts w:ascii="標楷體" w:eastAsia="標楷體" w:hAnsi="標楷體"/>
          <w:sz w:val="28"/>
          <w:szCs w:val="28"/>
        </w:rPr>
      </w:pPr>
      <w:r w:rsidRPr="00394D8B">
        <w:rPr>
          <w:rFonts w:ascii="標楷體" w:eastAsia="標楷體" w:hAnsi="標楷體" w:hint="eastAsia"/>
          <w:sz w:val="28"/>
          <w:szCs w:val="28"/>
        </w:rPr>
        <w:t>2.教育部所屬機構作業基金及國立文化機構作業基金提供社會科學文化教育展覽等館</w:t>
      </w:r>
      <w:proofErr w:type="gramStart"/>
      <w:r w:rsidRPr="00394D8B">
        <w:rPr>
          <w:rFonts w:ascii="標楷體" w:eastAsia="標楷體" w:hAnsi="標楷體" w:hint="eastAsia"/>
          <w:sz w:val="28"/>
          <w:szCs w:val="28"/>
        </w:rPr>
        <w:t>務</w:t>
      </w:r>
      <w:proofErr w:type="gramEnd"/>
      <w:r w:rsidRPr="00394D8B">
        <w:rPr>
          <w:rFonts w:ascii="標楷體" w:eastAsia="標楷體" w:hAnsi="標楷體" w:hint="eastAsia"/>
          <w:sz w:val="28"/>
          <w:szCs w:val="28"/>
        </w:rPr>
        <w:t>服務</w:t>
      </w:r>
      <w:r>
        <w:rPr>
          <w:rFonts w:ascii="標楷體" w:eastAsia="標楷體" w:hAnsi="標楷體"/>
          <w:sz w:val="28"/>
          <w:szCs w:val="28"/>
        </w:rPr>
        <w:t>1</w:t>
      </w:r>
      <w:r>
        <w:rPr>
          <w:rFonts w:ascii="標楷體" w:eastAsia="標楷體" w:hAnsi="標楷體" w:hint="eastAsia"/>
          <w:sz w:val="28"/>
          <w:szCs w:val="28"/>
        </w:rPr>
        <w:t>,</w:t>
      </w:r>
      <w:r>
        <w:rPr>
          <w:rFonts w:ascii="標楷體" w:eastAsia="標楷體" w:hAnsi="標楷體"/>
          <w:sz w:val="28"/>
          <w:szCs w:val="28"/>
        </w:rPr>
        <w:t>608</w:t>
      </w:r>
      <w:r w:rsidRPr="00394D8B">
        <w:rPr>
          <w:rFonts w:ascii="標楷體" w:eastAsia="標楷體" w:hAnsi="標楷體" w:hint="eastAsia"/>
          <w:sz w:val="28"/>
          <w:szCs w:val="28"/>
        </w:rPr>
        <w:t>萬餘人次。</w:t>
      </w:r>
    </w:p>
    <w:p w:rsidR="00082463" w:rsidRDefault="00082463" w:rsidP="00082463">
      <w:pPr>
        <w:overflowPunct w:val="0"/>
        <w:spacing w:line="534" w:lineRule="exact"/>
        <w:ind w:firstLineChars="200" w:firstLine="560"/>
        <w:jc w:val="both"/>
        <w:rPr>
          <w:rFonts w:ascii="標楷體" w:eastAsia="標楷體" w:hAnsi="標楷體"/>
          <w:sz w:val="28"/>
          <w:szCs w:val="28"/>
        </w:rPr>
      </w:pPr>
      <w:r>
        <w:rPr>
          <w:rFonts w:ascii="標楷體" w:eastAsia="標楷體" w:hAnsi="標楷體" w:hint="eastAsia"/>
          <w:sz w:val="28"/>
          <w:szCs w:val="28"/>
        </w:rPr>
        <w:t>(</w:t>
      </w:r>
      <w:r w:rsidRPr="00394D8B">
        <w:rPr>
          <w:rFonts w:ascii="標楷體" w:eastAsia="標楷體" w:hAnsi="標楷體" w:hint="eastAsia"/>
          <w:sz w:val="28"/>
          <w:szCs w:val="28"/>
        </w:rPr>
        <w:t>三</w:t>
      </w:r>
      <w:r>
        <w:rPr>
          <w:rFonts w:ascii="標楷體" w:eastAsia="標楷體" w:hAnsi="標楷體" w:hint="eastAsia"/>
          <w:sz w:val="28"/>
          <w:szCs w:val="28"/>
        </w:rPr>
        <w:t>)</w:t>
      </w:r>
      <w:r w:rsidRPr="00394D8B">
        <w:rPr>
          <w:rFonts w:ascii="標楷體" w:eastAsia="標楷體" w:hAnsi="標楷體" w:hint="eastAsia"/>
          <w:sz w:val="28"/>
          <w:szCs w:val="28"/>
        </w:rPr>
        <w:t>醫療服務</w:t>
      </w:r>
    </w:p>
    <w:p w:rsidR="00082463" w:rsidRPr="00394D8B" w:rsidRDefault="00082463" w:rsidP="00082463">
      <w:pPr>
        <w:overflowPunct w:val="0"/>
        <w:spacing w:line="534" w:lineRule="exact"/>
        <w:ind w:firstLineChars="370" w:firstLine="1036"/>
        <w:jc w:val="both"/>
        <w:rPr>
          <w:rFonts w:ascii="標楷體" w:eastAsia="標楷體" w:hAnsi="標楷體"/>
          <w:sz w:val="28"/>
          <w:szCs w:val="28"/>
        </w:rPr>
      </w:pPr>
      <w:r w:rsidRPr="00394D8B">
        <w:rPr>
          <w:rFonts w:ascii="標楷體" w:eastAsia="標楷體" w:hAnsi="標楷體" w:hint="eastAsia"/>
          <w:sz w:val="28"/>
          <w:szCs w:val="28"/>
        </w:rPr>
        <w:t>各醫院作業基金提供門診病患醫療</w:t>
      </w:r>
      <w:r>
        <w:rPr>
          <w:rFonts w:ascii="標楷體" w:eastAsia="標楷體" w:hAnsi="標楷體"/>
          <w:sz w:val="28"/>
          <w:szCs w:val="28"/>
        </w:rPr>
        <w:t>2</w:t>
      </w:r>
      <w:r>
        <w:rPr>
          <w:rFonts w:ascii="標楷體" w:eastAsia="標楷體" w:hAnsi="標楷體" w:hint="eastAsia"/>
          <w:sz w:val="28"/>
          <w:szCs w:val="28"/>
        </w:rPr>
        <w:t>,</w:t>
      </w:r>
      <w:r>
        <w:rPr>
          <w:rFonts w:ascii="標楷體" w:eastAsia="標楷體" w:hAnsi="標楷體"/>
          <w:sz w:val="28"/>
          <w:szCs w:val="28"/>
        </w:rPr>
        <w:t>833</w:t>
      </w:r>
      <w:r w:rsidRPr="00394D8B">
        <w:rPr>
          <w:rFonts w:ascii="標楷體" w:eastAsia="標楷體" w:hAnsi="標楷體" w:hint="eastAsia"/>
          <w:sz w:val="28"/>
          <w:szCs w:val="28"/>
        </w:rPr>
        <w:t>萬餘</w:t>
      </w:r>
      <w:proofErr w:type="gramStart"/>
      <w:r w:rsidRPr="00394D8B">
        <w:rPr>
          <w:rFonts w:ascii="標楷體" w:eastAsia="標楷體" w:hAnsi="標楷體" w:hint="eastAsia"/>
          <w:sz w:val="28"/>
          <w:szCs w:val="28"/>
        </w:rPr>
        <w:t>人次、</w:t>
      </w:r>
      <w:proofErr w:type="gramEnd"/>
      <w:r w:rsidRPr="00394D8B">
        <w:rPr>
          <w:rFonts w:ascii="標楷體" w:eastAsia="標楷體" w:hAnsi="標楷體" w:hint="eastAsia"/>
          <w:sz w:val="28"/>
          <w:szCs w:val="28"/>
        </w:rPr>
        <w:t>住院病患醫療</w:t>
      </w:r>
      <w:r>
        <w:rPr>
          <w:rFonts w:ascii="標楷體" w:eastAsia="標楷體" w:hAnsi="標楷體" w:hint="eastAsia"/>
          <w:sz w:val="28"/>
          <w:szCs w:val="28"/>
        </w:rPr>
        <w:t>1,0</w:t>
      </w:r>
      <w:r>
        <w:rPr>
          <w:rFonts w:ascii="標楷體" w:eastAsia="標楷體" w:hAnsi="標楷體"/>
          <w:sz w:val="28"/>
          <w:szCs w:val="28"/>
        </w:rPr>
        <w:t>45</w:t>
      </w:r>
      <w:r w:rsidRPr="00394D8B">
        <w:rPr>
          <w:rFonts w:ascii="標楷體" w:eastAsia="標楷體" w:hAnsi="標楷體" w:hint="eastAsia"/>
          <w:sz w:val="28"/>
          <w:szCs w:val="28"/>
        </w:rPr>
        <w:t>萬餘人日。</w:t>
      </w:r>
    </w:p>
    <w:p w:rsidR="00082463" w:rsidRPr="00394D8B" w:rsidRDefault="00082463" w:rsidP="00082463">
      <w:pPr>
        <w:overflowPunct w:val="0"/>
        <w:spacing w:line="534" w:lineRule="exact"/>
        <w:ind w:firstLineChars="200" w:firstLine="560"/>
        <w:jc w:val="both"/>
        <w:rPr>
          <w:rFonts w:ascii="標楷體" w:eastAsia="標楷體" w:hAnsi="標楷體"/>
          <w:sz w:val="28"/>
          <w:szCs w:val="28"/>
        </w:rPr>
      </w:pPr>
      <w:r>
        <w:rPr>
          <w:rFonts w:ascii="標楷體" w:eastAsia="標楷體" w:hAnsi="標楷體" w:hint="eastAsia"/>
          <w:sz w:val="28"/>
          <w:szCs w:val="28"/>
        </w:rPr>
        <w:t>(</w:t>
      </w:r>
      <w:r w:rsidRPr="00394D8B">
        <w:rPr>
          <w:rFonts w:ascii="標楷體" w:eastAsia="標楷體" w:hAnsi="標楷體" w:hint="eastAsia"/>
          <w:sz w:val="28"/>
          <w:szCs w:val="28"/>
        </w:rPr>
        <w:t>四</w:t>
      </w:r>
      <w:r>
        <w:rPr>
          <w:rFonts w:ascii="標楷體" w:eastAsia="標楷體" w:hAnsi="標楷體" w:hint="eastAsia"/>
          <w:sz w:val="28"/>
          <w:szCs w:val="28"/>
        </w:rPr>
        <w:t>)</w:t>
      </w:r>
      <w:r w:rsidRPr="00394D8B">
        <w:rPr>
          <w:rFonts w:ascii="標楷體" w:eastAsia="標楷體" w:hAnsi="標楷體" w:hint="eastAsia"/>
          <w:sz w:val="28"/>
          <w:szCs w:val="28"/>
        </w:rPr>
        <w:t>公共設施服務</w:t>
      </w:r>
    </w:p>
    <w:p w:rsidR="00082463" w:rsidRPr="00394D8B" w:rsidRDefault="00082463" w:rsidP="00082463">
      <w:pPr>
        <w:overflowPunct w:val="0"/>
        <w:spacing w:line="534" w:lineRule="exact"/>
        <w:ind w:firstLineChars="400" w:firstLine="1120"/>
        <w:jc w:val="both"/>
        <w:rPr>
          <w:rFonts w:ascii="標楷體" w:eastAsia="標楷體" w:hAnsi="標楷體"/>
          <w:sz w:val="28"/>
          <w:szCs w:val="28"/>
        </w:rPr>
      </w:pPr>
      <w:r w:rsidRPr="00394D8B">
        <w:rPr>
          <w:rFonts w:ascii="標楷體" w:eastAsia="標楷體" w:hAnsi="標楷體" w:hint="eastAsia"/>
          <w:sz w:val="28"/>
          <w:szCs w:val="28"/>
        </w:rPr>
        <w:t>1.交通作業基金辦理機場旅客服務</w:t>
      </w:r>
      <w:r>
        <w:rPr>
          <w:rFonts w:ascii="標楷體" w:eastAsia="標楷體" w:hAnsi="標楷體"/>
          <w:sz w:val="28"/>
          <w:szCs w:val="28"/>
        </w:rPr>
        <w:t>1</w:t>
      </w:r>
      <w:r>
        <w:rPr>
          <w:rFonts w:ascii="標楷體" w:eastAsia="標楷體" w:hAnsi="標楷體" w:hint="eastAsia"/>
          <w:sz w:val="28"/>
          <w:szCs w:val="28"/>
        </w:rPr>
        <w:t>,</w:t>
      </w:r>
      <w:r>
        <w:rPr>
          <w:rFonts w:ascii="標楷體" w:eastAsia="標楷體" w:hAnsi="標楷體"/>
          <w:sz w:val="28"/>
          <w:szCs w:val="28"/>
        </w:rPr>
        <w:t>155</w:t>
      </w:r>
      <w:r w:rsidRPr="00394D8B">
        <w:rPr>
          <w:rFonts w:ascii="標楷體" w:eastAsia="標楷體" w:hAnsi="標楷體" w:hint="eastAsia"/>
          <w:sz w:val="28"/>
          <w:szCs w:val="28"/>
        </w:rPr>
        <w:t>萬餘</w:t>
      </w:r>
      <w:proofErr w:type="gramStart"/>
      <w:r w:rsidRPr="00394D8B">
        <w:rPr>
          <w:rFonts w:ascii="標楷體" w:eastAsia="標楷體" w:hAnsi="標楷體" w:hint="eastAsia"/>
          <w:sz w:val="28"/>
          <w:szCs w:val="28"/>
        </w:rPr>
        <w:t>人次、</w:t>
      </w:r>
      <w:proofErr w:type="gramEnd"/>
      <w:r w:rsidRPr="00394D8B">
        <w:rPr>
          <w:rFonts w:ascii="標楷體" w:eastAsia="標楷體" w:hAnsi="標楷體" w:hint="eastAsia"/>
          <w:sz w:val="28"/>
          <w:szCs w:val="28"/>
        </w:rPr>
        <w:t>導航設備服務</w:t>
      </w:r>
      <w:r>
        <w:rPr>
          <w:rFonts w:ascii="標楷體" w:eastAsia="標楷體" w:hAnsi="標楷體"/>
          <w:sz w:val="28"/>
          <w:szCs w:val="28"/>
        </w:rPr>
        <w:t>1,529</w:t>
      </w:r>
      <w:r w:rsidRPr="00394D8B">
        <w:rPr>
          <w:rFonts w:ascii="標楷體" w:eastAsia="標楷體" w:hAnsi="標楷體" w:hint="eastAsia"/>
          <w:sz w:val="28"/>
          <w:szCs w:val="28"/>
        </w:rPr>
        <w:t>萬餘小時、高速公路車輛通行管理</w:t>
      </w:r>
      <w:r w:rsidRPr="00394D8B">
        <w:rPr>
          <w:rFonts w:ascii="標楷體" w:eastAsia="標楷體" w:hAnsi="標楷體"/>
          <w:sz w:val="28"/>
          <w:szCs w:val="28"/>
        </w:rPr>
        <w:t>3</w:t>
      </w:r>
      <w:r>
        <w:rPr>
          <w:rFonts w:ascii="標楷體" w:eastAsia="標楷體" w:hAnsi="標楷體"/>
          <w:sz w:val="28"/>
          <w:szCs w:val="28"/>
        </w:rPr>
        <w:t>17</w:t>
      </w:r>
      <w:proofErr w:type="gramStart"/>
      <w:r w:rsidRPr="00394D8B">
        <w:rPr>
          <w:rFonts w:ascii="標楷體" w:eastAsia="標楷體" w:hAnsi="標楷體" w:hint="eastAsia"/>
          <w:sz w:val="28"/>
          <w:szCs w:val="28"/>
        </w:rPr>
        <w:t>億餘延車公里</w:t>
      </w:r>
      <w:proofErr w:type="gramEnd"/>
      <w:r w:rsidRPr="00394D8B">
        <w:rPr>
          <w:rFonts w:ascii="標楷體" w:eastAsia="標楷體" w:hAnsi="標楷體" w:hint="eastAsia"/>
          <w:sz w:val="28"/>
          <w:szCs w:val="28"/>
        </w:rPr>
        <w:t>。</w:t>
      </w:r>
    </w:p>
    <w:p w:rsidR="00082463" w:rsidRPr="00394D8B" w:rsidRDefault="00082463" w:rsidP="00082463">
      <w:pPr>
        <w:overflowPunct w:val="0"/>
        <w:spacing w:line="534" w:lineRule="exact"/>
        <w:ind w:firstLineChars="400" w:firstLine="1120"/>
        <w:jc w:val="both"/>
        <w:rPr>
          <w:rFonts w:ascii="標楷體" w:eastAsia="標楷體" w:hAnsi="標楷體"/>
          <w:sz w:val="28"/>
          <w:szCs w:val="28"/>
        </w:rPr>
      </w:pPr>
      <w:r w:rsidRPr="00394D8B">
        <w:rPr>
          <w:rFonts w:ascii="標楷體" w:eastAsia="標楷體" w:hAnsi="標楷體" w:hint="eastAsia"/>
          <w:sz w:val="28"/>
          <w:szCs w:val="28"/>
        </w:rPr>
        <w:t>2.經濟作業基金辦理加工出口區管理維護</w:t>
      </w:r>
      <w:r w:rsidRPr="00394D8B">
        <w:rPr>
          <w:rFonts w:ascii="標楷體" w:eastAsia="標楷體" w:hAnsi="標楷體"/>
          <w:sz w:val="28"/>
          <w:szCs w:val="28"/>
        </w:rPr>
        <w:t>530</w:t>
      </w:r>
      <w:r w:rsidRPr="00394D8B">
        <w:rPr>
          <w:rFonts w:ascii="標楷體" w:eastAsia="標楷體" w:hAnsi="標楷體" w:hint="eastAsia"/>
          <w:sz w:val="28"/>
          <w:szCs w:val="28"/>
        </w:rPr>
        <w:t>萬餘平方公尺、污水處理</w:t>
      </w:r>
      <w:r>
        <w:rPr>
          <w:rFonts w:ascii="標楷體" w:eastAsia="標楷體" w:hAnsi="標楷體"/>
          <w:sz w:val="28"/>
          <w:szCs w:val="28"/>
        </w:rPr>
        <w:t>8,394</w:t>
      </w:r>
      <w:r w:rsidRPr="00394D8B">
        <w:rPr>
          <w:rFonts w:ascii="標楷體" w:eastAsia="標楷體" w:hAnsi="標楷體" w:hint="eastAsia"/>
          <w:sz w:val="28"/>
          <w:szCs w:val="28"/>
        </w:rPr>
        <w:t>萬餘立方公尺。</w:t>
      </w:r>
    </w:p>
    <w:p w:rsidR="00082463" w:rsidRPr="00394D8B" w:rsidRDefault="00082463" w:rsidP="00082463">
      <w:pPr>
        <w:overflowPunct w:val="0"/>
        <w:spacing w:line="534" w:lineRule="exact"/>
        <w:ind w:firstLineChars="400" w:firstLine="1120"/>
        <w:jc w:val="both"/>
        <w:rPr>
          <w:rFonts w:ascii="標楷體" w:eastAsia="標楷體" w:hAnsi="標楷體"/>
          <w:sz w:val="28"/>
          <w:szCs w:val="28"/>
        </w:rPr>
      </w:pPr>
      <w:r w:rsidRPr="00394D8B">
        <w:rPr>
          <w:rFonts w:ascii="標楷體" w:eastAsia="標楷體" w:hAnsi="標楷體" w:hint="eastAsia"/>
          <w:sz w:val="28"/>
          <w:szCs w:val="28"/>
        </w:rPr>
        <w:t>3.科學園區管理局作業基金辦理污水處理1億餘立方公尺及</w:t>
      </w:r>
      <w:r w:rsidRPr="00F850DB">
        <w:rPr>
          <w:rFonts w:ascii="標楷體" w:eastAsia="標楷體" w:hAnsi="標楷體" w:hint="eastAsia"/>
          <w:sz w:val="28"/>
          <w:szCs w:val="28"/>
        </w:rPr>
        <w:t>提供土地、廠房與住宅出租</w:t>
      </w:r>
      <w:r w:rsidRPr="00394D8B">
        <w:rPr>
          <w:rFonts w:ascii="標楷體" w:eastAsia="標楷體" w:hAnsi="標楷體"/>
          <w:sz w:val="28"/>
          <w:szCs w:val="28"/>
        </w:rPr>
        <w:t>1,</w:t>
      </w:r>
      <w:r w:rsidRPr="00394D8B">
        <w:rPr>
          <w:rFonts w:ascii="標楷體" w:eastAsia="標楷體" w:hAnsi="標楷體" w:hint="eastAsia"/>
          <w:sz w:val="28"/>
          <w:szCs w:val="28"/>
        </w:rPr>
        <w:t>8</w:t>
      </w:r>
      <w:r>
        <w:rPr>
          <w:rFonts w:ascii="標楷體" w:eastAsia="標楷體" w:hAnsi="標楷體"/>
          <w:sz w:val="28"/>
          <w:szCs w:val="28"/>
        </w:rPr>
        <w:t>19</w:t>
      </w:r>
      <w:r w:rsidRPr="00394D8B">
        <w:rPr>
          <w:rFonts w:ascii="標楷體" w:eastAsia="標楷體" w:hAnsi="標楷體" w:hint="eastAsia"/>
          <w:sz w:val="28"/>
          <w:szCs w:val="28"/>
        </w:rPr>
        <w:t>萬餘平方公尺。</w:t>
      </w:r>
    </w:p>
    <w:p w:rsidR="00082463" w:rsidRPr="00394D8B" w:rsidRDefault="00082463" w:rsidP="00082463">
      <w:pPr>
        <w:overflowPunct w:val="0"/>
        <w:spacing w:line="534" w:lineRule="exact"/>
        <w:ind w:firstLineChars="400" w:firstLine="1120"/>
        <w:jc w:val="both"/>
        <w:rPr>
          <w:rFonts w:ascii="標楷體" w:eastAsia="標楷體" w:hAnsi="標楷體"/>
          <w:sz w:val="28"/>
          <w:szCs w:val="28"/>
        </w:rPr>
      </w:pPr>
      <w:r w:rsidRPr="00394D8B">
        <w:rPr>
          <w:rFonts w:ascii="標楷體" w:eastAsia="標楷體" w:hAnsi="標楷體" w:hint="eastAsia"/>
          <w:sz w:val="28"/>
          <w:szCs w:val="28"/>
        </w:rPr>
        <w:t>4.農業作業基金</w:t>
      </w:r>
      <w:r w:rsidRPr="00F850DB">
        <w:rPr>
          <w:rFonts w:ascii="標楷體" w:eastAsia="標楷體" w:hAnsi="標楷體" w:hint="eastAsia"/>
          <w:sz w:val="28"/>
          <w:szCs w:val="28"/>
        </w:rPr>
        <w:t>提供土地、廠房與住宅出租</w:t>
      </w:r>
      <w:r w:rsidRPr="00394D8B">
        <w:rPr>
          <w:rFonts w:ascii="標楷體" w:eastAsia="標楷體" w:hAnsi="標楷體" w:hint="eastAsia"/>
          <w:sz w:val="28"/>
          <w:szCs w:val="28"/>
        </w:rPr>
        <w:t>9</w:t>
      </w:r>
      <w:r>
        <w:rPr>
          <w:rFonts w:ascii="標楷體" w:eastAsia="標楷體" w:hAnsi="標楷體"/>
          <w:sz w:val="28"/>
          <w:szCs w:val="28"/>
        </w:rPr>
        <w:t>2</w:t>
      </w:r>
      <w:r w:rsidRPr="00394D8B">
        <w:rPr>
          <w:rFonts w:ascii="標楷體" w:eastAsia="標楷體" w:hAnsi="標楷體" w:hint="eastAsia"/>
          <w:sz w:val="28"/>
          <w:szCs w:val="28"/>
        </w:rPr>
        <w:t>萬餘平方公尺。</w:t>
      </w:r>
    </w:p>
    <w:p w:rsidR="00082463" w:rsidRPr="00394D8B" w:rsidRDefault="00082463" w:rsidP="00082463">
      <w:pPr>
        <w:overflowPunct w:val="0"/>
        <w:spacing w:line="534" w:lineRule="exact"/>
        <w:ind w:firstLineChars="200" w:firstLine="560"/>
        <w:jc w:val="both"/>
        <w:rPr>
          <w:rFonts w:ascii="標楷體" w:eastAsia="標楷體" w:hAnsi="標楷體"/>
          <w:sz w:val="28"/>
          <w:szCs w:val="28"/>
        </w:rPr>
      </w:pPr>
      <w:r>
        <w:rPr>
          <w:rFonts w:ascii="標楷體" w:eastAsia="標楷體" w:hAnsi="標楷體" w:hint="eastAsia"/>
          <w:sz w:val="28"/>
          <w:szCs w:val="28"/>
        </w:rPr>
        <w:t>(</w:t>
      </w:r>
      <w:r w:rsidRPr="00394D8B">
        <w:rPr>
          <w:rFonts w:ascii="標楷體" w:eastAsia="標楷體" w:hAnsi="標楷體" w:hint="eastAsia"/>
          <w:sz w:val="28"/>
          <w:szCs w:val="28"/>
        </w:rPr>
        <w:t>五</w:t>
      </w:r>
      <w:r>
        <w:rPr>
          <w:rFonts w:ascii="標楷體" w:eastAsia="標楷體" w:hAnsi="標楷體" w:hint="eastAsia"/>
          <w:sz w:val="28"/>
          <w:szCs w:val="28"/>
        </w:rPr>
        <w:t>)</w:t>
      </w:r>
      <w:r w:rsidRPr="00394D8B">
        <w:rPr>
          <w:rFonts w:ascii="標楷體" w:eastAsia="標楷體" w:hAnsi="標楷體" w:hint="eastAsia"/>
          <w:sz w:val="28"/>
          <w:szCs w:val="28"/>
        </w:rPr>
        <w:t>產銷業務</w:t>
      </w:r>
    </w:p>
    <w:p w:rsidR="00082463" w:rsidRPr="00394D8B" w:rsidRDefault="00082463" w:rsidP="00082463">
      <w:pPr>
        <w:overflowPunct w:val="0"/>
        <w:spacing w:line="534" w:lineRule="exact"/>
        <w:ind w:firstLineChars="400" w:firstLine="1120"/>
        <w:jc w:val="both"/>
        <w:rPr>
          <w:rFonts w:ascii="標楷體" w:eastAsia="標楷體" w:hAnsi="標楷體"/>
          <w:sz w:val="28"/>
          <w:szCs w:val="28"/>
        </w:rPr>
      </w:pPr>
      <w:r w:rsidRPr="00394D8B">
        <w:rPr>
          <w:rFonts w:ascii="標楷體" w:eastAsia="標楷體" w:hAnsi="標楷體" w:hint="eastAsia"/>
          <w:sz w:val="28"/>
          <w:szCs w:val="28"/>
        </w:rPr>
        <w:t>1.管制藥品製藥工廠作業基金銷售</w:t>
      </w:r>
      <w:proofErr w:type="gramStart"/>
      <w:r w:rsidRPr="00394D8B">
        <w:rPr>
          <w:rFonts w:ascii="標楷體" w:eastAsia="標楷體" w:hAnsi="標楷體" w:hint="eastAsia"/>
          <w:sz w:val="28"/>
          <w:szCs w:val="28"/>
        </w:rPr>
        <w:t>吩坦尼貼片</w:t>
      </w:r>
      <w:proofErr w:type="gramEnd"/>
      <w:r w:rsidRPr="00394D8B">
        <w:rPr>
          <w:rFonts w:ascii="標楷體" w:eastAsia="標楷體" w:hAnsi="標楷體"/>
          <w:sz w:val="28"/>
          <w:szCs w:val="28"/>
        </w:rPr>
        <w:t>12</w:t>
      </w:r>
      <w:r w:rsidRPr="00394D8B">
        <w:rPr>
          <w:rFonts w:ascii="標楷體" w:eastAsia="標楷體" w:hAnsi="標楷體" w:hint="eastAsia"/>
          <w:sz w:val="28"/>
          <w:szCs w:val="28"/>
        </w:rPr>
        <w:t>微公克</w:t>
      </w:r>
      <w:r>
        <w:rPr>
          <w:rFonts w:ascii="標楷體" w:eastAsia="標楷體" w:hAnsi="標楷體" w:hint="eastAsia"/>
          <w:sz w:val="28"/>
          <w:szCs w:val="28"/>
        </w:rPr>
        <w:t>／</w:t>
      </w:r>
      <w:r w:rsidRPr="00394D8B">
        <w:rPr>
          <w:rFonts w:ascii="標楷體" w:eastAsia="標楷體" w:hAnsi="標楷體" w:hint="eastAsia"/>
          <w:sz w:val="28"/>
          <w:szCs w:val="28"/>
        </w:rPr>
        <w:t>小時</w:t>
      </w:r>
      <w:r w:rsidRPr="00394D8B">
        <w:rPr>
          <w:rFonts w:ascii="標楷體" w:eastAsia="標楷體" w:hAnsi="標楷體"/>
          <w:sz w:val="28"/>
          <w:szCs w:val="28"/>
        </w:rPr>
        <w:t>36</w:t>
      </w:r>
      <w:r w:rsidRPr="00394D8B">
        <w:rPr>
          <w:rFonts w:ascii="標楷體" w:eastAsia="標楷體" w:hAnsi="標楷體" w:hint="eastAsia"/>
          <w:sz w:val="28"/>
          <w:szCs w:val="28"/>
        </w:rPr>
        <w:t>萬片、</w:t>
      </w:r>
      <w:proofErr w:type="gramStart"/>
      <w:r w:rsidRPr="00394D8B">
        <w:rPr>
          <w:rFonts w:ascii="標楷體" w:eastAsia="標楷體" w:hAnsi="標楷體" w:hint="eastAsia"/>
          <w:sz w:val="28"/>
          <w:szCs w:val="28"/>
        </w:rPr>
        <w:t>平舒疼口頰溶片</w:t>
      </w:r>
      <w:proofErr w:type="gramEnd"/>
      <w:r w:rsidRPr="00394D8B">
        <w:rPr>
          <w:rFonts w:ascii="標楷體" w:eastAsia="標楷體" w:hAnsi="標楷體"/>
          <w:sz w:val="28"/>
          <w:szCs w:val="28"/>
        </w:rPr>
        <w:t>200</w:t>
      </w:r>
      <w:r w:rsidRPr="00394D8B">
        <w:rPr>
          <w:rFonts w:ascii="標楷體" w:eastAsia="標楷體" w:hAnsi="標楷體" w:hint="eastAsia"/>
          <w:sz w:val="28"/>
          <w:szCs w:val="28"/>
        </w:rPr>
        <w:t>微公克</w:t>
      </w:r>
      <w:r w:rsidRPr="00394D8B">
        <w:rPr>
          <w:rFonts w:ascii="標楷體" w:eastAsia="標楷體" w:hAnsi="標楷體"/>
          <w:sz w:val="28"/>
          <w:szCs w:val="28"/>
        </w:rPr>
        <w:t>4</w:t>
      </w:r>
      <w:r>
        <w:rPr>
          <w:rFonts w:ascii="標楷體" w:eastAsia="標楷體" w:hAnsi="標楷體"/>
          <w:sz w:val="28"/>
          <w:szCs w:val="28"/>
        </w:rPr>
        <w:t>3</w:t>
      </w:r>
      <w:r w:rsidRPr="00394D8B">
        <w:rPr>
          <w:rFonts w:ascii="標楷體" w:eastAsia="標楷體" w:hAnsi="標楷體" w:hint="eastAsia"/>
          <w:sz w:val="28"/>
          <w:szCs w:val="28"/>
        </w:rPr>
        <w:t>萬</w:t>
      </w:r>
      <w:r>
        <w:rPr>
          <w:rFonts w:ascii="標楷體" w:eastAsia="標楷體" w:hAnsi="標楷體" w:hint="eastAsia"/>
          <w:sz w:val="28"/>
          <w:szCs w:val="28"/>
        </w:rPr>
        <w:t>餘</w:t>
      </w:r>
      <w:r w:rsidRPr="00394D8B">
        <w:rPr>
          <w:rFonts w:ascii="標楷體" w:eastAsia="標楷體" w:hAnsi="標楷體" w:hint="eastAsia"/>
          <w:sz w:val="28"/>
          <w:szCs w:val="28"/>
        </w:rPr>
        <w:t>片。</w:t>
      </w:r>
    </w:p>
    <w:p w:rsidR="00082463" w:rsidRDefault="00082463" w:rsidP="00082463">
      <w:pPr>
        <w:overflowPunct w:val="0"/>
        <w:spacing w:line="534" w:lineRule="exact"/>
        <w:ind w:firstLineChars="400" w:firstLine="1120"/>
        <w:jc w:val="both"/>
        <w:rPr>
          <w:rFonts w:ascii="標楷體" w:eastAsia="標楷體" w:hAnsi="標楷體"/>
          <w:sz w:val="28"/>
          <w:szCs w:val="28"/>
        </w:rPr>
      </w:pPr>
      <w:r w:rsidRPr="00394D8B">
        <w:rPr>
          <w:rFonts w:ascii="標楷體" w:eastAsia="標楷體" w:hAnsi="標楷體" w:hint="eastAsia"/>
          <w:sz w:val="28"/>
          <w:szCs w:val="28"/>
        </w:rPr>
        <w:t>2.故宮文物藝術發展基金銷售故宮文物書籍</w:t>
      </w:r>
      <w:r w:rsidRPr="00394D8B">
        <w:rPr>
          <w:rFonts w:ascii="標楷體" w:eastAsia="標楷體" w:hAnsi="標楷體"/>
          <w:sz w:val="28"/>
          <w:szCs w:val="28"/>
        </w:rPr>
        <w:t>1</w:t>
      </w:r>
      <w:r>
        <w:rPr>
          <w:rFonts w:ascii="標楷體" w:eastAsia="標楷體" w:hAnsi="標楷體" w:hint="eastAsia"/>
          <w:sz w:val="28"/>
          <w:szCs w:val="28"/>
        </w:rPr>
        <w:t>8</w:t>
      </w:r>
      <w:r w:rsidRPr="00394D8B">
        <w:rPr>
          <w:rFonts w:ascii="標楷體" w:eastAsia="標楷體" w:hAnsi="標楷體" w:hint="eastAsia"/>
          <w:sz w:val="28"/>
          <w:szCs w:val="28"/>
        </w:rPr>
        <w:t>萬餘本</w:t>
      </w:r>
      <w:r>
        <w:rPr>
          <w:rFonts w:ascii="標楷體" w:eastAsia="標楷體" w:hAnsi="標楷體" w:hint="eastAsia"/>
          <w:sz w:val="28"/>
          <w:szCs w:val="28"/>
        </w:rPr>
        <w:t>、</w:t>
      </w:r>
      <w:r w:rsidRPr="00394D8B">
        <w:rPr>
          <w:rFonts w:ascii="標楷體" w:eastAsia="標楷體" w:hAnsi="標楷體" w:hint="eastAsia"/>
          <w:sz w:val="28"/>
          <w:szCs w:val="28"/>
        </w:rPr>
        <w:t>各項藝術紀念品</w:t>
      </w:r>
      <w:r>
        <w:rPr>
          <w:rFonts w:ascii="標楷體" w:eastAsia="標楷體" w:hAnsi="標楷體" w:hint="eastAsia"/>
          <w:sz w:val="28"/>
          <w:szCs w:val="28"/>
        </w:rPr>
        <w:t>3</w:t>
      </w:r>
      <w:r>
        <w:rPr>
          <w:rFonts w:ascii="標楷體" w:eastAsia="標楷體" w:hAnsi="標楷體"/>
          <w:sz w:val="28"/>
          <w:szCs w:val="28"/>
        </w:rPr>
        <w:t>3</w:t>
      </w:r>
      <w:r w:rsidRPr="00394D8B">
        <w:rPr>
          <w:rFonts w:ascii="標楷體" w:eastAsia="標楷體" w:hAnsi="標楷體" w:hint="eastAsia"/>
          <w:sz w:val="28"/>
          <w:szCs w:val="28"/>
        </w:rPr>
        <w:t>萬餘件。</w:t>
      </w:r>
    </w:p>
    <w:p w:rsidR="00082463" w:rsidRPr="00394D8B" w:rsidRDefault="00082463" w:rsidP="00082463">
      <w:pPr>
        <w:overflowPunct w:val="0"/>
        <w:spacing w:line="536" w:lineRule="exact"/>
        <w:ind w:firstLineChars="400" w:firstLine="1120"/>
        <w:jc w:val="both"/>
        <w:rPr>
          <w:rFonts w:ascii="標楷體" w:eastAsia="標楷體" w:hAnsi="標楷體"/>
          <w:sz w:val="28"/>
          <w:szCs w:val="28"/>
        </w:rPr>
      </w:pPr>
      <w:r>
        <w:rPr>
          <w:rFonts w:ascii="標楷體" w:eastAsia="標楷體" w:hAnsi="標楷體" w:hint="eastAsia"/>
          <w:sz w:val="28"/>
          <w:szCs w:val="28"/>
        </w:rPr>
        <w:lastRenderedPageBreak/>
        <w:t>3.農業作業基金辦理農畜產品供銷1億3,778萬餘元。</w:t>
      </w:r>
    </w:p>
    <w:p w:rsidR="00082463" w:rsidRPr="00394D8B" w:rsidRDefault="00082463" w:rsidP="00082463">
      <w:pPr>
        <w:overflowPunct w:val="0"/>
        <w:spacing w:line="536" w:lineRule="exact"/>
        <w:ind w:firstLineChars="400" w:firstLine="1120"/>
        <w:jc w:val="both"/>
        <w:rPr>
          <w:rFonts w:ascii="標楷體" w:eastAsia="標楷體" w:hAnsi="標楷體"/>
          <w:sz w:val="28"/>
          <w:szCs w:val="28"/>
        </w:rPr>
      </w:pPr>
      <w:r>
        <w:rPr>
          <w:rFonts w:ascii="標楷體" w:eastAsia="標楷體" w:hAnsi="標楷體" w:hint="eastAsia"/>
          <w:sz w:val="28"/>
          <w:szCs w:val="28"/>
        </w:rPr>
        <w:t>4</w:t>
      </w:r>
      <w:r w:rsidRPr="00394D8B">
        <w:rPr>
          <w:rFonts w:ascii="標楷體" w:eastAsia="標楷體" w:hAnsi="標楷體" w:hint="eastAsia"/>
          <w:sz w:val="28"/>
          <w:szCs w:val="28"/>
        </w:rPr>
        <w:t>.法務部矯正機關作業基金產製銷售紙製品</w:t>
      </w:r>
      <w:r>
        <w:rPr>
          <w:rFonts w:ascii="標楷體" w:eastAsia="標楷體" w:hAnsi="標楷體"/>
          <w:sz w:val="28"/>
          <w:szCs w:val="28"/>
        </w:rPr>
        <w:t>3</w:t>
      </w:r>
      <w:r w:rsidRPr="00394D8B">
        <w:rPr>
          <w:rFonts w:ascii="標楷體" w:eastAsia="標楷體" w:hAnsi="標楷體" w:hint="eastAsia"/>
          <w:sz w:val="28"/>
          <w:szCs w:val="28"/>
        </w:rPr>
        <w:t>億餘件、食品</w:t>
      </w:r>
      <w:r>
        <w:rPr>
          <w:rFonts w:ascii="標楷體" w:eastAsia="標楷體" w:hAnsi="標楷體"/>
          <w:sz w:val="28"/>
          <w:szCs w:val="28"/>
        </w:rPr>
        <w:t>704</w:t>
      </w:r>
      <w:r w:rsidRPr="00394D8B">
        <w:rPr>
          <w:rFonts w:ascii="標楷體" w:eastAsia="標楷體" w:hAnsi="標楷體" w:hint="eastAsia"/>
          <w:sz w:val="28"/>
          <w:szCs w:val="28"/>
        </w:rPr>
        <w:t>萬餘件及釀造品</w:t>
      </w:r>
      <w:r>
        <w:rPr>
          <w:rFonts w:ascii="標楷體" w:eastAsia="標楷體" w:hAnsi="標楷體"/>
          <w:sz w:val="28"/>
          <w:szCs w:val="28"/>
        </w:rPr>
        <w:t>85</w:t>
      </w:r>
      <w:r w:rsidRPr="00394D8B">
        <w:rPr>
          <w:rFonts w:ascii="標楷體" w:eastAsia="標楷體" w:hAnsi="標楷體" w:hint="eastAsia"/>
          <w:sz w:val="28"/>
          <w:szCs w:val="28"/>
        </w:rPr>
        <w:t>萬餘公斤。</w:t>
      </w:r>
    </w:p>
    <w:p w:rsidR="00082463" w:rsidRPr="00394D8B" w:rsidRDefault="00082463" w:rsidP="00082463">
      <w:pPr>
        <w:overflowPunct w:val="0"/>
        <w:spacing w:line="536" w:lineRule="exact"/>
        <w:ind w:firstLineChars="400" w:firstLine="1120"/>
        <w:jc w:val="both"/>
        <w:rPr>
          <w:rFonts w:ascii="標楷體" w:eastAsia="標楷體" w:hAnsi="標楷體"/>
          <w:sz w:val="28"/>
          <w:szCs w:val="28"/>
        </w:rPr>
      </w:pPr>
      <w:r>
        <w:rPr>
          <w:rFonts w:ascii="標楷體" w:eastAsia="標楷體" w:hAnsi="標楷體" w:hint="eastAsia"/>
          <w:sz w:val="28"/>
          <w:szCs w:val="28"/>
        </w:rPr>
        <w:t>5</w:t>
      </w:r>
      <w:r w:rsidRPr="00394D8B">
        <w:rPr>
          <w:rFonts w:ascii="標楷體" w:eastAsia="標楷體" w:hAnsi="標楷體" w:hint="eastAsia"/>
          <w:sz w:val="28"/>
          <w:szCs w:val="28"/>
        </w:rPr>
        <w:t>.國軍生產及服務作業基金供應副食品</w:t>
      </w:r>
      <w:r w:rsidRPr="00394D8B">
        <w:rPr>
          <w:rFonts w:ascii="標楷體" w:eastAsia="標楷體" w:hAnsi="標楷體"/>
          <w:sz w:val="28"/>
          <w:szCs w:val="28"/>
        </w:rPr>
        <w:t>1</w:t>
      </w:r>
      <w:r w:rsidRPr="00394D8B">
        <w:rPr>
          <w:rFonts w:ascii="標楷體" w:eastAsia="標楷體" w:hAnsi="標楷體" w:hint="eastAsia"/>
          <w:sz w:val="28"/>
          <w:szCs w:val="28"/>
        </w:rPr>
        <w:t>億餘</w:t>
      </w:r>
      <w:proofErr w:type="gramStart"/>
      <w:r w:rsidRPr="00394D8B">
        <w:rPr>
          <w:rFonts w:ascii="標楷體" w:eastAsia="標楷體" w:hAnsi="標楷體" w:hint="eastAsia"/>
          <w:sz w:val="28"/>
          <w:szCs w:val="28"/>
        </w:rPr>
        <w:t>人次、</w:t>
      </w:r>
      <w:proofErr w:type="gramEnd"/>
      <w:r w:rsidRPr="00394D8B">
        <w:rPr>
          <w:rFonts w:ascii="標楷體" w:eastAsia="標楷體" w:hAnsi="標楷體" w:hint="eastAsia"/>
          <w:sz w:val="28"/>
          <w:szCs w:val="28"/>
        </w:rPr>
        <w:t>代辦軍人儲蓄業務</w:t>
      </w:r>
      <w:r>
        <w:rPr>
          <w:rFonts w:ascii="標楷體" w:eastAsia="標楷體" w:hAnsi="標楷體" w:hint="eastAsia"/>
          <w:sz w:val="28"/>
          <w:szCs w:val="28"/>
        </w:rPr>
        <w:t>7</w:t>
      </w:r>
      <w:r>
        <w:rPr>
          <w:rFonts w:ascii="標楷體" w:eastAsia="標楷體" w:hAnsi="標楷體"/>
          <w:sz w:val="28"/>
          <w:szCs w:val="28"/>
        </w:rPr>
        <w:t>,</w:t>
      </w:r>
      <w:r>
        <w:rPr>
          <w:rFonts w:ascii="標楷體" w:eastAsia="標楷體" w:hAnsi="標楷體" w:hint="eastAsia"/>
          <w:sz w:val="28"/>
          <w:szCs w:val="28"/>
        </w:rPr>
        <w:t>749萬</w:t>
      </w:r>
      <w:r w:rsidRPr="00394D8B">
        <w:rPr>
          <w:rFonts w:ascii="標楷體" w:eastAsia="標楷體" w:hAnsi="標楷體" w:hint="eastAsia"/>
          <w:sz w:val="28"/>
          <w:szCs w:val="28"/>
        </w:rPr>
        <w:t>餘元。</w:t>
      </w:r>
    </w:p>
    <w:p w:rsidR="00082463" w:rsidRPr="00394D8B" w:rsidRDefault="00082463" w:rsidP="00082463">
      <w:pPr>
        <w:overflowPunct w:val="0"/>
        <w:spacing w:line="536" w:lineRule="exact"/>
        <w:ind w:firstLineChars="400" w:firstLine="1120"/>
        <w:jc w:val="both"/>
        <w:rPr>
          <w:rFonts w:ascii="標楷體" w:eastAsia="標楷體" w:hAnsi="標楷體"/>
          <w:sz w:val="28"/>
          <w:szCs w:val="28"/>
        </w:rPr>
      </w:pPr>
      <w:r>
        <w:rPr>
          <w:rFonts w:ascii="標楷體" w:eastAsia="標楷體" w:hAnsi="標楷體" w:hint="eastAsia"/>
          <w:sz w:val="28"/>
          <w:szCs w:val="28"/>
        </w:rPr>
        <w:t>6</w:t>
      </w:r>
      <w:r w:rsidRPr="00394D8B">
        <w:rPr>
          <w:rFonts w:ascii="標楷體" w:eastAsia="標楷體" w:hAnsi="標楷體" w:hint="eastAsia"/>
          <w:sz w:val="28"/>
          <w:szCs w:val="28"/>
        </w:rPr>
        <w:t>.水資源作業基金辦理土石疏濬及清淤</w:t>
      </w:r>
      <w:r>
        <w:rPr>
          <w:rFonts w:ascii="標楷體" w:eastAsia="標楷體" w:hAnsi="標楷體"/>
          <w:sz w:val="28"/>
          <w:szCs w:val="28"/>
        </w:rPr>
        <w:t>32</w:t>
      </w:r>
      <w:r w:rsidRPr="00394D8B">
        <w:rPr>
          <w:rFonts w:ascii="標楷體" w:eastAsia="標楷體" w:hAnsi="標楷體" w:hint="eastAsia"/>
          <w:sz w:val="28"/>
          <w:szCs w:val="28"/>
        </w:rPr>
        <w:t>億餘元、發電</w:t>
      </w:r>
      <w:r>
        <w:rPr>
          <w:rFonts w:ascii="標楷體" w:eastAsia="標楷體" w:hAnsi="標楷體"/>
          <w:sz w:val="28"/>
          <w:szCs w:val="28"/>
        </w:rPr>
        <w:t>3</w:t>
      </w:r>
      <w:r w:rsidRPr="00394D8B">
        <w:rPr>
          <w:rFonts w:ascii="標楷體" w:eastAsia="標楷體" w:hAnsi="標楷體" w:hint="eastAsia"/>
          <w:sz w:val="28"/>
          <w:szCs w:val="28"/>
        </w:rPr>
        <w:t>億餘度、給水</w:t>
      </w:r>
      <w:r>
        <w:rPr>
          <w:rFonts w:ascii="標楷體" w:eastAsia="標楷體" w:hAnsi="標楷體"/>
          <w:sz w:val="28"/>
          <w:szCs w:val="28"/>
        </w:rPr>
        <w:t>18</w:t>
      </w:r>
      <w:r w:rsidRPr="00394D8B">
        <w:rPr>
          <w:rFonts w:ascii="標楷體" w:eastAsia="標楷體" w:hAnsi="標楷體" w:hint="eastAsia"/>
          <w:sz w:val="28"/>
          <w:szCs w:val="28"/>
        </w:rPr>
        <w:t>億餘立方公尺。</w:t>
      </w:r>
    </w:p>
    <w:p w:rsidR="00082463" w:rsidRPr="00394D8B" w:rsidRDefault="00082463" w:rsidP="00082463">
      <w:pPr>
        <w:overflowPunct w:val="0"/>
        <w:spacing w:line="536" w:lineRule="exact"/>
        <w:ind w:firstLineChars="200" w:firstLine="560"/>
        <w:jc w:val="both"/>
        <w:rPr>
          <w:rFonts w:ascii="標楷體" w:eastAsia="標楷體" w:hAnsi="標楷體"/>
          <w:sz w:val="28"/>
          <w:szCs w:val="28"/>
        </w:rPr>
      </w:pPr>
      <w:r>
        <w:rPr>
          <w:rFonts w:ascii="標楷體" w:eastAsia="標楷體" w:hAnsi="標楷體" w:hint="eastAsia"/>
          <w:sz w:val="28"/>
          <w:szCs w:val="28"/>
        </w:rPr>
        <w:t>(</w:t>
      </w:r>
      <w:r w:rsidRPr="00394D8B">
        <w:rPr>
          <w:rFonts w:ascii="標楷體" w:eastAsia="標楷體" w:hAnsi="標楷體" w:hint="eastAsia"/>
          <w:sz w:val="28"/>
          <w:szCs w:val="28"/>
        </w:rPr>
        <w:t>六</w:t>
      </w:r>
      <w:r>
        <w:rPr>
          <w:rFonts w:ascii="標楷體" w:eastAsia="標楷體" w:hAnsi="標楷體" w:hint="eastAsia"/>
          <w:sz w:val="28"/>
          <w:szCs w:val="28"/>
        </w:rPr>
        <w:t>)</w:t>
      </w:r>
      <w:r w:rsidRPr="00394D8B">
        <w:rPr>
          <w:rFonts w:ascii="標楷體" w:eastAsia="標楷體" w:hAnsi="標楷體" w:hint="eastAsia"/>
          <w:sz w:val="28"/>
          <w:szCs w:val="28"/>
        </w:rPr>
        <w:t>投融資及開發業務</w:t>
      </w:r>
    </w:p>
    <w:p w:rsidR="00082463" w:rsidRPr="00394D8B" w:rsidRDefault="00082463" w:rsidP="00082463">
      <w:pPr>
        <w:overflowPunct w:val="0"/>
        <w:spacing w:line="536" w:lineRule="exact"/>
        <w:ind w:firstLineChars="400" w:firstLine="1120"/>
        <w:jc w:val="both"/>
        <w:rPr>
          <w:rFonts w:ascii="標楷體" w:eastAsia="標楷體" w:hAnsi="標楷體"/>
          <w:sz w:val="28"/>
          <w:szCs w:val="28"/>
        </w:rPr>
      </w:pPr>
      <w:r w:rsidRPr="00394D8B">
        <w:rPr>
          <w:rFonts w:ascii="標楷體" w:eastAsia="標楷體" w:hAnsi="標楷體" w:hint="eastAsia"/>
          <w:sz w:val="28"/>
          <w:szCs w:val="28"/>
        </w:rPr>
        <w:t>1.行政院國家發展基金配合政府產業政策辦理各項投資</w:t>
      </w:r>
      <w:r>
        <w:rPr>
          <w:rFonts w:ascii="標楷體" w:eastAsia="標楷體" w:hAnsi="標楷體"/>
          <w:sz w:val="28"/>
          <w:szCs w:val="28"/>
        </w:rPr>
        <w:t>87</w:t>
      </w:r>
      <w:r w:rsidRPr="00394D8B">
        <w:rPr>
          <w:rFonts w:ascii="標楷體" w:eastAsia="標楷體" w:hAnsi="標楷體" w:hint="eastAsia"/>
          <w:sz w:val="28"/>
          <w:szCs w:val="28"/>
        </w:rPr>
        <w:t>億</w:t>
      </w:r>
      <w:r>
        <w:rPr>
          <w:rFonts w:ascii="標楷體" w:eastAsia="標楷體" w:hAnsi="標楷體" w:hint="eastAsia"/>
          <w:sz w:val="28"/>
          <w:szCs w:val="28"/>
        </w:rPr>
        <w:t>餘</w:t>
      </w:r>
      <w:r w:rsidRPr="00394D8B">
        <w:rPr>
          <w:rFonts w:ascii="標楷體" w:eastAsia="標楷體" w:hAnsi="標楷體" w:hint="eastAsia"/>
          <w:sz w:val="28"/>
          <w:szCs w:val="28"/>
        </w:rPr>
        <w:t>元及一般貸款</w:t>
      </w:r>
      <w:r w:rsidRPr="00394D8B">
        <w:rPr>
          <w:rFonts w:ascii="標楷體" w:eastAsia="標楷體" w:hAnsi="標楷體"/>
          <w:sz w:val="28"/>
          <w:szCs w:val="28"/>
        </w:rPr>
        <w:t>1</w:t>
      </w:r>
      <w:r>
        <w:rPr>
          <w:rFonts w:ascii="標楷體" w:eastAsia="標楷體" w:hAnsi="標楷體"/>
          <w:sz w:val="28"/>
          <w:szCs w:val="28"/>
        </w:rPr>
        <w:t>55</w:t>
      </w:r>
      <w:r w:rsidRPr="00394D8B">
        <w:rPr>
          <w:rFonts w:ascii="標楷體" w:eastAsia="標楷體" w:hAnsi="標楷體" w:hint="eastAsia"/>
          <w:sz w:val="28"/>
          <w:szCs w:val="28"/>
        </w:rPr>
        <w:t>億</w:t>
      </w:r>
      <w:r>
        <w:rPr>
          <w:rFonts w:ascii="標楷體" w:eastAsia="標楷體" w:hAnsi="標楷體" w:hint="eastAsia"/>
          <w:sz w:val="28"/>
          <w:szCs w:val="28"/>
        </w:rPr>
        <w:t>餘</w:t>
      </w:r>
      <w:r w:rsidRPr="00394D8B">
        <w:rPr>
          <w:rFonts w:ascii="標楷體" w:eastAsia="標楷體" w:hAnsi="標楷體" w:hint="eastAsia"/>
          <w:sz w:val="28"/>
          <w:szCs w:val="28"/>
        </w:rPr>
        <w:t>元。</w:t>
      </w:r>
    </w:p>
    <w:p w:rsidR="00082463" w:rsidRPr="00394D8B" w:rsidRDefault="00082463" w:rsidP="00082463">
      <w:pPr>
        <w:overflowPunct w:val="0"/>
        <w:spacing w:line="536" w:lineRule="exact"/>
        <w:ind w:firstLineChars="400" w:firstLine="1120"/>
        <w:jc w:val="both"/>
        <w:rPr>
          <w:rFonts w:ascii="標楷體" w:eastAsia="標楷體" w:hAnsi="標楷體"/>
          <w:sz w:val="28"/>
          <w:szCs w:val="28"/>
        </w:rPr>
      </w:pPr>
      <w:r w:rsidRPr="00394D8B">
        <w:rPr>
          <w:rFonts w:ascii="標楷體" w:eastAsia="標楷體" w:hAnsi="標楷體" w:hint="eastAsia"/>
          <w:sz w:val="28"/>
          <w:szCs w:val="28"/>
        </w:rPr>
        <w:t>2.經濟作業基金辦理中小企業專案性貸款</w:t>
      </w:r>
      <w:r>
        <w:rPr>
          <w:rFonts w:ascii="標楷體" w:eastAsia="標楷體" w:hAnsi="標楷體"/>
          <w:sz w:val="28"/>
          <w:szCs w:val="28"/>
        </w:rPr>
        <w:t>4</w:t>
      </w:r>
      <w:r w:rsidRPr="00394D8B">
        <w:rPr>
          <w:rFonts w:ascii="標楷體" w:eastAsia="標楷體" w:hAnsi="標楷體" w:hint="eastAsia"/>
          <w:sz w:val="28"/>
          <w:szCs w:val="28"/>
        </w:rPr>
        <w:t>億</w:t>
      </w:r>
      <w:r>
        <w:rPr>
          <w:rFonts w:ascii="標楷體" w:eastAsia="標楷體" w:hAnsi="標楷體" w:hint="eastAsia"/>
          <w:sz w:val="28"/>
          <w:szCs w:val="28"/>
        </w:rPr>
        <w:t>餘</w:t>
      </w:r>
      <w:r w:rsidRPr="00394D8B">
        <w:rPr>
          <w:rFonts w:ascii="標楷體" w:eastAsia="標楷體" w:hAnsi="標楷體" w:hint="eastAsia"/>
          <w:sz w:val="28"/>
          <w:szCs w:val="28"/>
        </w:rPr>
        <w:t>元。</w:t>
      </w:r>
    </w:p>
    <w:p w:rsidR="00082463" w:rsidRPr="00394D8B" w:rsidRDefault="00082463" w:rsidP="00082463">
      <w:pPr>
        <w:overflowPunct w:val="0"/>
        <w:spacing w:line="536" w:lineRule="exact"/>
        <w:ind w:firstLineChars="400" w:firstLine="1120"/>
        <w:jc w:val="both"/>
        <w:rPr>
          <w:rFonts w:ascii="標楷體" w:eastAsia="標楷體" w:hAnsi="標楷體"/>
          <w:sz w:val="28"/>
          <w:szCs w:val="28"/>
        </w:rPr>
      </w:pPr>
      <w:r w:rsidRPr="00394D8B">
        <w:rPr>
          <w:rFonts w:ascii="標楷體" w:eastAsia="標楷體" w:hAnsi="標楷體" w:hint="eastAsia"/>
          <w:sz w:val="28"/>
          <w:szCs w:val="28"/>
        </w:rPr>
        <w:t>3.原住民族綜合發展基金辦理原住民經濟產業及青年創業貸款</w:t>
      </w:r>
      <w:r w:rsidRPr="00394D8B">
        <w:rPr>
          <w:rFonts w:ascii="標楷體" w:eastAsia="標楷體" w:hAnsi="標楷體"/>
          <w:sz w:val="28"/>
          <w:szCs w:val="28"/>
        </w:rPr>
        <w:t>3</w:t>
      </w:r>
      <w:r w:rsidRPr="00394D8B">
        <w:rPr>
          <w:rFonts w:ascii="標楷體" w:eastAsia="標楷體" w:hAnsi="標楷體" w:hint="eastAsia"/>
          <w:sz w:val="28"/>
          <w:szCs w:val="28"/>
        </w:rPr>
        <w:t>億</w:t>
      </w:r>
      <w:r>
        <w:rPr>
          <w:rFonts w:ascii="標楷體" w:eastAsia="標楷體" w:hAnsi="標楷體" w:hint="eastAsia"/>
          <w:sz w:val="28"/>
          <w:szCs w:val="28"/>
        </w:rPr>
        <w:t>餘</w:t>
      </w:r>
      <w:r w:rsidRPr="00394D8B">
        <w:rPr>
          <w:rFonts w:ascii="標楷體" w:eastAsia="標楷體" w:hAnsi="標楷體" w:hint="eastAsia"/>
          <w:sz w:val="28"/>
          <w:szCs w:val="28"/>
        </w:rPr>
        <w:t>元、原住民微型經濟活動貸款</w:t>
      </w:r>
      <w:r>
        <w:rPr>
          <w:rFonts w:ascii="標楷體" w:eastAsia="標楷體" w:hAnsi="標楷體" w:hint="eastAsia"/>
          <w:sz w:val="28"/>
          <w:szCs w:val="28"/>
        </w:rPr>
        <w:t>3</w:t>
      </w:r>
      <w:r w:rsidRPr="00394D8B">
        <w:rPr>
          <w:rFonts w:ascii="標楷體" w:eastAsia="標楷體" w:hAnsi="標楷體" w:hint="eastAsia"/>
          <w:sz w:val="28"/>
          <w:szCs w:val="28"/>
        </w:rPr>
        <w:t>億</w:t>
      </w:r>
      <w:r>
        <w:rPr>
          <w:rFonts w:ascii="標楷體" w:eastAsia="標楷體" w:hAnsi="標楷體" w:hint="eastAsia"/>
          <w:sz w:val="28"/>
          <w:szCs w:val="28"/>
        </w:rPr>
        <w:t>餘</w:t>
      </w:r>
      <w:r w:rsidRPr="00394D8B">
        <w:rPr>
          <w:rFonts w:ascii="標楷體" w:eastAsia="標楷體" w:hAnsi="標楷體" w:hint="eastAsia"/>
          <w:sz w:val="28"/>
          <w:szCs w:val="28"/>
        </w:rPr>
        <w:t>元。</w:t>
      </w:r>
    </w:p>
    <w:p w:rsidR="00082463" w:rsidRPr="00394D8B" w:rsidRDefault="00082463" w:rsidP="00082463">
      <w:pPr>
        <w:overflowPunct w:val="0"/>
        <w:spacing w:line="536" w:lineRule="exact"/>
        <w:ind w:firstLineChars="400" w:firstLine="1120"/>
        <w:jc w:val="both"/>
        <w:rPr>
          <w:rFonts w:ascii="標楷體" w:eastAsia="標楷體" w:hAnsi="標楷體"/>
          <w:sz w:val="28"/>
          <w:szCs w:val="28"/>
        </w:rPr>
      </w:pPr>
      <w:r w:rsidRPr="00394D8B">
        <w:rPr>
          <w:rFonts w:ascii="標楷體" w:eastAsia="標楷體" w:hAnsi="標楷體" w:hint="eastAsia"/>
          <w:sz w:val="28"/>
          <w:szCs w:val="28"/>
        </w:rPr>
        <w:t>4.營建建設基金辦理</w:t>
      </w:r>
      <w:r w:rsidRPr="006E09BD">
        <w:rPr>
          <w:rFonts w:ascii="標楷體" w:eastAsia="標楷體" w:hAnsi="標楷體" w:hint="eastAsia"/>
          <w:sz w:val="28"/>
          <w:szCs w:val="28"/>
        </w:rPr>
        <w:t>淡海、高雄及機場捷運沿線</w:t>
      </w:r>
      <w:r w:rsidRPr="006E09BD">
        <w:rPr>
          <w:rFonts w:ascii="標楷體" w:eastAsia="標楷體" w:hAnsi="標楷體"/>
          <w:sz w:val="28"/>
          <w:szCs w:val="28"/>
        </w:rPr>
        <w:t>A7</w:t>
      </w:r>
      <w:r w:rsidRPr="006E09BD">
        <w:rPr>
          <w:rFonts w:ascii="標楷體" w:eastAsia="標楷體" w:hAnsi="標楷體" w:hint="eastAsia"/>
          <w:sz w:val="28"/>
          <w:szCs w:val="28"/>
        </w:rPr>
        <w:t>站區</w:t>
      </w:r>
      <w:r w:rsidRPr="006E09BD">
        <w:rPr>
          <w:rFonts w:ascii="標楷體" w:eastAsia="標楷體" w:hAnsi="標楷體"/>
          <w:sz w:val="28"/>
          <w:szCs w:val="28"/>
        </w:rPr>
        <w:t>3</w:t>
      </w:r>
      <w:r w:rsidRPr="006E09BD">
        <w:rPr>
          <w:rFonts w:ascii="標楷體" w:eastAsia="標楷體" w:hAnsi="標楷體" w:hint="eastAsia"/>
          <w:sz w:val="28"/>
          <w:szCs w:val="28"/>
        </w:rPr>
        <w:t>處新市鎮開發</w:t>
      </w:r>
      <w:r w:rsidRPr="00394D8B">
        <w:rPr>
          <w:rFonts w:ascii="標楷體" w:eastAsia="標楷體" w:hAnsi="標楷體"/>
          <w:sz w:val="28"/>
          <w:szCs w:val="28"/>
        </w:rPr>
        <w:t>11</w:t>
      </w:r>
      <w:r w:rsidRPr="00394D8B">
        <w:rPr>
          <w:rFonts w:ascii="標楷體" w:eastAsia="標楷體" w:hAnsi="標楷體" w:hint="eastAsia"/>
          <w:sz w:val="28"/>
          <w:szCs w:val="28"/>
        </w:rPr>
        <w:t>億餘元。</w:t>
      </w:r>
    </w:p>
    <w:p w:rsidR="00082463" w:rsidRDefault="00082463" w:rsidP="00082463">
      <w:pPr>
        <w:overflowPunct w:val="0"/>
        <w:spacing w:line="536" w:lineRule="exact"/>
        <w:ind w:firstLineChars="200" w:firstLine="560"/>
        <w:jc w:val="both"/>
        <w:rPr>
          <w:rFonts w:ascii="標楷體" w:eastAsia="標楷體" w:hAnsi="標楷體"/>
          <w:sz w:val="28"/>
          <w:szCs w:val="28"/>
        </w:rPr>
      </w:pPr>
      <w:r>
        <w:rPr>
          <w:rFonts w:ascii="標楷體" w:eastAsia="標楷體" w:hAnsi="標楷體" w:hint="eastAsia"/>
          <w:sz w:val="28"/>
          <w:szCs w:val="28"/>
        </w:rPr>
        <w:t>(七)休閒及觀光業務</w:t>
      </w:r>
    </w:p>
    <w:p w:rsidR="00082463" w:rsidRDefault="00082463" w:rsidP="00082463">
      <w:pPr>
        <w:overflowPunct w:val="0"/>
        <w:spacing w:line="536" w:lineRule="exact"/>
        <w:ind w:firstLineChars="400" w:firstLine="1120"/>
        <w:jc w:val="both"/>
        <w:rPr>
          <w:rFonts w:ascii="標楷體" w:eastAsia="標楷體" w:hAnsi="標楷體"/>
          <w:sz w:val="28"/>
          <w:szCs w:val="28"/>
        </w:rPr>
      </w:pPr>
      <w:r>
        <w:rPr>
          <w:rFonts w:ascii="標楷體" w:eastAsia="標楷體" w:hAnsi="標楷體" w:hint="eastAsia"/>
          <w:sz w:val="28"/>
          <w:szCs w:val="28"/>
        </w:rPr>
        <w:t>1.</w:t>
      </w:r>
      <w:r w:rsidRPr="00394D8B">
        <w:rPr>
          <w:rFonts w:ascii="標楷體" w:eastAsia="標楷體" w:hAnsi="標楷體" w:hint="eastAsia"/>
          <w:sz w:val="28"/>
          <w:szCs w:val="28"/>
        </w:rPr>
        <w:t>國軍生產及服務作業基金辦理國軍官兵休閒設施服務</w:t>
      </w:r>
      <w:r>
        <w:rPr>
          <w:rFonts w:ascii="標楷體" w:eastAsia="標楷體" w:hAnsi="標楷體" w:hint="eastAsia"/>
          <w:sz w:val="28"/>
          <w:szCs w:val="28"/>
        </w:rPr>
        <w:t>46</w:t>
      </w:r>
      <w:r w:rsidRPr="00394D8B">
        <w:rPr>
          <w:rFonts w:ascii="標楷體" w:eastAsia="標楷體" w:hAnsi="標楷體" w:hint="eastAsia"/>
          <w:sz w:val="28"/>
          <w:szCs w:val="28"/>
        </w:rPr>
        <w:t>萬餘</w:t>
      </w:r>
      <w:proofErr w:type="gramStart"/>
      <w:r w:rsidRPr="00394D8B">
        <w:rPr>
          <w:rFonts w:ascii="標楷體" w:eastAsia="標楷體" w:hAnsi="標楷體" w:hint="eastAsia"/>
          <w:sz w:val="28"/>
          <w:szCs w:val="28"/>
        </w:rPr>
        <w:t>人次、</w:t>
      </w:r>
      <w:proofErr w:type="gramEnd"/>
      <w:r w:rsidRPr="00394D8B">
        <w:rPr>
          <w:rFonts w:ascii="標楷體" w:eastAsia="標楷體" w:hAnsi="標楷體" w:hint="eastAsia"/>
          <w:sz w:val="28"/>
          <w:szCs w:val="28"/>
        </w:rPr>
        <w:t>報刊發行</w:t>
      </w:r>
      <w:r>
        <w:rPr>
          <w:rFonts w:ascii="標楷體" w:eastAsia="標楷體" w:hAnsi="標楷體" w:hint="eastAsia"/>
          <w:sz w:val="28"/>
          <w:szCs w:val="28"/>
        </w:rPr>
        <w:t>909</w:t>
      </w:r>
      <w:r w:rsidRPr="00394D8B">
        <w:rPr>
          <w:rFonts w:ascii="標楷體" w:eastAsia="標楷體" w:hAnsi="標楷體" w:hint="eastAsia"/>
          <w:sz w:val="28"/>
          <w:szCs w:val="28"/>
        </w:rPr>
        <w:t>萬餘份</w:t>
      </w:r>
      <w:r>
        <w:rPr>
          <w:rFonts w:ascii="標楷體" w:eastAsia="標楷體" w:hAnsi="標楷體" w:hint="eastAsia"/>
          <w:sz w:val="28"/>
          <w:szCs w:val="28"/>
        </w:rPr>
        <w:t>。</w:t>
      </w:r>
    </w:p>
    <w:p w:rsidR="00082463" w:rsidRDefault="00082463" w:rsidP="00082463">
      <w:pPr>
        <w:overflowPunct w:val="0"/>
        <w:spacing w:line="536" w:lineRule="exact"/>
        <w:ind w:firstLineChars="400" w:firstLine="1120"/>
        <w:jc w:val="both"/>
        <w:rPr>
          <w:rFonts w:ascii="標楷體" w:eastAsia="標楷體" w:hAnsi="標楷體"/>
          <w:sz w:val="28"/>
          <w:szCs w:val="28"/>
        </w:rPr>
      </w:pPr>
      <w:r>
        <w:rPr>
          <w:rFonts w:ascii="標楷體" w:eastAsia="標楷體" w:hAnsi="標楷體" w:hint="eastAsia"/>
          <w:sz w:val="28"/>
          <w:szCs w:val="28"/>
        </w:rPr>
        <w:t>2.</w:t>
      </w:r>
      <w:r w:rsidRPr="00394D8B">
        <w:rPr>
          <w:rFonts w:ascii="標楷體" w:eastAsia="標楷體" w:hAnsi="標楷體" w:hint="eastAsia"/>
          <w:sz w:val="28"/>
          <w:szCs w:val="28"/>
        </w:rPr>
        <w:t>水資源作業基金辦理觀光休憩服務</w:t>
      </w:r>
      <w:r>
        <w:rPr>
          <w:rFonts w:ascii="標楷體" w:eastAsia="標楷體" w:hAnsi="標楷體" w:hint="eastAsia"/>
          <w:sz w:val="28"/>
          <w:szCs w:val="28"/>
        </w:rPr>
        <w:t>96</w:t>
      </w:r>
      <w:r w:rsidRPr="00394D8B">
        <w:rPr>
          <w:rFonts w:ascii="標楷體" w:eastAsia="標楷體" w:hAnsi="標楷體" w:hint="eastAsia"/>
          <w:sz w:val="28"/>
          <w:szCs w:val="28"/>
        </w:rPr>
        <w:t>萬</w:t>
      </w:r>
      <w:r>
        <w:rPr>
          <w:rFonts w:ascii="標楷體" w:eastAsia="標楷體" w:hAnsi="標楷體" w:hint="eastAsia"/>
          <w:sz w:val="28"/>
          <w:szCs w:val="28"/>
        </w:rPr>
        <w:t>餘</w:t>
      </w:r>
      <w:r w:rsidRPr="00394D8B">
        <w:rPr>
          <w:rFonts w:ascii="標楷體" w:eastAsia="標楷體" w:hAnsi="標楷體" w:hint="eastAsia"/>
          <w:sz w:val="28"/>
          <w:szCs w:val="28"/>
        </w:rPr>
        <w:t>人次</w:t>
      </w:r>
      <w:r>
        <w:rPr>
          <w:rFonts w:ascii="標楷體" w:eastAsia="標楷體" w:hAnsi="標楷體" w:hint="eastAsia"/>
          <w:sz w:val="28"/>
          <w:szCs w:val="28"/>
        </w:rPr>
        <w:t>。</w:t>
      </w:r>
    </w:p>
    <w:p w:rsidR="00082463" w:rsidRPr="00394D8B" w:rsidRDefault="00082463" w:rsidP="00082463">
      <w:pPr>
        <w:overflowPunct w:val="0"/>
        <w:spacing w:line="536" w:lineRule="exact"/>
        <w:ind w:firstLineChars="400" w:firstLine="1120"/>
        <w:jc w:val="both"/>
        <w:rPr>
          <w:rFonts w:ascii="標楷體" w:eastAsia="標楷體" w:hAnsi="標楷體"/>
          <w:sz w:val="28"/>
          <w:szCs w:val="28"/>
        </w:rPr>
      </w:pPr>
      <w:r>
        <w:rPr>
          <w:rFonts w:ascii="標楷體" w:eastAsia="標楷體" w:hAnsi="標楷體" w:hint="eastAsia"/>
          <w:sz w:val="28"/>
          <w:szCs w:val="28"/>
        </w:rPr>
        <w:t>3.</w:t>
      </w:r>
      <w:r w:rsidRPr="00394D8B">
        <w:rPr>
          <w:rFonts w:ascii="標楷體" w:eastAsia="標楷體" w:hAnsi="標楷體" w:hint="eastAsia"/>
          <w:sz w:val="28"/>
          <w:szCs w:val="28"/>
        </w:rPr>
        <w:t>交通作業基金辦理</w:t>
      </w:r>
      <w:r w:rsidRPr="00394D8B">
        <w:rPr>
          <w:rFonts w:ascii="標楷體" w:eastAsia="標楷體" w:hAnsi="標楷體"/>
          <w:sz w:val="28"/>
          <w:szCs w:val="28"/>
        </w:rPr>
        <w:t>Tourism2020</w:t>
      </w:r>
      <w:r w:rsidRPr="00394D8B">
        <w:rPr>
          <w:rFonts w:ascii="標楷體" w:eastAsia="標楷體" w:hAnsi="標楷體" w:hint="eastAsia"/>
          <w:sz w:val="28"/>
          <w:szCs w:val="28"/>
        </w:rPr>
        <w:t>－臺灣永續觀光發展方案</w:t>
      </w:r>
      <w:r>
        <w:rPr>
          <w:rFonts w:ascii="標楷體" w:eastAsia="標楷體" w:hAnsi="標楷體" w:hint="eastAsia"/>
          <w:sz w:val="28"/>
          <w:szCs w:val="28"/>
        </w:rPr>
        <w:t>26</w:t>
      </w:r>
      <w:r w:rsidRPr="00394D8B">
        <w:rPr>
          <w:rFonts w:ascii="標楷體" w:eastAsia="標楷體" w:hAnsi="標楷體" w:hint="eastAsia"/>
          <w:sz w:val="28"/>
          <w:szCs w:val="28"/>
        </w:rPr>
        <w:t>億</w:t>
      </w:r>
      <w:r>
        <w:rPr>
          <w:rFonts w:ascii="標楷體" w:eastAsia="標楷體" w:hAnsi="標楷體" w:hint="eastAsia"/>
          <w:sz w:val="28"/>
          <w:szCs w:val="28"/>
        </w:rPr>
        <w:t>餘</w:t>
      </w:r>
      <w:r w:rsidRPr="00394D8B">
        <w:rPr>
          <w:rFonts w:ascii="標楷體" w:eastAsia="標楷體" w:hAnsi="標楷體" w:hint="eastAsia"/>
          <w:sz w:val="28"/>
          <w:szCs w:val="28"/>
        </w:rPr>
        <w:t>元。</w:t>
      </w:r>
    </w:p>
    <w:p w:rsidR="00082463" w:rsidRPr="00394D8B" w:rsidRDefault="00082463" w:rsidP="00082463">
      <w:pPr>
        <w:overflowPunct w:val="0"/>
        <w:spacing w:line="536" w:lineRule="exact"/>
        <w:ind w:firstLineChars="200" w:firstLine="560"/>
        <w:jc w:val="both"/>
        <w:rPr>
          <w:rFonts w:ascii="標楷體" w:eastAsia="標楷體" w:hAnsi="標楷體"/>
          <w:sz w:val="28"/>
          <w:szCs w:val="28"/>
        </w:rPr>
      </w:pPr>
      <w:r>
        <w:rPr>
          <w:rFonts w:ascii="標楷體" w:eastAsia="標楷體" w:hAnsi="標楷體" w:hint="eastAsia"/>
          <w:sz w:val="28"/>
          <w:szCs w:val="28"/>
        </w:rPr>
        <w:t>(</w:t>
      </w:r>
      <w:r w:rsidRPr="00394D8B">
        <w:rPr>
          <w:rFonts w:ascii="標楷體" w:eastAsia="標楷體" w:hAnsi="標楷體" w:hint="eastAsia"/>
          <w:sz w:val="28"/>
          <w:szCs w:val="28"/>
        </w:rPr>
        <w:t>八</w:t>
      </w:r>
      <w:r>
        <w:rPr>
          <w:rFonts w:ascii="標楷體" w:eastAsia="標楷體" w:hAnsi="標楷體" w:hint="eastAsia"/>
          <w:sz w:val="28"/>
          <w:szCs w:val="28"/>
        </w:rPr>
        <w:t>)</w:t>
      </w:r>
      <w:r w:rsidRPr="00394D8B">
        <w:rPr>
          <w:rFonts w:ascii="標楷體" w:eastAsia="標楷體" w:hAnsi="標楷體" w:hint="eastAsia"/>
          <w:sz w:val="28"/>
          <w:szCs w:val="28"/>
        </w:rPr>
        <w:t>補助及協助業務</w:t>
      </w:r>
    </w:p>
    <w:p w:rsidR="00082463" w:rsidRPr="00394D8B" w:rsidRDefault="00082463" w:rsidP="00082463">
      <w:pPr>
        <w:overflowPunct w:val="0"/>
        <w:spacing w:line="536" w:lineRule="exact"/>
        <w:ind w:firstLineChars="400" w:firstLine="1120"/>
        <w:jc w:val="both"/>
        <w:rPr>
          <w:rFonts w:ascii="標楷體" w:eastAsia="標楷體" w:hAnsi="標楷體"/>
          <w:sz w:val="28"/>
          <w:szCs w:val="28"/>
        </w:rPr>
      </w:pPr>
      <w:r w:rsidRPr="00394D8B">
        <w:rPr>
          <w:rFonts w:ascii="標楷體" w:eastAsia="標楷體" w:hAnsi="標楷體" w:hint="eastAsia"/>
          <w:sz w:val="28"/>
          <w:szCs w:val="28"/>
        </w:rPr>
        <w:t>1.營建建設基金辦理住宅貸款利息差額及租金補貼</w:t>
      </w:r>
      <w:r>
        <w:rPr>
          <w:rFonts w:ascii="標楷體" w:eastAsia="標楷體" w:hAnsi="標楷體"/>
          <w:sz w:val="28"/>
          <w:szCs w:val="28"/>
        </w:rPr>
        <w:t>4</w:t>
      </w:r>
      <w:r>
        <w:rPr>
          <w:rFonts w:ascii="標楷體" w:eastAsia="標楷體" w:hAnsi="標楷體" w:hint="eastAsia"/>
          <w:sz w:val="28"/>
          <w:szCs w:val="28"/>
        </w:rPr>
        <w:t>0</w:t>
      </w:r>
      <w:r w:rsidRPr="00394D8B">
        <w:rPr>
          <w:rFonts w:ascii="標楷體" w:eastAsia="標楷體" w:hAnsi="標楷體" w:hint="eastAsia"/>
          <w:sz w:val="28"/>
          <w:szCs w:val="28"/>
        </w:rPr>
        <w:t>億餘元、社會住宅興辦計畫</w:t>
      </w:r>
      <w:r>
        <w:rPr>
          <w:rFonts w:ascii="標楷體" w:eastAsia="標楷體" w:hAnsi="標楷體" w:hint="eastAsia"/>
          <w:sz w:val="28"/>
          <w:szCs w:val="28"/>
        </w:rPr>
        <w:t>11</w:t>
      </w:r>
      <w:r w:rsidRPr="00394D8B">
        <w:rPr>
          <w:rFonts w:ascii="標楷體" w:eastAsia="標楷體" w:hAnsi="標楷體" w:hint="eastAsia"/>
          <w:sz w:val="28"/>
          <w:szCs w:val="28"/>
        </w:rPr>
        <w:t>億餘元、都市更新推動工作</w:t>
      </w:r>
      <w:r>
        <w:rPr>
          <w:rFonts w:ascii="標楷體" w:eastAsia="標楷體" w:hAnsi="標楷體" w:hint="eastAsia"/>
          <w:sz w:val="28"/>
          <w:szCs w:val="28"/>
        </w:rPr>
        <w:t>2</w:t>
      </w:r>
      <w:r w:rsidRPr="00394D8B">
        <w:rPr>
          <w:rFonts w:ascii="標楷體" w:eastAsia="標楷體" w:hAnsi="標楷體" w:hint="eastAsia"/>
          <w:sz w:val="28"/>
          <w:szCs w:val="28"/>
        </w:rPr>
        <w:t>億餘元。</w:t>
      </w:r>
    </w:p>
    <w:p w:rsidR="00082463" w:rsidRPr="00394D8B" w:rsidRDefault="00082463" w:rsidP="00082463">
      <w:pPr>
        <w:overflowPunct w:val="0"/>
        <w:spacing w:line="536" w:lineRule="exact"/>
        <w:ind w:firstLineChars="400" w:firstLine="1120"/>
        <w:jc w:val="both"/>
        <w:rPr>
          <w:rFonts w:ascii="標楷體" w:eastAsia="標楷體" w:hAnsi="標楷體"/>
          <w:sz w:val="28"/>
          <w:szCs w:val="28"/>
        </w:rPr>
      </w:pPr>
      <w:r w:rsidRPr="00394D8B">
        <w:rPr>
          <w:rFonts w:ascii="標楷體" w:eastAsia="標楷體" w:hAnsi="標楷體" w:hint="eastAsia"/>
          <w:sz w:val="28"/>
          <w:szCs w:val="28"/>
        </w:rPr>
        <w:t>2.國軍退除役官兵安置基金辦理退除役官兵職業訓練及介紹</w:t>
      </w:r>
      <w:r>
        <w:rPr>
          <w:rFonts w:ascii="標楷體" w:eastAsia="標楷體" w:hAnsi="標楷體" w:hint="eastAsia"/>
          <w:sz w:val="28"/>
          <w:szCs w:val="28"/>
        </w:rPr>
        <w:t>8</w:t>
      </w:r>
      <w:r w:rsidRPr="00394D8B">
        <w:rPr>
          <w:rFonts w:ascii="標楷體" w:eastAsia="標楷體" w:hAnsi="標楷體" w:hint="eastAsia"/>
          <w:sz w:val="28"/>
          <w:szCs w:val="28"/>
        </w:rPr>
        <w:t>億餘元。</w:t>
      </w:r>
    </w:p>
    <w:p w:rsidR="00082463" w:rsidRPr="00394D8B" w:rsidRDefault="00082463" w:rsidP="00082463">
      <w:pPr>
        <w:overflowPunct w:val="0"/>
        <w:spacing w:line="536" w:lineRule="exact"/>
        <w:ind w:firstLineChars="400" w:firstLine="1120"/>
        <w:jc w:val="both"/>
        <w:rPr>
          <w:rFonts w:ascii="標楷體" w:eastAsia="標楷體" w:hAnsi="標楷體"/>
          <w:sz w:val="28"/>
          <w:szCs w:val="28"/>
        </w:rPr>
      </w:pPr>
      <w:r w:rsidRPr="00394D8B">
        <w:rPr>
          <w:rFonts w:ascii="標楷體" w:eastAsia="標楷體" w:hAnsi="標楷體" w:hint="eastAsia"/>
          <w:sz w:val="28"/>
          <w:szCs w:val="28"/>
        </w:rPr>
        <w:t>3.原住民族綜合發展基金辦理原住民就業輔導獎勵業務</w:t>
      </w:r>
      <w:r w:rsidRPr="00394D8B">
        <w:rPr>
          <w:rFonts w:ascii="標楷體" w:eastAsia="標楷體" w:hAnsi="標楷體"/>
          <w:sz w:val="28"/>
          <w:szCs w:val="28"/>
        </w:rPr>
        <w:t>7</w:t>
      </w:r>
      <w:r w:rsidRPr="00394D8B">
        <w:rPr>
          <w:rFonts w:ascii="標楷體" w:eastAsia="標楷體" w:hAnsi="標楷體" w:hint="eastAsia"/>
          <w:sz w:val="28"/>
          <w:szCs w:val="28"/>
        </w:rPr>
        <w:t>億餘元、原住民</w:t>
      </w:r>
      <w:proofErr w:type="gramStart"/>
      <w:r w:rsidRPr="00394D8B">
        <w:rPr>
          <w:rFonts w:ascii="標楷體" w:eastAsia="標楷體" w:hAnsi="標楷體" w:hint="eastAsia"/>
          <w:sz w:val="28"/>
          <w:szCs w:val="28"/>
        </w:rPr>
        <w:t>保留地禁伐</w:t>
      </w:r>
      <w:proofErr w:type="gramEnd"/>
      <w:r w:rsidRPr="00394D8B">
        <w:rPr>
          <w:rFonts w:ascii="標楷體" w:eastAsia="標楷體" w:hAnsi="標楷體" w:hint="eastAsia"/>
          <w:sz w:val="28"/>
          <w:szCs w:val="28"/>
        </w:rPr>
        <w:t>補償</w:t>
      </w:r>
      <w:r>
        <w:rPr>
          <w:rFonts w:ascii="標楷體" w:eastAsia="標楷體" w:hAnsi="標楷體" w:hint="eastAsia"/>
          <w:sz w:val="28"/>
          <w:szCs w:val="28"/>
        </w:rPr>
        <w:t>18</w:t>
      </w:r>
      <w:r w:rsidRPr="00394D8B">
        <w:rPr>
          <w:rFonts w:ascii="標楷體" w:eastAsia="標楷體" w:hAnsi="標楷體" w:hint="eastAsia"/>
          <w:sz w:val="28"/>
          <w:szCs w:val="28"/>
        </w:rPr>
        <w:t>億</w:t>
      </w:r>
      <w:r>
        <w:rPr>
          <w:rFonts w:ascii="標楷體" w:eastAsia="標楷體" w:hAnsi="標楷體" w:hint="eastAsia"/>
          <w:sz w:val="28"/>
          <w:szCs w:val="28"/>
        </w:rPr>
        <w:t>餘</w:t>
      </w:r>
      <w:r w:rsidRPr="00394D8B">
        <w:rPr>
          <w:rFonts w:ascii="標楷體" w:eastAsia="標楷體" w:hAnsi="標楷體" w:hint="eastAsia"/>
          <w:sz w:val="28"/>
          <w:szCs w:val="28"/>
        </w:rPr>
        <w:t>元。</w:t>
      </w:r>
    </w:p>
    <w:p w:rsidR="00082463" w:rsidRDefault="00082463" w:rsidP="00082463">
      <w:pPr>
        <w:overflowPunct w:val="0"/>
        <w:spacing w:line="516" w:lineRule="exact"/>
        <w:ind w:firstLineChars="200" w:firstLine="560"/>
        <w:jc w:val="both"/>
        <w:rPr>
          <w:rFonts w:ascii="標楷體" w:eastAsia="標楷體" w:hAnsi="標楷體"/>
          <w:sz w:val="28"/>
          <w:szCs w:val="28"/>
        </w:rPr>
      </w:pPr>
      <w:r>
        <w:rPr>
          <w:rFonts w:ascii="標楷體" w:eastAsia="標楷體" w:hAnsi="標楷體" w:hint="eastAsia"/>
          <w:sz w:val="28"/>
          <w:szCs w:val="28"/>
        </w:rPr>
        <w:lastRenderedPageBreak/>
        <w:t>(</w:t>
      </w:r>
      <w:r w:rsidRPr="00394D8B">
        <w:rPr>
          <w:rFonts w:ascii="標楷體" w:eastAsia="標楷體" w:hAnsi="標楷體" w:hint="eastAsia"/>
          <w:sz w:val="28"/>
          <w:szCs w:val="28"/>
        </w:rPr>
        <w:t>九</w:t>
      </w:r>
      <w:r>
        <w:rPr>
          <w:rFonts w:ascii="標楷體" w:eastAsia="標楷體" w:hAnsi="標楷體" w:hint="eastAsia"/>
          <w:sz w:val="28"/>
          <w:szCs w:val="28"/>
        </w:rPr>
        <w:t>)</w:t>
      </w:r>
      <w:r w:rsidRPr="00394D8B">
        <w:rPr>
          <w:rFonts w:ascii="標楷體" w:eastAsia="標楷體" w:hAnsi="標楷體" w:hint="eastAsia"/>
          <w:sz w:val="28"/>
          <w:szCs w:val="28"/>
        </w:rPr>
        <w:t>考選業務</w:t>
      </w:r>
    </w:p>
    <w:p w:rsidR="00082463" w:rsidRDefault="00082463" w:rsidP="00082463">
      <w:pPr>
        <w:overflowPunct w:val="0"/>
        <w:spacing w:line="516" w:lineRule="exact"/>
        <w:ind w:firstLineChars="405" w:firstLine="1134"/>
        <w:jc w:val="both"/>
        <w:rPr>
          <w:rFonts w:ascii="標楷體" w:eastAsia="標楷體" w:hAnsi="標楷體"/>
          <w:sz w:val="28"/>
          <w:szCs w:val="28"/>
        </w:rPr>
      </w:pPr>
      <w:r w:rsidRPr="00394D8B">
        <w:rPr>
          <w:rFonts w:ascii="標楷體" w:eastAsia="標楷體" w:hAnsi="標楷體" w:hint="eastAsia"/>
          <w:sz w:val="28"/>
          <w:szCs w:val="28"/>
        </w:rPr>
        <w:t>考選業務基金辦理各項考試業務</w:t>
      </w:r>
      <w:r>
        <w:rPr>
          <w:rFonts w:ascii="標楷體" w:eastAsia="標楷體" w:hAnsi="標楷體" w:hint="eastAsia"/>
          <w:sz w:val="28"/>
          <w:szCs w:val="28"/>
        </w:rPr>
        <w:t>41</w:t>
      </w:r>
      <w:r w:rsidRPr="00394D8B">
        <w:rPr>
          <w:rFonts w:ascii="標楷體" w:eastAsia="標楷體" w:hAnsi="標楷體" w:hint="eastAsia"/>
          <w:sz w:val="28"/>
          <w:szCs w:val="28"/>
        </w:rPr>
        <w:t>萬</w:t>
      </w:r>
      <w:r>
        <w:rPr>
          <w:rFonts w:ascii="標楷體" w:eastAsia="標楷體" w:hAnsi="標楷體" w:hint="eastAsia"/>
          <w:sz w:val="28"/>
          <w:szCs w:val="28"/>
        </w:rPr>
        <w:t>餘</w:t>
      </w:r>
      <w:r w:rsidRPr="00394D8B">
        <w:rPr>
          <w:rFonts w:ascii="標楷體" w:eastAsia="標楷體" w:hAnsi="標楷體" w:hint="eastAsia"/>
          <w:sz w:val="28"/>
          <w:szCs w:val="28"/>
        </w:rPr>
        <w:t>人次。</w:t>
      </w:r>
    </w:p>
    <w:p w:rsidR="00082463" w:rsidRDefault="00082463" w:rsidP="00082463">
      <w:pPr>
        <w:overflowPunct w:val="0"/>
        <w:spacing w:line="516" w:lineRule="exact"/>
        <w:jc w:val="both"/>
        <w:rPr>
          <w:rFonts w:ascii="標楷體" w:eastAsia="標楷體" w:hAnsi="標楷體"/>
          <w:b/>
          <w:sz w:val="32"/>
          <w:szCs w:val="32"/>
        </w:rPr>
      </w:pPr>
      <w:r w:rsidRPr="00CC2DF9">
        <w:rPr>
          <w:rFonts w:ascii="標楷體" w:eastAsia="標楷體" w:hAnsi="標楷體" w:hint="eastAsia"/>
          <w:b/>
          <w:sz w:val="32"/>
          <w:szCs w:val="32"/>
        </w:rPr>
        <w:t>二、債務基金</w:t>
      </w:r>
    </w:p>
    <w:p w:rsidR="00082463" w:rsidRPr="00394D8B" w:rsidRDefault="00082463" w:rsidP="00082463">
      <w:pPr>
        <w:overflowPunct w:val="0"/>
        <w:spacing w:line="516" w:lineRule="exact"/>
        <w:ind w:firstLineChars="205" w:firstLine="574"/>
        <w:jc w:val="both"/>
        <w:rPr>
          <w:rFonts w:ascii="Calibri" w:eastAsia="新細明體" w:hAnsi="Calibri"/>
          <w:sz w:val="36"/>
          <w:szCs w:val="36"/>
        </w:rPr>
      </w:pPr>
      <w:r w:rsidRPr="00394D8B">
        <w:rPr>
          <w:rFonts w:ascii="標楷體" w:eastAsia="標楷體" w:hAnsi="標楷體" w:hint="eastAsia"/>
          <w:sz w:val="28"/>
          <w:szCs w:val="28"/>
        </w:rPr>
        <w:t>中央政府債務基金籌措償還政府債務本息等</w:t>
      </w:r>
      <w:r w:rsidRPr="00394D8B">
        <w:rPr>
          <w:rFonts w:ascii="標楷體" w:eastAsia="標楷體" w:hAnsi="標楷體"/>
          <w:sz w:val="28"/>
          <w:szCs w:val="28"/>
        </w:rPr>
        <w:t>7,</w:t>
      </w:r>
      <w:r>
        <w:rPr>
          <w:rFonts w:ascii="標楷體" w:eastAsia="標楷體" w:hAnsi="標楷體" w:hint="eastAsia"/>
          <w:sz w:val="28"/>
          <w:szCs w:val="28"/>
        </w:rPr>
        <w:t>346</w:t>
      </w:r>
      <w:r w:rsidRPr="00394D8B">
        <w:rPr>
          <w:rFonts w:ascii="標楷體" w:eastAsia="標楷體" w:hAnsi="標楷體" w:hint="eastAsia"/>
          <w:sz w:val="28"/>
          <w:szCs w:val="28"/>
        </w:rPr>
        <w:t>億餘元</w:t>
      </w:r>
      <w:r w:rsidRPr="00394D8B">
        <w:rPr>
          <w:rFonts w:ascii="Calibri" w:eastAsia="新細明體" w:hint="eastAsia"/>
          <w:sz w:val="32"/>
          <w:szCs w:val="32"/>
        </w:rPr>
        <w:t>。</w:t>
      </w:r>
    </w:p>
    <w:p w:rsidR="00082463" w:rsidRPr="00CC2DF9" w:rsidRDefault="00082463" w:rsidP="00082463">
      <w:pPr>
        <w:overflowPunct w:val="0"/>
        <w:spacing w:line="516" w:lineRule="exact"/>
        <w:jc w:val="both"/>
        <w:rPr>
          <w:rFonts w:ascii="標楷體" w:eastAsia="標楷體" w:hAnsi="標楷體"/>
          <w:b/>
          <w:sz w:val="32"/>
          <w:szCs w:val="32"/>
        </w:rPr>
      </w:pPr>
      <w:r w:rsidRPr="00CC2DF9">
        <w:rPr>
          <w:rFonts w:ascii="標楷體" w:eastAsia="標楷體" w:hAnsi="標楷體" w:hint="eastAsia"/>
          <w:b/>
          <w:sz w:val="32"/>
          <w:szCs w:val="32"/>
        </w:rPr>
        <w:t>三、特別收入基金</w:t>
      </w:r>
    </w:p>
    <w:p w:rsidR="00082463" w:rsidRPr="00394D8B" w:rsidRDefault="00082463" w:rsidP="00082463">
      <w:pPr>
        <w:overflowPunct w:val="0"/>
        <w:spacing w:line="516" w:lineRule="exact"/>
        <w:ind w:firstLineChars="200" w:firstLine="560"/>
        <w:jc w:val="both"/>
        <w:rPr>
          <w:rFonts w:ascii="標楷體" w:eastAsia="標楷體" w:hAnsi="標楷體"/>
          <w:sz w:val="28"/>
          <w:szCs w:val="28"/>
        </w:rPr>
      </w:pPr>
      <w:r>
        <w:rPr>
          <w:rFonts w:ascii="標楷體" w:eastAsia="標楷體" w:hAnsi="標楷體" w:hint="eastAsia"/>
          <w:sz w:val="28"/>
          <w:szCs w:val="28"/>
        </w:rPr>
        <w:t>(</w:t>
      </w:r>
      <w:proofErr w:type="gramStart"/>
      <w:r w:rsidRPr="00394D8B">
        <w:rPr>
          <w:rFonts w:ascii="標楷體" w:eastAsia="標楷體" w:hAnsi="標楷體" w:hint="eastAsia"/>
          <w:sz w:val="28"/>
          <w:szCs w:val="28"/>
        </w:rPr>
        <w:t>一</w:t>
      </w:r>
      <w:proofErr w:type="gramEnd"/>
      <w:r>
        <w:rPr>
          <w:rFonts w:ascii="標楷體" w:eastAsia="標楷體" w:hAnsi="標楷體" w:hint="eastAsia"/>
          <w:sz w:val="28"/>
          <w:szCs w:val="28"/>
        </w:rPr>
        <w:t>)</w:t>
      </w:r>
      <w:r w:rsidRPr="00394D8B">
        <w:rPr>
          <w:rFonts w:ascii="標楷體" w:eastAsia="標楷體" w:hAnsi="標楷體" w:hint="eastAsia"/>
          <w:sz w:val="28"/>
          <w:szCs w:val="28"/>
        </w:rPr>
        <w:t>教育科學業務</w:t>
      </w:r>
    </w:p>
    <w:p w:rsidR="00082463" w:rsidRPr="00394D8B" w:rsidRDefault="00082463" w:rsidP="00082463">
      <w:pPr>
        <w:overflowPunct w:val="0"/>
        <w:spacing w:line="516" w:lineRule="exact"/>
        <w:ind w:firstLineChars="400" w:firstLine="1120"/>
        <w:jc w:val="both"/>
        <w:rPr>
          <w:rFonts w:ascii="標楷體" w:eastAsia="標楷體" w:hAnsi="標楷體"/>
          <w:sz w:val="28"/>
          <w:szCs w:val="28"/>
        </w:rPr>
      </w:pPr>
      <w:r w:rsidRPr="00394D8B">
        <w:rPr>
          <w:rFonts w:ascii="標楷體" w:eastAsia="標楷體" w:hAnsi="標楷體" w:hint="eastAsia"/>
          <w:sz w:val="28"/>
          <w:szCs w:val="28"/>
        </w:rPr>
        <w:t>1.中央研究院科學研究基金辦</w:t>
      </w:r>
      <w:r w:rsidRPr="00BC7804">
        <w:rPr>
          <w:rFonts w:ascii="標楷體" w:eastAsia="標楷體" w:hAnsi="標楷體" w:hint="eastAsia"/>
          <w:sz w:val="28"/>
          <w:szCs w:val="28"/>
        </w:rPr>
        <w:t>理國家生技研究園區維運，提升研發能量，</w:t>
      </w:r>
      <w:r w:rsidRPr="00394D8B">
        <w:rPr>
          <w:rFonts w:ascii="標楷體" w:eastAsia="標楷體" w:hAnsi="標楷體" w:hint="eastAsia"/>
          <w:sz w:val="28"/>
          <w:szCs w:val="28"/>
        </w:rPr>
        <w:t>培育科技菁英，研發成果管理及運用等</w:t>
      </w:r>
      <w:r>
        <w:rPr>
          <w:rFonts w:ascii="標楷體" w:eastAsia="標楷體" w:hAnsi="標楷體"/>
          <w:sz w:val="28"/>
          <w:szCs w:val="28"/>
        </w:rPr>
        <w:t>4</w:t>
      </w:r>
      <w:r>
        <w:rPr>
          <w:rFonts w:ascii="標楷體" w:eastAsia="標楷體" w:hAnsi="標楷體" w:hint="eastAsia"/>
          <w:sz w:val="28"/>
          <w:szCs w:val="28"/>
        </w:rPr>
        <w:t>5</w:t>
      </w:r>
      <w:r w:rsidRPr="00394D8B">
        <w:rPr>
          <w:rFonts w:ascii="標楷體" w:eastAsia="標楷體" w:hAnsi="標楷體" w:hint="eastAsia"/>
          <w:sz w:val="28"/>
          <w:szCs w:val="28"/>
        </w:rPr>
        <w:t>億餘元。</w:t>
      </w:r>
    </w:p>
    <w:p w:rsidR="00082463" w:rsidRPr="00394D8B" w:rsidRDefault="00082463" w:rsidP="00082463">
      <w:pPr>
        <w:overflowPunct w:val="0"/>
        <w:spacing w:line="516" w:lineRule="exact"/>
        <w:ind w:firstLineChars="400" w:firstLine="1120"/>
        <w:jc w:val="both"/>
        <w:rPr>
          <w:rFonts w:ascii="標楷體" w:eastAsia="標楷體" w:hAnsi="標楷體"/>
          <w:sz w:val="28"/>
          <w:szCs w:val="28"/>
        </w:rPr>
      </w:pPr>
      <w:r w:rsidRPr="00394D8B">
        <w:rPr>
          <w:rFonts w:ascii="標楷體" w:eastAsia="標楷體" w:hAnsi="標楷體" w:hint="eastAsia"/>
          <w:sz w:val="28"/>
          <w:szCs w:val="28"/>
        </w:rPr>
        <w:t>2.行政院國家科學技術發展基金推動整體科技發展，培育、延攬及獎助科技人才，改善研究發展環境等</w:t>
      </w:r>
      <w:r>
        <w:rPr>
          <w:rFonts w:ascii="標楷體" w:eastAsia="標楷體" w:hAnsi="標楷體" w:hint="eastAsia"/>
          <w:sz w:val="28"/>
          <w:szCs w:val="28"/>
        </w:rPr>
        <w:t>384</w:t>
      </w:r>
      <w:r w:rsidRPr="00394D8B">
        <w:rPr>
          <w:rFonts w:ascii="標楷體" w:eastAsia="標楷體" w:hAnsi="標楷體" w:hint="eastAsia"/>
          <w:sz w:val="28"/>
          <w:szCs w:val="28"/>
        </w:rPr>
        <w:t>億餘元。</w:t>
      </w:r>
    </w:p>
    <w:p w:rsidR="00082463" w:rsidRPr="00394D8B" w:rsidRDefault="00082463" w:rsidP="00082463">
      <w:pPr>
        <w:overflowPunct w:val="0"/>
        <w:spacing w:line="516" w:lineRule="exact"/>
        <w:ind w:firstLineChars="400" w:firstLine="1120"/>
        <w:jc w:val="both"/>
        <w:rPr>
          <w:rFonts w:ascii="標楷體" w:eastAsia="標楷體" w:hAnsi="標楷體"/>
          <w:sz w:val="28"/>
          <w:szCs w:val="28"/>
        </w:rPr>
      </w:pPr>
      <w:r w:rsidRPr="00394D8B">
        <w:rPr>
          <w:rFonts w:ascii="標楷體" w:eastAsia="標楷體" w:hAnsi="標楷體" w:hint="eastAsia"/>
          <w:sz w:val="28"/>
          <w:szCs w:val="28"/>
        </w:rPr>
        <w:t>3.學產基金管理學產房地</w:t>
      </w:r>
      <w:r>
        <w:rPr>
          <w:rFonts w:ascii="標楷體" w:eastAsia="標楷體" w:hAnsi="標楷體" w:hint="eastAsia"/>
          <w:sz w:val="28"/>
          <w:szCs w:val="28"/>
        </w:rPr>
        <w:t>819</w:t>
      </w:r>
      <w:r w:rsidRPr="00394D8B">
        <w:rPr>
          <w:rFonts w:ascii="標楷體" w:eastAsia="標楷體" w:hAnsi="標楷體" w:hint="eastAsia"/>
          <w:sz w:val="28"/>
          <w:szCs w:val="28"/>
        </w:rPr>
        <w:t>公頃、獎助教育業務</w:t>
      </w:r>
      <w:r>
        <w:rPr>
          <w:rFonts w:ascii="標楷體" w:eastAsia="標楷體" w:hAnsi="標楷體" w:hint="eastAsia"/>
          <w:sz w:val="28"/>
          <w:szCs w:val="28"/>
        </w:rPr>
        <w:t>16</w:t>
      </w:r>
      <w:r w:rsidRPr="00394D8B">
        <w:rPr>
          <w:rFonts w:ascii="標楷體" w:eastAsia="標楷體" w:hAnsi="標楷體" w:hint="eastAsia"/>
          <w:sz w:val="28"/>
          <w:szCs w:val="28"/>
        </w:rPr>
        <w:t>萬餘人次。</w:t>
      </w:r>
    </w:p>
    <w:p w:rsidR="00082463" w:rsidRPr="00394D8B" w:rsidRDefault="00082463" w:rsidP="00082463">
      <w:pPr>
        <w:overflowPunct w:val="0"/>
        <w:spacing w:line="516" w:lineRule="exact"/>
        <w:ind w:firstLineChars="400" w:firstLine="1120"/>
        <w:jc w:val="both"/>
        <w:rPr>
          <w:rFonts w:ascii="標楷體" w:eastAsia="標楷體" w:hAnsi="標楷體"/>
          <w:sz w:val="28"/>
          <w:szCs w:val="28"/>
        </w:rPr>
      </w:pPr>
      <w:r w:rsidRPr="00394D8B">
        <w:rPr>
          <w:rFonts w:ascii="標楷體" w:eastAsia="標楷體" w:hAnsi="標楷體" w:hint="eastAsia"/>
          <w:sz w:val="28"/>
          <w:szCs w:val="28"/>
        </w:rPr>
        <w:t>4.運動發展基金培訓體育運動人才及運動訓練環境改善、健全運動產業環境促進體育運動發展、辦理大型國際體育運動交流活動、非亞奧運及基層運動人才培育、輔助各級學校運動人才培育等</w:t>
      </w:r>
      <w:r>
        <w:rPr>
          <w:rFonts w:ascii="標楷體" w:eastAsia="標楷體" w:hAnsi="標楷體" w:hint="eastAsia"/>
          <w:sz w:val="28"/>
          <w:szCs w:val="28"/>
        </w:rPr>
        <w:t>47</w:t>
      </w:r>
      <w:r w:rsidRPr="00394D8B">
        <w:rPr>
          <w:rFonts w:ascii="標楷體" w:eastAsia="標楷體" w:hAnsi="標楷體" w:hint="eastAsia"/>
          <w:sz w:val="28"/>
          <w:szCs w:val="28"/>
        </w:rPr>
        <w:t>億餘元。</w:t>
      </w:r>
    </w:p>
    <w:p w:rsidR="00082463" w:rsidRDefault="00082463" w:rsidP="00082463">
      <w:pPr>
        <w:overflowPunct w:val="0"/>
        <w:spacing w:line="516" w:lineRule="exact"/>
        <w:ind w:firstLineChars="400" w:firstLine="1120"/>
        <w:jc w:val="both"/>
        <w:rPr>
          <w:rFonts w:ascii="標楷體" w:eastAsia="標楷體" w:hAnsi="標楷體"/>
          <w:sz w:val="28"/>
          <w:szCs w:val="28"/>
        </w:rPr>
      </w:pPr>
      <w:r w:rsidRPr="00394D8B">
        <w:rPr>
          <w:rFonts w:ascii="標楷體" w:eastAsia="標楷體" w:hAnsi="標楷體" w:hint="eastAsia"/>
          <w:sz w:val="28"/>
          <w:szCs w:val="28"/>
        </w:rPr>
        <w:t>5.大專校院轉型及退場基金協助推動學校轉型、</w:t>
      </w:r>
      <w:proofErr w:type="gramStart"/>
      <w:r w:rsidRPr="00394D8B">
        <w:rPr>
          <w:rFonts w:ascii="標楷體" w:eastAsia="標楷體" w:hAnsi="標楷體" w:hint="eastAsia"/>
          <w:sz w:val="28"/>
          <w:szCs w:val="28"/>
        </w:rPr>
        <w:t>停招或</w:t>
      </w:r>
      <w:proofErr w:type="gramEnd"/>
      <w:r w:rsidRPr="00394D8B">
        <w:rPr>
          <w:rFonts w:ascii="標楷體" w:eastAsia="標楷體" w:hAnsi="標楷體" w:hint="eastAsia"/>
          <w:sz w:val="28"/>
          <w:szCs w:val="28"/>
        </w:rPr>
        <w:t>停辦等</w:t>
      </w:r>
      <w:r>
        <w:rPr>
          <w:rFonts w:ascii="標楷體" w:eastAsia="標楷體" w:hAnsi="標楷體" w:hint="eastAsia"/>
          <w:sz w:val="28"/>
          <w:szCs w:val="28"/>
        </w:rPr>
        <w:t>1</w:t>
      </w:r>
      <w:r>
        <w:rPr>
          <w:rFonts w:ascii="標楷體" w:eastAsia="標楷體" w:hAnsi="標楷體"/>
          <w:sz w:val="28"/>
          <w:szCs w:val="28"/>
        </w:rPr>
        <w:t>,</w:t>
      </w:r>
      <w:r>
        <w:rPr>
          <w:rFonts w:ascii="標楷體" w:eastAsia="標楷體" w:hAnsi="標楷體" w:hint="eastAsia"/>
          <w:sz w:val="28"/>
          <w:szCs w:val="28"/>
        </w:rPr>
        <w:t>320</w:t>
      </w:r>
      <w:r w:rsidRPr="00394D8B">
        <w:rPr>
          <w:rFonts w:ascii="標楷體" w:eastAsia="標楷體" w:hAnsi="標楷體" w:hint="eastAsia"/>
          <w:sz w:val="28"/>
          <w:szCs w:val="28"/>
        </w:rPr>
        <w:t>萬餘元、私立大專校院轉型及退場融資貸款</w:t>
      </w:r>
      <w:r>
        <w:rPr>
          <w:rFonts w:ascii="標楷體" w:eastAsia="標楷體" w:hAnsi="標楷體" w:hint="eastAsia"/>
          <w:sz w:val="28"/>
          <w:szCs w:val="28"/>
        </w:rPr>
        <w:t>6</w:t>
      </w:r>
      <w:r>
        <w:rPr>
          <w:rFonts w:ascii="標楷體" w:eastAsia="標楷體" w:hAnsi="標楷體"/>
          <w:sz w:val="28"/>
          <w:szCs w:val="28"/>
        </w:rPr>
        <w:t>,</w:t>
      </w:r>
      <w:r>
        <w:rPr>
          <w:rFonts w:ascii="標楷體" w:eastAsia="標楷體" w:hAnsi="標楷體" w:hint="eastAsia"/>
          <w:sz w:val="28"/>
          <w:szCs w:val="28"/>
        </w:rPr>
        <w:t>560萬</w:t>
      </w:r>
      <w:r w:rsidRPr="00394D8B">
        <w:rPr>
          <w:rFonts w:ascii="標楷體" w:eastAsia="標楷體" w:hAnsi="標楷體" w:hint="eastAsia"/>
          <w:sz w:val="28"/>
          <w:szCs w:val="28"/>
        </w:rPr>
        <w:t>餘元。</w:t>
      </w:r>
    </w:p>
    <w:p w:rsidR="00082463" w:rsidRPr="00394D8B" w:rsidRDefault="00082463" w:rsidP="00082463">
      <w:pPr>
        <w:overflowPunct w:val="0"/>
        <w:spacing w:line="516" w:lineRule="exact"/>
        <w:ind w:firstLineChars="400" w:firstLine="1120"/>
        <w:jc w:val="both"/>
        <w:rPr>
          <w:rFonts w:ascii="標楷體" w:eastAsia="標楷體" w:hAnsi="標楷體"/>
          <w:sz w:val="28"/>
          <w:szCs w:val="28"/>
        </w:rPr>
      </w:pPr>
      <w:r>
        <w:rPr>
          <w:rFonts w:ascii="標楷體" w:eastAsia="標楷體" w:hAnsi="標楷體" w:hint="eastAsia"/>
          <w:sz w:val="28"/>
          <w:szCs w:val="28"/>
        </w:rPr>
        <w:t>6.核子事故</w:t>
      </w:r>
      <w:r w:rsidRPr="004E5A38">
        <w:rPr>
          <w:rFonts w:ascii="標楷體" w:eastAsia="標楷體" w:hAnsi="標楷體" w:hint="eastAsia"/>
          <w:sz w:val="28"/>
          <w:szCs w:val="28"/>
        </w:rPr>
        <w:t>緊急應變基金</w:t>
      </w:r>
      <w:r>
        <w:rPr>
          <w:rFonts w:ascii="標楷體" w:eastAsia="標楷體" w:hAnsi="標楷體" w:hint="eastAsia"/>
          <w:sz w:val="28"/>
          <w:szCs w:val="28"/>
        </w:rPr>
        <w:t>辦理核子事故</w:t>
      </w:r>
      <w:r w:rsidRPr="004E5A38">
        <w:rPr>
          <w:rFonts w:ascii="標楷體" w:eastAsia="標楷體" w:hAnsi="標楷體" w:hint="eastAsia"/>
          <w:sz w:val="28"/>
          <w:szCs w:val="28"/>
        </w:rPr>
        <w:t>災害應變、輻射監測及支援工作等</w:t>
      </w:r>
      <w:r>
        <w:rPr>
          <w:rFonts w:ascii="標楷體" w:eastAsia="標楷體" w:hAnsi="標楷體" w:hint="eastAsia"/>
          <w:sz w:val="28"/>
          <w:szCs w:val="28"/>
        </w:rPr>
        <w:t>9,165萬餘</w:t>
      </w:r>
      <w:r w:rsidRPr="004E5A38">
        <w:rPr>
          <w:rFonts w:ascii="標楷體" w:eastAsia="標楷體" w:hAnsi="標楷體" w:hint="eastAsia"/>
          <w:sz w:val="28"/>
          <w:szCs w:val="28"/>
        </w:rPr>
        <w:t>元</w:t>
      </w:r>
      <w:r>
        <w:rPr>
          <w:rFonts w:ascii="標楷體" w:eastAsia="標楷體" w:hAnsi="標楷體" w:hint="eastAsia"/>
          <w:sz w:val="28"/>
          <w:szCs w:val="28"/>
        </w:rPr>
        <w:t>。</w:t>
      </w:r>
    </w:p>
    <w:p w:rsidR="00082463" w:rsidRDefault="00082463" w:rsidP="00082463">
      <w:pPr>
        <w:overflowPunct w:val="0"/>
        <w:spacing w:line="516" w:lineRule="exact"/>
        <w:ind w:firstLineChars="400" w:firstLine="1120"/>
        <w:jc w:val="both"/>
        <w:rPr>
          <w:rFonts w:ascii="標楷體" w:eastAsia="標楷體" w:hAnsi="標楷體"/>
          <w:sz w:val="28"/>
          <w:szCs w:val="28"/>
        </w:rPr>
      </w:pPr>
      <w:r>
        <w:rPr>
          <w:rFonts w:ascii="標楷體" w:eastAsia="標楷體" w:hAnsi="標楷體" w:hint="eastAsia"/>
          <w:sz w:val="28"/>
          <w:szCs w:val="28"/>
        </w:rPr>
        <w:t>7</w:t>
      </w:r>
      <w:r w:rsidRPr="00394D8B">
        <w:rPr>
          <w:rFonts w:ascii="標楷體" w:eastAsia="標楷體" w:hAnsi="標楷體" w:hint="eastAsia"/>
          <w:sz w:val="28"/>
          <w:szCs w:val="28"/>
        </w:rPr>
        <w:t>.通訊傳播監督管理基金辦理通訊傳播監理政策企劃及資源業務監理等</w:t>
      </w:r>
      <w:r w:rsidRPr="00394D8B">
        <w:rPr>
          <w:rFonts w:ascii="標楷體" w:eastAsia="標楷體" w:hAnsi="標楷體"/>
          <w:sz w:val="28"/>
          <w:szCs w:val="28"/>
        </w:rPr>
        <w:t>6</w:t>
      </w:r>
      <w:r>
        <w:rPr>
          <w:rFonts w:ascii="標楷體" w:eastAsia="標楷體" w:hAnsi="標楷體" w:hint="eastAsia"/>
          <w:sz w:val="28"/>
          <w:szCs w:val="28"/>
        </w:rPr>
        <w:t>億餘元。</w:t>
      </w:r>
    </w:p>
    <w:p w:rsidR="00082463" w:rsidRPr="00394D8B" w:rsidRDefault="00082463" w:rsidP="00082463">
      <w:pPr>
        <w:overflowPunct w:val="0"/>
        <w:spacing w:line="516" w:lineRule="exact"/>
        <w:ind w:firstLineChars="400" w:firstLine="1120"/>
        <w:jc w:val="both"/>
        <w:rPr>
          <w:rFonts w:ascii="標楷體" w:eastAsia="標楷體" w:hAnsi="標楷體"/>
          <w:sz w:val="28"/>
          <w:szCs w:val="28"/>
        </w:rPr>
      </w:pPr>
      <w:r>
        <w:rPr>
          <w:rFonts w:ascii="標楷體" w:eastAsia="標楷體" w:hAnsi="標楷體" w:hint="eastAsia"/>
          <w:sz w:val="28"/>
          <w:szCs w:val="28"/>
        </w:rPr>
        <w:t>8</w:t>
      </w:r>
      <w:r w:rsidRPr="00BC7804">
        <w:rPr>
          <w:rFonts w:ascii="標楷體" w:eastAsia="標楷體" w:hAnsi="標楷體"/>
          <w:sz w:val="28"/>
          <w:szCs w:val="28"/>
        </w:rPr>
        <w:t>.</w:t>
      </w:r>
      <w:r w:rsidRPr="00BC7804">
        <w:rPr>
          <w:rFonts w:ascii="標楷體" w:eastAsia="標楷體" w:hAnsi="標楷體" w:hint="eastAsia"/>
          <w:sz w:val="28"/>
          <w:szCs w:val="28"/>
        </w:rPr>
        <w:t>有線</w:t>
      </w:r>
      <w:r>
        <w:rPr>
          <w:rFonts w:ascii="標楷體" w:eastAsia="標楷體" w:hAnsi="標楷體" w:hint="eastAsia"/>
          <w:sz w:val="28"/>
          <w:szCs w:val="28"/>
        </w:rPr>
        <w:t>廣播電視事業發展基金辦理有線</w:t>
      </w:r>
      <w:r w:rsidRPr="00BC7804">
        <w:rPr>
          <w:rFonts w:ascii="標楷體" w:eastAsia="標楷體" w:hAnsi="標楷體" w:hint="eastAsia"/>
          <w:sz w:val="28"/>
          <w:szCs w:val="28"/>
        </w:rPr>
        <w:t>電視</w:t>
      </w:r>
      <w:r>
        <w:rPr>
          <w:rFonts w:ascii="標楷體" w:eastAsia="標楷體" w:hAnsi="標楷體" w:hint="eastAsia"/>
          <w:sz w:val="28"/>
          <w:szCs w:val="28"/>
        </w:rPr>
        <w:t>偏鄉及數位化</w:t>
      </w:r>
      <w:r w:rsidRPr="00BC7804">
        <w:rPr>
          <w:rFonts w:ascii="標楷體" w:eastAsia="標楷體" w:hAnsi="標楷體" w:hint="eastAsia"/>
          <w:sz w:val="28"/>
          <w:szCs w:val="28"/>
        </w:rPr>
        <w:t>普及</w:t>
      </w:r>
      <w:r>
        <w:rPr>
          <w:rFonts w:ascii="標楷體" w:eastAsia="標楷體" w:hAnsi="標楷體" w:hint="eastAsia"/>
          <w:sz w:val="28"/>
          <w:szCs w:val="28"/>
        </w:rPr>
        <w:t>發展等</w:t>
      </w:r>
      <w:r w:rsidRPr="00BC7804">
        <w:rPr>
          <w:rFonts w:ascii="標楷體" w:eastAsia="標楷體" w:hAnsi="標楷體"/>
          <w:sz w:val="28"/>
          <w:szCs w:val="28"/>
        </w:rPr>
        <w:t>8,486</w:t>
      </w:r>
      <w:r w:rsidRPr="00BC7804">
        <w:rPr>
          <w:rFonts w:ascii="標楷體" w:eastAsia="標楷體" w:hAnsi="標楷體" w:hint="eastAsia"/>
          <w:sz w:val="28"/>
          <w:szCs w:val="28"/>
        </w:rPr>
        <w:t>萬餘元。</w:t>
      </w:r>
    </w:p>
    <w:p w:rsidR="00082463" w:rsidRPr="00394D8B" w:rsidRDefault="00082463" w:rsidP="00082463">
      <w:pPr>
        <w:overflowPunct w:val="0"/>
        <w:spacing w:line="516" w:lineRule="exact"/>
        <w:ind w:firstLineChars="200" w:firstLine="560"/>
        <w:jc w:val="both"/>
        <w:rPr>
          <w:rFonts w:ascii="標楷體" w:eastAsia="標楷體" w:hAnsi="標楷體"/>
          <w:sz w:val="28"/>
          <w:szCs w:val="28"/>
        </w:rPr>
      </w:pPr>
      <w:r>
        <w:rPr>
          <w:rFonts w:ascii="標楷體" w:eastAsia="標楷體" w:hAnsi="標楷體" w:hint="eastAsia"/>
          <w:sz w:val="28"/>
          <w:szCs w:val="28"/>
        </w:rPr>
        <w:t>(</w:t>
      </w:r>
      <w:r w:rsidRPr="00394D8B">
        <w:rPr>
          <w:rFonts w:ascii="標楷體" w:eastAsia="標楷體" w:hAnsi="標楷體" w:hint="eastAsia"/>
          <w:sz w:val="28"/>
          <w:szCs w:val="28"/>
        </w:rPr>
        <w:t>二</w:t>
      </w:r>
      <w:r>
        <w:rPr>
          <w:rFonts w:ascii="標楷體" w:eastAsia="標楷體" w:hAnsi="標楷體" w:hint="eastAsia"/>
          <w:sz w:val="28"/>
          <w:szCs w:val="28"/>
        </w:rPr>
        <w:t>)</w:t>
      </w:r>
      <w:r w:rsidRPr="00394D8B">
        <w:rPr>
          <w:rFonts w:ascii="標楷體" w:eastAsia="標楷體" w:hAnsi="標楷體" w:hint="eastAsia"/>
          <w:sz w:val="28"/>
          <w:szCs w:val="28"/>
        </w:rPr>
        <w:t>經濟發展業務</w:t>
      </w:r>
    </w:p>
    <w:p w:rsidR="00082463" w:rsidRPr="00394D8B" w:rsidRDefault="00082463" w:rsidP="00082463">
      <w:pPr>
        <w:overflowPunct w:val="0"/>
        <w:spacing w:line="516" w:lineRule="exact"/>
        <w:ind w:firstLineChars="400" w:firstLine="1120"/>
        <w:jc w:val="both"/>
        <w:rPr>
          <w:rFonts w:ascii="標楷體" w:eastAsia="標楷體" w:hAnsi="標楷體"/>
          <w:sz w:val="28"/>
          <w:szCs w:val="28"/>
        </w:rPr>
      </w:pPr>
      <w:r w:rsidRPr="00394D8B">
        <w:rPr>
          <w:rFonts w:ascii="標楷體" w:eastAsia="標楷體" w:hAnsi="標楷體" w:hint="eastAsia"/>
          <w:sz w:val="28"/>
          <w:szCs w:val="28"/>
        </w:rPr>
        <w:t>1.離島建設基金辦理離島地區永續發展</w:t>
      </w:r>
      <w:r>
        <w:rPr>
          <w:rFonts w:ascii="標楷體" w:eastAsia="標楷體" w:hAnsi="標楷體" w:hint="eastAsia"/>
          <w:sz w:val="28"/>
          <w:szCs w:val="28"/>
        </w:rPr>
        <w:t>7</w:t>
      </w:r>
      <w:r w:rsidRPr="00394D8B">
        <w:rPr>
          <w:rFonts w:ascii="標楷體" w:eastAsia="標楷體" w:hAnsi="標楷體" w:hint="eastAsia"/>
          <w:sz w:val="28"/>
          <w:szCs w:val="28"/>
        </w:rPr>
        <w:t>億餘元。</w:t>
      </w:r>
    </w:p>
    <w:p w:rsidR="00082463" w:rsidRPr="00394D8B" w:rsidRDefault="00082463" w:rsidP="00082463">
      <w:pPr>
        <w:overflowPunct w:val="0"/>
        <w:spacing w:line="516" w:lineRule="exact"/>
        <w:ind w:firstLineChars="400" w:firstLine="1120"/>
        <w:jc w:val="both"/>
        <w:rPr>
          <w:rFonts w:ascii="標楷體" w:eastAsia="標楷體" w:hAnsi="標楷體"/>
          <w:sz w:val="28"/>
          <w:szCs w:val="28"/>
        </w:rPr>
      </w:pPr>
      <w:r w:rsidRPr="00394D8B">
        <w:rPr>
          <w:rFonts w:ascii="標楷體" w:eastAsia="標楷體" w:hAnsi="標楷體" w:hint="eastAsia"/>
          <w:sz w:val="28"/>
          <w:szCs w:val="28"/>
        </w:rPr>
        <w:t>2.花東地區永續發展基金辦理花東地區永續發展相關計畫</w:t>
      </w:r>
      <w:r>
        <w:rPr>
          <w:rFonts w:ascii="標楷體" w:eastAsia="標楷體" w:hAnsi="標楷體" w:hint="eastAsia"/>
          <w:sz w:val="28"/>
          <w:szCs w:val="28"/>
        </w:rPr>
        <w:t>21</w:t>
      </w:r>
      <w:r w:rsidRPr="00394D8B">
        <w:rPr>
          <w:rFonts w:ascii="標楷體" w:eastAsia="標楷體" w:hAnsi="標楷體" w:hint="eastAsia"/>
          <w:sz w:val="28"/>
          <w:szCs w:val="28"/>
        </w:rPr>
        <w:t>億餘元。</w:t>
      </w:r>
    </w:p>
    <w:p w:rsidR="00082463" w:rsidRPr="00394D8B" w:rsidRDefault="00082463" w:rsidP="00082463">
      <w:pPr>
        <w:overflowPunct w:val="0"/>
        <w:spacing w:line="516" w:lineRule="exact"/>
        <w:ind w:firstLineChars="400" w:firstLine="1120"/>
        <w:jc w:val="both"/>
        <w:rPr>
          <w:rFonts w:ascii="標楷體" w:eastAsia="標楷體" w:hAnsi="標楷體"/>
          <w:sz w:val="28"/>
          <w:szCs w:val="28"/>
        </w:rPr>
      </w:pPr>
      <w:r w:rsidRPr="00394D8B">
        <w:rPr>
          <w:rFonts w:ascii="標楷體" w:eastAsia="標楷體" w:hAnsi="標楷體" w:hint="eastAsia"/>
          <w:sz w:val="28"/>
          <w:szCs w:val="28"/>
        </w:rPr>
        <w:t>3.經濟特別收入基金辦理</w:t>
      </w:r>
      <w:r>
        <w:rPr>
          <w:rFonts w:ascii="標楷體" w:eastAsia="標楷體" w:hAnsi="標楷體" w:hint="eastAsia"/>
          <w:sz w:val="28"/>
          <w:szCs w:val="28"/>
        </w:rPr>
        <w:t>貿易</w:t>
      </w:r>
      <w:r w:rsidRPr="00394D8B">
        <w:rPr>
          <w:rFonts w:ascii="標楷體" w:eastAsia="標楷體" w:hAnsi="標楷體" w:hint="eastAsia"/>
          <w:sz w:val="28"/>
          <w:szCs w:val="28"/>
        </w:rPr>
        <w:t>推廣工作</w:t>
      </w:r>
      <w:r>
        <w:rPr>
          <w:rFonts w:ascii="標楷體" w:eastAsia="標楷體" w:hAnsi="標楷體"/>
          <w:sz w:val="28"/>
          <w:szCs w:val="28"/>
        </w:rPr>
        <w:t>4</w:t>
      </w:r>
      <w:r w:rsidRPr="00394D8B">
        <w:rPr>
          <w:rFonts w:ascii="標楷體" w:eastAsia="標楷體" w:hAnsi="標楷體"/>
          <w:sz w:val="28"/>
          <w:szCs w:val="28"/>
        </w:rPr>
        <w:t>2</w:t>
      </w:r>
      <w:r w:rsidRPr="00394D8B">
        <w:rPr>
          <w:rFonts w:ascii="標楷體" w:eastAsia="標楷體" w:hAnsi="標楷體" w:hint="eastAsia"/>
          <w:sz w:val="28"/>
          <w:szCs w:val="28"/>
        </w:rPr>
        <w:t>億餘元、能源研究發展</w:t>
      </w:r>
      <w:r w:rsidRPr="00394D8B">
        <w:rPr>
          <w:rFonts w:ascii="標楷體" w:eastAsia="標楷體" w:hAnsi="標楷體"/>
          <w:sz w:val="28"/>
          <w:szCs w:val="28"/>
        </w:rPr>
        <w:t>3</w:t>
      </w:r>
      <w:r>
        <w:rPr>
          <w:rFonts w:ascii="標楷體" w:eastAsia="標楷體" w:hAnsi="標楷體" w:hint="eastAsia"/>
          <w:sz w:val="28"/>
          <w:szCs w:val="28"/>
        </w:rPr>
        <w:t>0</w:t>
      </w:r>
      <w:r w:rsidRPr="00394D8B">
        <w:rPr>
          <w:rFonts w:ascii="標楷體" w:eastAsia="標楷體" w:hAnsi="標楷體" w:hint="eastAsia"/>
          <w:sz w:val="28"/>
          <w:szCs w:val="28"/>
        </w:rPr>
        <w:t>億餘元、石油開發</w:t>
      </w:r>
      <w:r w:rsidRPr="00394D8B">
        <w:rPr>
          <w:rFonts w:ascii="標楷體" w:eastAsia="標楷體" w:hAnsi="標楷體"/>
          <w:sz w:val="28"/>
          <w:szCs w:val="28"/>
        </w:rPr>
        <w:t>5</w:t>
      </w:r>
      <w:r>
        <w:rPr>
          <w:rFonts w:ascii="標楷體" w:eastAsia="標楷體" w:hAnsi="標楷體" w:hint="eastAsia"/>
          <w:sz w:val="28"/>
          <w:szCs w:val="28"/>
        </w:rPr>
        <w:t>1</w:t>
      </w:r>
      <w:r w:rsidRPr="00394D8B">
        <w:rPr>
          <w:rFonts w:ascii="標楷體" w:eastAsia="標楷體" w:hAnsi="標楷體" w:hint="eastAsia"/>
          <w:sz w:val="28"/>
          <w:szCs w:val="28"/>
        </w:rPr>
        <w:t>億餘元及再生能源推廣</w:t>
      </w:r>
      <w:r w:rsidRPr="00394D8B">
        <w:rPr>
          <w:rFonts w:ascii="標楷體" w:eastAsia="標楷體" w:hAnsi="標楷體"/>
          <w:sz w:val="28"/>
          <w:szCs w:val="28"/>
        </w:rPr>
        <w:t>1</w:t>
      </w:r>
      <w:r>
        <w:rPr>
          <w:rFonts w:ascii="標楷體" w:eastAsia="標楷體" w:hAnsi="標楷體" w:hint="eastAsia"/>
          <w:sz w:val="28"/>
          <w:szCs w:val="28"/>
        </w:rPr>
        <w:t>72</w:t>
      </w:r>
      <w:r w:rsidRPr="00394D8B">
        <w:rPr>
          <w:rFonts w:ascii="標楷體" w:eastAsia="標楷體" w:hAnsi="標楷體" w:hint="eastAsia"/>
          <w:sz w:val="28"/>
          <w:szCs w:val="28"/>
        </w:rPr>
        <w:t>億餘元。</w:t>
      </w:r>
    </w:p>
    <w:p w:rsidR="00082463" w:rsidRPr="00394D8B" w:rsidRDefault="00082463" w:rsidP="00082463">
      <w:pPr>
        <w:overflowPunct w:val="0"/>
        <w:spacing w:line="540" w:lineRule="exact"/>
        <w:ind w:firstLineChars="400" w:firstLine="1120"/>
        <w:jc w:val="both"/>
        <w:rPr>
          <w:rFonts w:ascii="標楷體" w:eastAsia="標楷體" w:hAnsi="標楷體"/>
          <w:sz w:val="28"/>
          <w:szCs w:val="28"/>
        </w:rPr>
      </w:pPr>
      <w:r w:rsidRPr="00394D8B">
        <w:rPr>
          <w:rFonts w:ascii="標楷體" w:eastAsia="標楷體" w:hAnsi="標楷體" w:hint="eastAsia"/>
          <w:sz w:val="28"/>
          <w:szCs w:val="28"/>
        </w:rPr>
        <w:lastRenderedPageBreak/>
        <w:t>4.航港建設基金辦理港灣相關建設</w:t>
      </w:r>
      <w:r>
        <w:rPr>
          <w:rFonts w:ascii="標楷體" w:eastAsia="標楷體" w:hAnsi="標楷體" w:hint="eastAsia"/>
          <w:sz w:val="28"/>
          <w:szCs w:val="28"/>
        </w:rPr>
        <w:t>64</w:t>
      </w:r>
      <w:r w:rsidRPr="00394D8B">
        <w:rPr>
          <w:rFonts w:ascii="標楷體" w:eastAsia="標楷體" w:hAnsi="標楷體" w:hint="eastAsia"/>
          <w:sz w:val="28"/>
          <w:szCs w:val="28"/>
        </w:rPr>
        <w:t>億餘元。</w:t>
      </w:r>
    </w:p>
    <w:p w:rsidR="00082463" w:rsidRPr="00394D8B" w:rsidRDefault="00082463" w:rsidP="00082463">
      <w:pPr>
        <w:overflowPunct w:val="0"/>
        <w:spacing w:line="540" w:lineRule="exact"/>
        <w:ind w:firstLineChars="400" w:firstLine="1120"/>
        <w:jc w:val="both"/>
        <w:rPr>
          <w:rFonts w:ascii="標楷體" w:eastAsia="標楷體" w:hAnsi="標楷體"/>
          <w:sz w:val="28"/>
          <w:szCs w:val="28"/>
        </w:rPr>
      </w:pPr>
      <w:r w:rsidRPr="00394D8B">
        <w:rPr>
          <w:rFonts w:ascii="標楷體" w:eastAsia="標楷體" w:hAnsi="標楷體" w:hint="eastAsia"/>
          <w:sz w:val="28"/>
          <w:szCs w:val="28"/>
        </w:rPr>
        <w:t>5.農業特別收入基金收購糧食</w:t>
      </w:r>
      <w:r>
        <w:rPr>
          <w:rFonts w:ascii="標楷體" w:eastAsia="標楷體" w:hAnsi="標楷體" w:hint="eastAsia"/>
          <w:sz w:val="28"/>
          <w:szCs w:val="28"/>
        </w:rPr>
        <w:t>64</w:t>
      </w:r>
      <w:r w:rsidRPr="00394D8B">
        <w:rPr>
          <w:rFonts w:ascii="標楷體" w:eastAsia="標楷體" w:hAnsi="標楷體" w:hint="eastAsia"/>
          <w:sz w:val="28"/>
          <w:szCs w:val="28"/>
        </w:rPr>
        <w:t>萬餘公噸、農畜產品供銷</w:t>
      </w:r>
      <w:r>
        <w:rPr>
          <w:rFonts w:ascii="標楷體" w:eastAsia="標楷體" w:hAnsi="標楷體" w:hint="eastAsia"/>
          <w:sz w:val="28"/>
          <w:szCs w:val="28"/>
        </w:rPr>
        <w:t>55</w:t>
      </w:r>
      <w:r w:rsidRPr="00394D8B">
        <w:rPr>
          <w:rFonts w:ascii="標楷體" w:eastAsia="標楷體" w:hAnsi="標楷體" w:hint="eastAsia"/>
          <w:sz w:val="28"/>
          <w:szCs w:val="28"/>
        </w:rPr>
        <w:t>萬餘公噸、農業補助與獎勵等專案計畫</w:t>
      </w:r>
      <w:r>
        <w:rPr>
          <w:rFonts w:ascii="標楷體" w:eastAsia="標楷體" w:hAnsi="標楷體" w:hint="eastAsia"/>
          <w:sz w:val="28"/>
          <w:szCs w:val="28"/>
        </w:rPr>
        <w:t>310</w:t>
      </w:r>
      <w:r w:rsidRPr="00394D8B">
        <w:rPr>
          <w:rFonts w:ascii="標楷體" w:eastAsia="標楷體" w:hAnsi="標楷體" w:hint="eastAsia"/>
          <w:sz w:val="28"/>
          <w:szCs w:val="28"/>
        </w:rPr>
        <w:t>億餘元、農業貸款利息差額補貼</w:t>
      </w:r>
      <w:r w:rsidRPr="00394D8B">
        <w:rPr>
          <w:rFonts w:ascii="標楷體" w:eastAsia="標楷體" w:hAnsi="標楷體"/>
          <w:sz w:val="28"/>
          <w:szCs w:val="28"/>
        </w:rPr>
        <w:t>2</w:t>
      </w:r>
      <w:r>
        <w:rPr>
          <w:rFonts w:ascii="標楷體" w:eastAsia="標楷體" w:hAnsi="標楷體" w:hint="eastAsia"/>
          <w:sz w:val="28"/>
          <w:szCs w:val="28"/>
        </w:rPr>
        <w:t>2</w:t>
      </w:r>
      <w:r w:rsidRPr="00394D8B">
        <w:rPr>
          <w:rFonts w:ascii="標楷體" w:eastAsia="標楷體" w:hAnsi="標楷體" w:hint="eastAsia"/>
          <w:sz w:val="28"/>
          <w:szCs w:val="28"/>
        </w:rPr>
        <w:t>億餘元、森林遊樂及林業鐵路經營管理</w:t>
      </w:r>
      <w:r>
        <w:rPr>
          <w:rFonts w:ascii="標楷體" w:eastAsia="標楷體" w:hAnsi="標楷體" w:hint="eastAsia"/>
          <w:sz w:val="28"/>
          <w:szCs w:val="28"/>
        </w:rPr>
        <w:t>9</w:t>
      </w:r>
      <w:r w:rsidRPr="00394D8B">
        <w:rPr>
          <w:rFonts w:ascii="標楷體" w:eastAsia="標楷體" w:hAnsi="標楷體" w:hint="eastAsia"/>
          <w:sz w:val="28"/>
          <w:szCs w:val="28"/>
        </w:rPr>
        <w:t>億餘元。</w:t>
      </w:r>
    </w:p>
    <w:p w:rsidR="00082463" w:rsidRPr="00394D8B" w:rsidRDefault="00082463" w:rsidP="00082463">
      <w:pPr>
        <w:overflowPunct w:val="0"/>
        <w:spacing w:line="540" w:lineRule="exact"/>
        <w:ind w:firstLineChars="400" w:firstLine="1120"/>
        <w:jc w:val="both"/>
        <w:rPr>
          <w:rFonts w:ascii="標楷體" w:eastAsia="標楷體" w:hAnsi="標楷體"/>
          <w:sz w:val="28"/>
          <w:szCs w:val="28"/>
        </w:rPr>
      </w:pPr>
      <w:r w:rsidRPr="00394D8B">
        <w:rPr>
          <w:rFonts w:ascii="標楷體" w:eastAsia="標楷體" w:hAnsi="標楷體" w:hint="eastAsia"/>
          <w:sz w:val="28"/>
          <w:szCs w:val="28"/>
        </w:rPr>
        <w:t>6.反托拉斯基金強化反托拉斯執法</w:t>
      </w:r>
      <w:r>
        <w:rPr>
          <w:rFonts w:ascii="標楷體" w:eastAsia="標楷體" w:hAnsi="標楷體" w:hint="eastAsia"/>
          <w:sz w:val="28"/>
          <w:szCs w:val="28"/>
        </w:rPr>
        <w:t>2,619</w:t>
      </w:r>
      <w:r w:rsidRPr="00394D8B">
        <w:rPr>
          <w:rFonts w:ascii="標楷體" w:eastAsia="標楷體" w:hAnsi="標楷體" w:hint="eastAsia"/>
          <w:sz w:val="28"/>
          <w:szCs w:val="28"/>
        </w:rPr>
        <w:t>萬餘元、數位經濟競爭政策研究及倡議</w:t>
      </w:r>
      <w:r>
        <w:rPr>
          <w:rFonts w:ascii="標楷體" w:eastAsia="標楷體" w:hAnsi="標楷體"/>
          <w:sz w:val="28"/>
          <w:szCs w:val="28"/>
        </w:rPr>
        <w:t>988</w:t>
      </w:r>
      <w:r w:rsidRPr="00394D8B">
        <w:rPr>
          <w:rFonts w:ascii="標楷體" w:eastAsia="標楷體" w:hAnsi="標楷體" w:hint="eastAsia"/>
          <w:sz w:val="28"/>
          <w:szCs w:val="28"/>
        </w:rPr>
        <w:t>萬餘元。</w:t>
      </w:r>
    </w:p>
    <w:p w:rsidR="00082463" w:rsidRPr="00394D8B" w:rsidRDefault="00082463" w:rsidP="00082463">
      <w:pPr>
        <w:overflowPunct w:val="0"/>
        <w:spacing w:line="510" w:lineRule="exact"/>
        <w:ind w:firstLineChars="200" w:firstLine="560"/>
        <w:jc w:val="both"/>
        <w:rPr>
          <w:rFonts w:ascii="標楷體" w:eastAsia="標楷體" w:hAnsi="標楷體"/>
          <w:sz w:val="28"/>
          <w:szCs w:val="28"/>
        </w:rPr>
      </w:pPr>
      <w:r>
        <w:rPr>
          <w:rFonts w:ascii="標楷體" w:eastAsia="標楷體" w:hAnsi="標楷體" w:hint="eastAsia"/>
          <w:sz w:val="28"/>
          <w:szCs w:val="28"/>
        </w:rPr>
        <w:t>(</w:t>
      </w:r>
      <w:r w:rsidRPr="00394D8B">
        <w:rPr>
          <w:rFonts w:ascii="標楷體" w:eastAsia="標楷體" w:hAnsi="標楷體" w:hint="eastAsia"/>
          <w:sz w:val="28"/>
          <w:szCs w:val="28"/>
        </w:rPr>
        <w:t>三</w:t>
      </w:r>
      <w:r>
        <w:rPr>
          <w:rFonts w:ascii="標楷體" w:eastAsia="標楷體" w:hAnsi="標楷體" w:hint="eastAsia"/>
          <w:sz w:val="28"/>
          <w:szCs w:val="28"/>
        </w:rPr>
        <w:t>)</w:t>
      </w:r>
      <w:r w:rsidRPr="00394D8B">
        <w:rPr>
          <w:rFonts w:ascii="標楷體" w:eastAsia="標楷體" w:hAnsi="標楷體" w:hint="eastAsia"/>
          <w:sz w:val="28"/>
          <w:szCs w:val="28"/>
        </w:rPr>
        <w:t>社會福利業務</w:t>
      </w:r>
    </w:p>
    <w:p w:rsidR="00082463" w:rsidRPr="00394D8B" w:rsidRDefault="00082463" w:rsidP="00082463">
      <w:pPr>
        <w:overflowPunct w:val="0"/>
        <w:spacing w:line="510" w:lineRule="exact"/>
        <w:ind w:firstLineChars="400" w:firstLine="1120"/>
        <w:jc w:val="both"/>
        <w:rPr>
          <w:rFonts w:ascii="標楷體" w:eastAsia="標楷體" w:hAnsi="標楷體"/>
          <w:sz w:val="28"/>
          <w:szCs w:val="28"/>
        </w:rPr>
      </w:pPr>
      <w:r w:rsidRPr="00394D8B">
        <w:rPr>
          <w:rFonts w:ascii="標楷體" w:eastAsia="標楷體" w:hAnsi="標楷體" w:hint="eastAsia"/>
          <w:sz w:val="28"/>
          <w:szCs w:val="28"/>
        </w:rPr>
        <w:t>1.衛生福</w:t>
      </w:r>
      <w:r w:rsidRPr="00DC4870">
        <w:rPr>
          <w:rFonts w:ascii="標楷體" w:eastAsia="標楷體" w:hAnsi="標楷體" w:hint="eastAsia"/>
          <w:sz w:val="28"/>
          <w:szCs w:val="28"/>
        </w:rPr>
        <w:t>利特別收入基金辦理提升醫療資源不足地區醫療服務品質、完善長照服務輸送體系暨</w:t>
      </w:r>
      <w:proofErr w:type="gramStart"/>
      <w:r w:rsidRPr="00DC4870">
        <w:rPr>
          <w:rFonts w:ascii="標楷體" w:eastAsia="標楷體" w:hAnsi="標楷體" w:hint="eastAsia"/>
          <w:sz w:val="28"/>
          <w:szCs w:val="28"/>
        </w:rPr>
        <w:t>菸</w:t>
      </w:r>
      <w:proofErr w:type="gramEnd"/>
      <w:r w:rsidRPr="00DC4870">
        <w:rPr>
          <w:rFonts w:ascii="標楷體" w:eastAsia="標楷體" w:hAnsi="標楷體" w:hint="eastAsia"/>
          <w:sz w:val="28"/>
          <w:szCs w:val="28"/>
        </w:rPr>
        <w:t>害防制及衛生保健工作等計畫5</w:t>
      </w:r>
      <w:r w:rsidRPr="00DC4870">
        <w:rPr>
          <w:rFonts w:ascii="標楷體" w:eastAsia="標楷體" w:hAnsi="標楷體"/>
          <w:sz w:val="28"/>
          <w:szCs w:val="28"/>
        </w:rPr>
        <w:t>77</w:t>
      </w:r>
      <w:r w:rsidRPr="00DC4870">
        <w:rPr>
          <w:rFonts w:ascii="標楷體" w:eastAsia="標楷體" w:hAnsi="標楷體" w:hint="eastAsia"/>
          <w:sz w:val="28"/>
          <w:szCs w:val="28"/>
        </w:rPr>
        <w:t>億餘元、協助經濟</w:t>
      </w:r>
      <w:r w:rsidRPr="00394D8B">
        <w:rPr>
          <w:rFonts w:ascii="標楷體" w:eastAsia="標楷體" w:hAnsi="標楷體" w:hint="eastAsia"/>
          <w:sz w:val="28"/>
          <w:szCs w:val="28"/>
        </w:rPr>
        <w:t>困難無力繳納健保費之被保險人</w:t>
      </w:r>
      <w:r w:rsidRPr="00394D8B">
        <w:rPr>
          <w:rFonts w:ascii="標楷體" w:eastAsia="標楷體" w:hAnsi="標楷體"/>
          <w:sz w:val="28"/>
          <w:szCs w:val="28"/>
        </w:rPr>
        <w:t>2,1</w:t>
      </w:r>
      <w:r>
        <w:rPr>
          <w:rFonts w:ascii="標楷體" w:eastAsia="標楷體" w:hAnsi="標楷體"/>
          <w:sz w:val="28"/>
          <w:szCs w:val="28"/>
        </w:rPr>
        <w:t>35</w:t>
      </w:r>
      <w:r w:rsidRPr="00394D8B">
        <w:rPr>
          <w:rFonts w:ascii="標楷體" w:eastAsia="標楷體" w:hAnsi="標楷體" w:hint="eastAsia"/>
          <w:sz w:val="28"/>
          <w:szCs w:val="28"/>
        </w:rPr>
        <w:t>人次、老人之家等社福機構之安養、養護及福利服務</w:t>
      </w:r>
      <w:r w:rsidRPr="00394D8B">
        <w:rPr>
          <w:rFonts w:ascii="標楷體" w:eastAsia="標楷體" w:hAnsi="標楷體"/>
          <w:sz w:val="28"/>
          <w:szCs w:val="28"/>
        </w:rPr>
        <w:t>3,</w:t>
      </w:r>
      <w:r>
        <w:rPr>
          <w:rFonts w:ascii="標楷體" w:eastAsia="標楷體" w:hAnsi="標楷體"/>
          <w:sz w:val="28"/>
          <w:szCs w:val="28"/>
        </w:rPr>
        <w:t>047</w:t>
      </w:r>
      <w:r w:rsidRPr="00394D8B">
        <w:rPr>
          <w:rFonts w:ascii="標楷體" w:eastAsia="標楷體" w:hAnsi="標楷體" w:hint="eastAsia"/>
          <w:sz w:val="28"/>
          <w:szCs w:val="28"/>
        </w:rPr>
        <w:t>人。</w:t>
      </w:r>
    </w:p>
    <w:p w:rsidR="00082463" w:rsidRPr="00394D8B" w:rsidRDefault="00082463" w:rsidP="00082463">
      <w:pPr>
        <w:overflowPunct w:val="0"/>
        <w:spacing w:line="510" w:lineRule="exact"/>
        <w:ind w:firstLineChars="400" w:firstLine="1120"/>
        <w:jc w:val="both"/>
        <w:rPr>
          <w:rFonts w:ascii="標楷體" w:eastAsia="標楷體" w:hAnsi="標楷體"/>
          <w:sz w:val="28"/>
          <w:szCs w:val="28"/>
        </w:rPr>
      </w:pPr>
      <w:r w:rsidRPr="00394D8B">
        <w:rPr>
          <w:rFonts w:ascii="標楷體" w:eastAsia="標楷體" w:hAnsi="標楷體" w:hint="eastAsia"/>
          <w:sz w:val="28"/>
          <w:szCs w:val="28"/>
        </w:rPr>
        <w:t>2.就業安定基金</w:t>
      </w:r>
      <w:r>
        <w:rPr>
          <w:rFonts w:ascii="標楷體" w:eastAsia="標楷體" w:hAnsi="標楷體" w:hint="eastAsia"/>
          <w:sz w:val="28"/>
          <w:szCs w:val="28"/>
        </w:rPr>
        <w:t>辦理</w:t>
      </w:r>
      <w:r w:rsidRPr="00394D8B">
        <w:rPr>
          <w:rFonts w:ascii="標楷體" w:eastAsia="標楷體" w:hAnsi="標楷體" w:hint="eastAsia"/>
          <w:sz w:val="28"/>
          <w:szCs w:val="28"/>
        </w:rPr>
        <w:t>促進國民就業</w:t>
      </w:r>
      <w:r w:rsidRPr="00394D8B">
        <w:rPr>
          <w:rFonts w:ascii="標楷體" w:eastAsia="標楷體" w:hAnsi="標楷體"/>
          <w:sz w:val="28"/>
          <w:szCs w:val="28"/>
        </w:rPr>
        <w:t>1</w:t>
      </w:r>
      <w:r>
        <w:rPr>
          <w:rFonts w:ascii="標楷體" w:eastAsia="標楷體" w:hAnsi="標楷體"/>
          <w:sz w:val="28"/>
          <w:szCs w:val="28"/>
        </w:rPr>
        <w:t>83</w:t>
      </w:r>
      <w:r w:rsidRPr="00394D8B">
        <w:rPr>
          <w:rFonts w:ascii="標楷體" w:eastAsia="標楷體" w:hAnsi="標楷體" w:hint="eastAsia"/>
          <w:sz w:val="28"/>
          <w:szCs w:val="28"/>
        </w:rPr>
        <w:t>億餘元、外籍勞工管理</w:t>
      </w:r>
      <w:r w:rsidRPr="00394D8B">
        <w:rPr>
          <w:rFonts w:ascii="標楷體" w:eastAsia="標楷體" w:hAnsi="標楷體"/>
          <w:sz w:val="28"/>
          <w:szCs w:val="28"/>
        </w:rPr>
        <w:t>1</w:t>
      </w:r>
      <w:r>
        <w:rPr>
          <w:rFonts w:ascii="標楷體" w:eastAsia="標楷體" w:hAnsi="標楷體"/>
          <w:sz w:val="28"/>
          <w:szCs w:val="28"/>
        </w:rPr>
        <w:t>4</w:t>
      </w:r>
      <w:r w:rsidRPr="00394D8B">
        <w:rPr>
          <w:rFonts w:ascii="標楷體" w:eastAsia="標楷體" w:hAnsi="標楷體" w:hint="eastAsia"/>
          <w:sz w:val="28"/>
          <w:szCs w:val="28"/>
        </w:rPr>
        <w:t>億餘元、提升勞工福祉及勞工權益扶助等</w:t>
      </w:r>
      <w:r>
        <w:rPr>
          <w:rFonts w:ascii="標楷體" w:eastAsia="標楷體" w:hAnsi="標楷體"/>
          <w:sz w:val="28"/>
          <w:szCs w:val="28"/>
        </w:rPr>
        <w:t>8</w:t>
      </w:r>
      <w:r w:rsidRPr="00394D8B">
        <w:rPr>
          <w:rFonts w:ascii="標楷體" w:eastAsia="標楷體" w:hAnsi="標楷體" w:hint="eastAsia"/>
          <w:sz w:val="28"/>
          <w:szCs w:val="28"/>
        </w:rPr>
        <w:t>億餘元。</w:t>
      </w:r>
    </w:p>
    <w:p w:rsidR="00082463" w:rsidRPr="00394D8B" w:rsidRDefault="00082463" w:rsidP="00082463">
      <w:pPr>
        <w:overflowPunct w:val="0"/>
        <w:spacing w:line="510" w:lineRule="exact"/>
        <w:ind w:firstLineChars="400" w:firstLine="1120"/>
        <w:jc w:val="both"/>
        <w:rPr>
          <w:rFonts w:ascii="標楷體" w:eastAsia="標楷體" w:hAnsi="標楷體"/>
          <w:sz w:val="28"/>
          <w:szCs w:val="28"/>
        </w:rPr>
      </w:pPr>
      <w:r w:rsidRPr="00394D8B">
        <w:rPr>
          <w:rFonts w:ascii="標楷體" w:eastAsia="標楷體" w:hAnsi="標楷體" w:hint="eastAsia"/>
          <w:sz w:val="28"/>
          <w:szCs w:val="28"/>
        </w:rPr>
        <w:t>3.新住民發展基金辦理新住民社會安全網絡服務、家庭學習成長及子女托育、多元文化宣導、人才培力及活化產業發展等</w:t>
      </w:r>
      <w:r w:rsidRPr="00394D8B">
        <w:rPr>
          <w:rFonts w:ascii="標楷體" w:eastAsia="標楷體" w:hAnsi="標楷體"/>
          <w:sz w:val="28"/>
          <w:szCs w:val="28"/>
        </w:rPr>
        <w:t>3</w:t>
      </w:r>
      <w:r w:rsidRPr="00394D8B">
        <w:rPr>
          <w:rFonts w:ascii="標楷體" w:eastAsia="標楷體" w:hAnsi="標楷體" w:hint="eastAsia"/>
          <w:sz w:val="28"/>
          <w:szCs w:val="28"/>
        </w:rPr>
        <w:t>億餘元。</w:t>
      </w:r>
    </w:p>
    <w:p w:rsidR="00082463" w:rsidRPr="00394D8B" w:rsidRDefault="00082463" w:rsidP="00082463">
      <w:pPr>
        <w:overflowPunct w:val="0"/>
        <w:spacing w:line="510" w:lineRule="exact"/>
        <w:ind w:firstLineChars="400" w:firstLine="1120"/>
        <w:jc w:val="both"/>
        <w:rPr>
          <w:rFonts w:ascii="標楷體" w:eastAsia="標楷體" w:hAnsi="標楷體"/>
          <w:sz w:val="28"/>
          <w:szCs w:val="28"/>
        </w:rPr>
      </w:pPr>
      <w:r w:rsidRPr="00394D8B">
        <w:rPr>
          <w:rFonts w:ascii="標楷體" w:eastAsia="標楷體" w:hAnsi="標楷體" w:hint="eastAsia"/>
          <w:sz w:val="28"/>
          <w:szCs w:val="28"/>
        </w:rPr>
        <w:t>4.警察消防海巡移民空勤人員及協勤民力安全基金辦理相關人員執行勤務死亡遺族生活照護、受傷人員</w:t>
      </w:r>
      <w:r w:rsidRPr="00D9157B">
        <w:rPr>
          <w:rFonts w:ascii="標楷體" w:eastAsia="標楷體" w:hAnsi="標楷體" w:hint="eastAsia"/>
          <w:sz w:val="28"/>
          <w:szCs w:val="28"/>
        </w:rPr>
        <w:t>醫療等608</w:t>
      </w:r>
      <w:r w:rsidRPr="00D9157B">
        <w:rPr>
          <w:rFonts w:ascii="標楷體" w:eastAsia="標楷體" w:hAnsi="標楷體"/>
          <w:sz w:val="28"/>
          <w:szCs w:val="28"/>
        </w:rPr>
        <w:t>萬餘</w:t>
      </w:r>
      <w:r w:rsidRPr="00D9157B">
        <w:rPr>
          <w:rFonts w:ascii="標楷體" w:eastAsia="標楷體" w:hAnsi="標楷體" w:hint="eastAsia"/>
          <w:sz w:val="28"/>
          <w:szCs w:val="28"/>
        </w:rPr>
        <w:t>元。</w:t>
      </w:r>
    </w:p>
    <w:p w:rsidR="00082463" w:rsidRPr="00394D8B" w:rsidRDefault="00082463" w:rsidP="00082463">
      <w:pPr>
        <w:overflowPunct w:val="0"/>
        <w:spacing w:line="510" w:lineRule="exact"/>
        <w:ind w:firstLineChars="200" w:firstLine="560"/>
        <w:jc w:val="both"/>
        <w:rPr>
          <w:rFonts w:ascii="標楷體" w:eastAsia="標楷體" w:hAnsi="標楷體"/>
          <w:sz w:val="28"/>
          <w:szCs w:val="28"/>
        </w:rPr>
      </w:pPr>
      <w:r>
        <w:rPr>
          <w:rFonts w:ascii="標楷體" w:eastAsia="標楷體" w:hAnsi="標楷體" w:hint="eastAsia"/>
          <w:sz w:val="28"/>
          <w:szCs w:val="28"/>
        </w:rPr>
        <w:t>(</w:t>
      </w:r>
      <w:r w:rsidRPr="00394D8B">
        <w:rPr>
          <w:rFonts w:ascii="標楷體" w:eastAsia="標楷體" w:hAnsi="標楷體" w:hint="eastAsia"/>
          <w:sz w:val="28"/>
          <w:szCs w:val="28"/>
        </w:rPr>
        <w:t>四</w:t>
      </w:r>
      <w:r>
        <w:rPr>
          <w:rFonts w:ascii="標楷體" w:eastAsia="標楷體" w:hAnsi="標楷體" w:hint="eastAsia"/>
          <w:sz w:val="28"/>
          <w:szCs w:val="28"/>
        </w:rPr>
        <w:t>)</w:t>
      </w:r>
      <w:r w:rsidRPr="00394D8B">
        <w:rPr>
          <w:rFonts w:ascii="標楷體" w:eastAsia="標楷體" w:hAnsi="標楷體" w:hint="eastAsia"/>
          <w:sz w:val="28"/>
          <w:szCs w:val="28"/>
        </w:rPr>
        <w:t>環境保護業務</w:t>
      </w:r>
    </w:p>
    <w:p w:rsidR="00082463" w:rsidRPr="00394D8B" w:rsidRDefault="00082463" w:rsidP="00082463">
      <w:pPr>
        <w:overflowPunct w:val="0"/>
        <w:spacing w:line="510" w:lineRule="exact"/>
        <w:ind w:firstLineChars="400" w:firstLine="1120"/>
        <w:jc w:val="both"/>
        <w:rPr>
          <w:rFonts w:ascii="標楷體" w:eastAsia="標楷體" w:hAnsi="標楷體"/>
          <w:sz w:val="28"/>
          <w:szCs w:val="28"/>
        </w:rPr>
      </w:pPr>
      <w:r w:rsidRPr="00394D8B">
        <w:rPr>
          <w:rFonts w:ascii="標楷體" w:eastAsia="標楷體" w:hAnsi="標楷體" w:hint="eastAsia"/>
          <w:sz w:val="28"/>
          <w:szCs w:val="28"/>
        </w:rPr>
        <w:t>1.環境保護基金辦理空氣污染防制</w:t>
      </w:r>
      <w:r>
        <w:rPr>
          <w:rFonts w:ascii="標楷體" w:eastAsia="標楷體" w:hAnsi="標楷體"/>
          <w:sz w:val="28"/>
          <w:szCs w:val="28"/>
        </w:rPr>
        <w:t>77</w:t>
      </w:r>
      <w:r w:rsidRPr="00394D8B">
        <w:rPr>
          <w:rFonts w:ascii="標楷體" w:eastAsia="標楷體" w:hAnsi="標楷體" w:hint="eastAsia"/>
          <w:sz w:val="28"/>
          <w:szCs w:val="28"/>
        </w:rPr>
        <w:t>億</w:t>
      </w:r>
      <w:r>
        <w:rPr>
          <w:rFonts w:ascii="標楷體" w:eastAsia="標楷體" w:hAnsi="標楷體" w:hint="eastAsia"/>
          <w:sz w:val="28"/>
          <w:szCs w:val="28"/>
        </w:rPr>
        <w:t>餘</w:t>
      </w:r>
      <w:r w:rsidRPr="00394D8B">
        <w:rPr>
          <w:rFonts w:ascii="標楷體" w:eastAsia="標楷體" w:hAnsi="標楷體" w:hint="eastAsia"/>
          <w:sz w:val="28"/>
          <w:szCs w:val="28"/>
        </w:rPr>
        <w:t>元、資源回收管理</w:t>
      </w:r>
      <w:r>
        <w:rPr>
          <w:rFonts w:ascii="標楷體" w:eastAsia="標楷體" w:hAnsi="標楷體"/>
          <w:sz w:val="28"/>
          <w:szCs w:val="28"/>
        </w:rPr>
        <w:t>19</w:t>
      </w:r>
      <w:r w:rsidRPr="00394D8B">
        <w:rPr>
          <w:rFonts w:ascii="標楷體" w:eastAsia="標楷體" w:hAnsi="標楷體" w:hint="eastAsia"/>
          <w:sz w:val="28"/>
          <w:szCs w:val="28"/>
        </w:rPr>
        <w:t>億餘元、土壤及地下水污染整治</w:t>
      </w:r>
      <w:r>
        <w:rPr>
          <w:rFonts w:ascii="標楷體" w:eastAsia="標楷體" w:hAnsi="標楷體"/>
          <w:sz w:val="28"/>
          <w:szCs w:val="28"/>
        </w:rPr>
        <w:t>12</w:t>
      </w:r>
      <w:r w:rsidRPr="00394D8B">
        <w:rPr>
          <w:rFonts w:ascii="標楷體" w:eastAsia="標楷體" w:hAnsi="標楷體" w:hint="eastAsia"/>
          <w:sz w:val="28"/>
          <w:szCs w:val="28"/>
        </w:rPr>
        <w:t>億餘元、水污染防治</w:t>
      </w:r>
      <w:r w:rsidRPr="00394D8B">
        <w:rPr>
          <w:rFonts w:ascii="標楷體" w:eastAsia="標楷體" w:hAnsi="標楷體"/>
          <w:sz w:val="28"/>
          <w:szCs w:val="28"/>
        </w:rPr>
        <w:t>1</w:t>
      </w:r>
      <w:r w:rsidRPr="00394D8B">
        <w:rPr>
          <w:rFonts w:ascii="標楷體" w:eastAsia="標楷體" w:hAnsi="標楷體" w:hint="eastAsia"/>
          <w:sz w:val="28"/>
          <w:szCs w:val="28"/>
        </w:rPr>
        <w:t>億餘元、推動環境教育工作</w:t>
      </w:r>
      <w:r w:rsidRPr="00394D8B">
        <w:rPr>
          <w:rFonts w:ascii="標楷體" w:eastAsia="標楷體" w:hAnsi="標楷體"/>
          <w:sz w:val="28"/>
          <w:szCs w:val="28"/>
        </w:rPr>
        <w:t>4</w:t>
      </w:r>
      <w:r w:rsidRPr="00394D8B">
        <w:rPr>
          <w:rFonts w:ascii="標楷體" w:eastAsia="標楷體" w:hAnsi="標楷體" w:hint="eastAsia"/>
          <w:sz w:val="28"/>
          <w:szCs w:val="28"/>
        </w:rPr>
        <w:t>億餘元及因應氣候變遷工作</w:t>
      </w:r>
      <w:r>
        <w:rPr>
          <w:rFonts w:ascii="標楷體" w:eastAsia="標楷體" w:hAnsi="標楷體"/>
          <w:sz w:val="28"/>
          <w:szCs w:val="28"/>
        </w:rPr>
        <w:t>3</w:t>
      </w:r>
      <w:r w:rsidRPr="00394D8B">
        <w:rPr>
          <w:rFonts w:ascii="標楷體" w:eastAsia="標楷體" w:hAnsi="標楷體" w:hint="eastAsia"/>
          <w:sz w:val="28"/>
          <w:szCs w:val="28"/>
        </w:rPr>
        <w:t>億餘元。</w:t>
      </w:r>
    </w:p>
    <w:p w:rsidR="00082463" w:rsidRPr="00394D8B" w:rsidRDefault="00082463" w:rsidP="00082463">
      <w:pPr>
        <w:overflowPunct w:val="0"/>
        <w:spacing w:line="510" w:lineRule="exact"/>
        <w:ind w:firstLineChars="400" w:firstLine="1120"/>
        <w:jc w:val="both"/>
        <w:rPr>
          <w:rFonts w:ascii="標楷體" w:eastAsia="標楷體" w:hAnsi="標楷體"/>
          <w:sz w:val="28"/>
          <w:szCs w:val="28"/>
        </w:rPr>
      </w:pPr>
      <w:r w:rsidRPr="00394D8B">
        <w:rPr>
          <w:rFonts w:ascii="標楷體" w:eastAsia="標楷體" w:hAnsi="標楷體" w:hint="eastAsia"/>
          <w:sz w:val="28"/>
          <w:szCs w:val="28"/>
        </w:rPr>
        <w:t>2.核能發電後端營運基金辦理低放射性廢棄物及用過核子燃料貯存與最終處置等</w:t>
      </w:r>
      <w:r>
        <w:rPr>
          <w:rFonts w:ascii="標楷體" w:eastAsia="標楷體" w:hAnsi="標楷體"/>
          <w:sz w:val="28"/>
          <w:szCs w:val="28"/>
        </w:rPr>
        <w:t>27</w:t>
      </w:r>
      <w:r w:rsidRPr="00394D8B">
        <w:rPr>
          <w:rFonts w:ascii="標楷體" w:eastAsia="標楷體" w:hAnsi="標楷體" w:hint="eastAsia"/>
          <w:sz w:val="28"/>
          <w:szCs w:val="28"/>
        </w:rPr>
        <w:t>億餘元。</w:t>
      </w:r>
    </w:p>
    <w:p w:rsidR="00082463" w:rsidRDefault="00082463" w:rsidP="00082463">
      <w:pPr>
        <w:overflowPunct w:val="0"/>
        <w:spacing w:line="510" w:lineRule="exact"/>
        <w:ind w:firstLineChars="200" w:firstLine="560"/>
        <w:jc w:val="both"/>
        <w:rPr>
          <w:rFonts w:ascii="標楷體" w:eastAsia="標楷體" w:hAnsi="標楷體"/>
          <w:sz w:val="28"/>
          <w:szCs w:val="28"/>
        </w:rPr>
      </w:pPr>
      <w:r>
        <w:rPr>
          <w:rFonts w:ascii="標楷體" w:eastAsia="標楷體" w:hAnsi="標楷體" w:hint="eastAsia"/>
          <w:sz w:val="28"/>
          <w:szCs w:val="28"/>
        </w:rPr>
        <w:t>(</w:t>
      </w:r>
      <w:r w:rsidRPr="00394D8B">
        <w:rPr>
          <w:rFonts w:ascii="標楷體" w:eastAsia="標楷體" w:hAnsi="標楷體" w:hint="eastAsia"/>
          <w:sz w:val="28"/>
          <w:szCs w:val="28"/>
        </w:rPr>
        <w:t>五</w:t>
      </w:r>
      <w:r>
        <w:rPr>
          <w:rFonts w:ascii="標楷體" w:eastAsia="標楷體" w:hAnsi="標楷體" w:hint="eastAsia"/>
          <w:sz w:val="28"/>
          <w:szCs w:val="28"/>
        </w:rPr>
        <w:t>)</w:t>
      </w:r>
      <w:r w:rsidRPr="00394D8B">
        <w:rPr>
          <w:rFonts w:ascii="標楷體" w:eastAsia="標楷體" w:hAnsi="標楷體" w:hint="eastAsia"/>
          <w:sz w:val="28"/>
          <w:szCs w:val="28"/>
        </w:rPr>
        <w:t>金融監理業務</w:t>
      </w:r>
    </w:p>
    <w:p w:rsidR="00082463" w:rsidRPr="00394D8B" w:rsidRDefault="00082463" w:rsidP="00082463">
      <w:pPr>
        <w:overflowPunct w:val="0"/>
        <w:spacing w:line="510" w:lineRule="exact"/>
        <w:ind w:firstLineChars="390" w:firstLine="1092"/>
        <w:jc w:val="both"/>
        <w:rPr>
          <w:rFonts w:ascii="標楷體" w:eastAsia="標楷體" w:hAnsi="標楷體"/>
          <w:sz w:val="28"/>
          <w:szCs w:val="28"/>
        </w:rPr>
      </w:pPr>
      <w:r w:rsidRPr="00394D8B">
        <w:rPr>
          <w:rFonts w:ascii="標楷體" w:eastAsia="標楷體" w:hAnsi="標楷體" w:hint="eastAsia"/>
          <w:sz w:val="28"/>
          <w:szCs w:val="28"/>
        </w:rPr>
        <w:t>金融監督</w:t>
      </w:r>
      <w:r w:rsidRPr="00CC2DF9">
        <w:rPr>
          <w:rFonts w:ascii="標楷體" w:eastAsia="標楷體" w:hAnsi="標楷體" w:hint="eastAsia"/>
          <w:sz w:val="28"/>
          <w:szCs w:val="28"/>
        </w:rPr>
        <w:t>管理基金支應金融業退場處理等</w:t>
      </w:r>
      <w:r w:rsidRPr="00CC2DF9">
        <w:rPr>
          <w:rFonts w:ascii="標楷體" w:eastAsia="標楷體" w:hAnsi="標楷體"/>
          <w:sz w:val="28"/>
          <w:szCs w:val="28"/>
        </w:rPr>
        <w:t>271</w:t>
      </w:r>
      <w:r w:rsidRPr="00CC2DF9">
        <w:rPr>
          <w:rFonts w:ascii="標楷體" w:eastAsia="標楷體" w:hAnsi="標楷體" w:hint="eastAsia"/>
          <w:sz w:val="28"/>
          <w:szCs w:val="28"/>
        </w:rPr>
        <w:t>億餘元。</w:t>
      </w:r>
    </w:p>
    <w:p w:rsidR="00082463" w:rsidRDefault="00082463" w:rsidP="00082463">
      <w:pPr>
        <w:overflowPunct w:val="0"/>
        <w:spacing w:line="510" w:lineRule="exact"/>
        <w:ind w:firstLineChars="200" w:firstLine="560"/>
        <w:jc w:val="both"/>
        <w:rPr>
          <w:rFonts w:ascii="標楷體" w:eastAsia="標楷體" w:hAnsi="標楷體"/>
          <w:sz w:val="28"/>
          <w:szCs w:val="28"/>
        </w:rPr>
      </w:pPr>
      <w:r>
        <w:rPr>
          <w:rFonts w:ascii="標楷體" w:eastAsia="標楷體" w:hAnsi="標楷體" w:hint="eastAsia"/>
          <w:sz w:val="28"/>
          <w:szCs w:val="28"/>
        </w:rPr>
        <w:t>(六)</w:t>
      </w:r>
      <w:r w:rsidRPr="00394D8B">
        <w:rPr>
          <w:rFonts w:ascii="標楷體" w:eastAsia="標楷體" w:hAnsi="標楷體" w:hint="eastAsia"/>
          <w:sz w:val="28"/>
          <w:szCs w:val="28"/>
        </w:rPr>
        <w:t>毒品防制業務</w:t>
      </w:r>
    </w:p>
    <w:p w:rsidR="00082463" w:rsidRPr="00394D8B" w:rsidRDefault="00082463" w:rsidP="00082463">
      <w:pPr>
        <w:overflowPunct w:val="0"/>
        <w:spacing w:line="510" w:lineRule="exact"/>
        <w:ind w:firstLineChars="390" w:firstLine="1092"/>
        <w:jc w:val="both"/>
        <w:rPr>
          <w:rFonts w:ascii="標楷體" w:eastAsia="標楷體" w:hAnsi="標楷體"/>
          <w:sz w:val="28"/>
          <w:szCs w:val="28"/>
        </w:rPr>
      </w:pPr>
      <w:r w:rsidRPr="00394D8B">
        <w:rPr>
          <w:rFonts w:ascii="標楷體" w:eastAsia="標楷體" w:hAnsi="標楷體" w:hint="eastAsia"/>
          <w:sz w:val="28"/>
          <w:szCs w:val="28"/>
        </w:rPr>
        <w:t>毒品防制基金辦理醫療社福、矯正觀護社區及校園毒品防制</w:t>
      </w:r>
      <w:r>
        <w:rPr>
          <w:rFonts w:ascii="標楷體" w:eastAsia="標楷體" w:hAnsi="標楷體"/>
          <w:sz w:val="28"/>
          <w:szCs w:val="28"/>
        </w:rPr>
        <w:t>3</w:t>
      </w:r>
      <w:r w:rsidRPr="00394D8B">
        <w:rPr>
          <w:rFonts w:ascii="標楷體" w:eastAsia="標楷體" w:hAnsi="標楷體" w:hint="eastAsia"/>
          <w:sz w:val="28"/>
          <w:szCs w:val="28"/>
        </w:rPr>
        <w:t>億餘元。</w:t>
      </w:r>
    </w:p>
    <w:p w:rsidR="00082463" w:rsidRDefault="00082463" w:rsidP="00082463">
      <w:pPr>
        <w:overflowPunct w:val="0"/>
        <w:spacing w:line="558" w:lineRule="exact"/>
        <w:jc w:val="both"/>
        <w:rPr>
          <w:rFonts w:ascii="標楷體" w:eastAsia="標楷體" w:hAnsi="標楷體"/>
          <w:b/>
          <w:sz w:val="32"/>
          <w:szCs w:val="32"/>
        </w:rPr>
      </w:pPr>
      <w:r>
        <w:rPr>
          <w:rFonts w:ascii="標楷體" w:eastAsia="標楷體" w:hAnsi="標楷體" w:hint="eastAsia"/>
          <w:b/>
          <w:sz w:val="32"/>
          <w:szCs w:val="32"/>
        </w:rPr>
        <w:lastRenderedPageBreak/>
        <w:t>四、資本計畫基金</w:t>
      </w:r>
    </w:p>
    <w:p w:rsidR="00082463" w:rsidRPr="00394D8B" w:rsidRDefault="00082463" w:rsidP="00082463">
      <w:pPr>
        <w:overflowPunct w:val="0"/>
        <w:spacing w:line="540" w:lineRule="exact"/>
        <w:ind w:firstLineChars="200" w:firstLine="560"/>
        <w:jc w:val="both"/>
        <w:rPr>
          <w:rFonts w:ascii="標楷體" w:eastAsia="標楷體" w:hAnsi="標楷體"/>
          <w:sz w:val="28"/>
          <w:szCs w:val="28"/>
        </w:rPr>
      </w:pPr>
      <w:r w:rsidRPr="00CC6E80">
        <w:rPr>
          <w:rFonts w:ascii="標楷體" w:eastAsia="標楷體" w:hAnsi="標楷體" w:hint="eastAsia"/>
          <w:sz w:val="28"/>
          <w:szCs w:val="28"/>
        </w:rPr>
        <w:t>國軍營舍</w:t>
      </w:r>
      <w:r w:rsidRPr="00394D8B">
        <w:rPr>
          <w:rFonts w:ascii="標楷體" w:eastAsia="標楷體" w:hAnsi="標楷體" w:hint="eastAsia"/>
          <w:sz w:val="28"/>
          <w:szCs w:val="28"/>
        </w:rPr>
        <w:t>及設施改建基金執行第</w:t>
      </w:r>
      <w:r w:rsidRPr="00394D8B">
        <w:rPr>
          <w:rFonts w:ascii="標楷體" w:eastAsia="標楷體" w:hAnsi="標楷體"/>
          <w:sz w:val="28"/>
          <w:szCs w:val="28"/>
        </w:rPr>
        <w:t>205</w:t>
      </w:r>
      <w:r w:rsidRPr="00394D8B">
        <w:rPr>
          <w:rFonts w:ascii="標楷體" w:eastAsia="標楷體" w:hAnsi="標楷體" w:hint="eastAsia"/>
          <w:sz w:val="28"/>
          <w:szCs w:val="28"/>
        </w:rPr>
        <w:t>廠遷建專案計畫</w:t>
      </w:r>
      <w:r w:rsidRPr="00394D8B">
        <w:rPr>
          <w:rFonts w:ascii="標楷體" w:eastAsia="標楷體" w:hAnsi="標楷體"/>
          <w:sz w:val="28"/>
          <w:szCs w:val="28"/>
        </w:rPr>
        <w:t>28</w:t>
      </w:r>
      <w:r w:rsidRPr="00394D8B">
        <w:rPr>
          <w:rFonts w:ascii="標楷體" w:eastAsia="標楷體" w:hAnsi="標楷體" w:hint="eastAsia"/>
          <w:sz w:val="28"/>
          <w:szCs w:val="28"/>
        </w:rPr>
        <w:t>億餘元，老舊營舍整建計畫</w:t>
      </w:r>
      <w:r w:rsidRPr="00394D8B">
        <w:rPr>
          <w:rFonts w:ascii="標楷體" w:eastAsia="標楷體" w:hAnsi="標楷體"/>
          <w:sz w:val="28"/>
          <w:szCs w:val="28"/>
        </w:rPr>
        <w:t>4</w:t>
      </w:r>
      <w:r>
        <w:rPr>
          <w:rFonts w:ascii="標楷體" w:eastAsia="標楷體" w:hAnsi="標楷體"/>
          <w:sz w:val="28"/>
          <w:szCs w:val="28"/>
        </w:rPr>
        <w:t>4</w:t>
      </w:r>
      <w:r w:rsidRPr="00394D8B">
        <w:rPr>
          <w:rFonts w:ascii="標楷體" w:eastAsia="標楷體" w:hAnsi="標楷體" w:hint="eastAsia"/>
          <w:sz w:val="28"/>
          <w:szCs w:val="28"/>
        </w:rPr>
        <w:t>億餘元，工程及設施整建計畫</w:t>
      </w:r>
      <w:r w:rsidRPr="00394D8B">
        <w:rPr>
          <w:rFonts w:ascii="標楷體" w:eastAsia="標楷體" w:hAnsi="標楷體"/>
          <w:sz w:val="28"/>
          <w:szCs w:val="28"/>
        </w:rPr>
        <w:t>1</w:t>
      </w:r>
      <w:r>
        <w:rPr>
          <w:rFonts w:ascii="標楷體" w:eastAsia="標楷體" w:hAnsi="標楷體"/>
          <w:sz w:val="28"/>
          <w:szCs w:val="28"/>
        </w:rPr>
        <w:t>2</w:t>
      </w:r>
      <w:r w:rsidRPr="00394D8B">
        <w:rPr>
          <w:rFonts w:ascii="標楷體" w:eastAsia="標楷體" w:hAnsi="標楷體" w:hint="eastAsia"/>
          <w:sz w:val="28"/>
          <w:szCs w:val="28"/>
        </w:rPr>
        <w:t>億餘元。</w:t>
      </w:r>
    </w:p>
    <w:p w:rsidR="00082463" w:rsidRPr="00394D8B" w:rsidRDefault="00082463" w:rsidP="00082463">
      <w:pPr>
        <w:overflowPunct w:val="0"/>
        <w:spacing w:line="540" w:lineRule="exact"/>
        <w:ind w:firstLineChars="214" w:firstLine="600"/>
        <w:jc w:val="both"/>
        <w:rPr>
          <w:rFonts w:ascii="標楷體" w:eastAsia="標楷體" w:hAnsi="Courier New"/>
          <w:sz w:val="28"/>
          <w:szCs w:val="28"/>
        </w:rPr>
      </w:pPr>
      <w:r w:rsidRPr="00394D8B">
        <w:rPr>
          <w:rFonts w:ascii="標楷體" w:eastAsia="標楷體" w:hAnsi="標楷體"/>
          <w:b/>
          <w:noProof/>
          <w:sz w:val="28"/>
          <w:szCs w:val="28"/>
        </w:rPr>
        <mc:AlternateContent>
          <mc:Choice Requires="wps">
            <w:drawing>
              <wp:anchor distT="0" distB="0" distL="114300" distR="114300" simplePos="0" relativeHeight="251660288" behindDoc="1" locked="0" layoutInCell="1" allowOverlap="1" wp14:anchorId="3169F80C" wp14:editId="495DBE6C">
                <wp:simplePos x="0" y="0"/>
                <wp:positionH relativeFrom="page">
                  <wp:posOffset>621030</wp:posOffset>
                </wp:positionH>
                <wp:positionV relativeFrom="margin">
                  <wp:posOffset>2925445</wp:posOffset>
                </wp:positionV>
                <wp:extent cx="6437630" cy="4554220"/>
                <wp:effectExtent l="0" t="0" r="0" b="0"/>
                <wp:wrapSquare wrapText="bothSides"/>
                <wp:docPr id="66" name="文字方塊 66"/>
                <wp:cNvGraphicFramePr/>
                <a:graphic xmlns:a="http://schemas.openxmlformats.org/drawingml/2006/main">
                  <a:graphicData uri="http://schemas.microsoft.com/office/word/2010/wordprocessingShape">
                    <wps:wsp>
                      <wps:cNvSpPr txBox="1"/>
                      <wps:spPr>
                        <a:xfrm>
                          <a:off x="0" y="0"/>
                          <a:ext cx="6437630" cy="4554220"/>
                        </a:xfrm>
                        <a:prstGeom prst="rect">
                          <a:avLst/>
                        </a:prstGeom>
                        <a:noFill/>
                        <a:ln w="6350">
                          <a:noFill/>
                        </a:ln>
                        <a:effectLst/>
                      </wps:spPr>
                      <wps:txbx>
                        <w:txbxContent>
                          <w:p w:rsidR="003C7BE8" w:rsidRDefault="003C7BE8" w:rsidP="00082463">
                            <w:pPr>
                              <w:jc w:val="center"/>
                              <w:rPr>
                                <w:rFonts w:ascii="標楷體" w:eastAsia="標楷體" w:hAnsi="標楷體"/>
                                <w:b/>
                                <w:spacing w:val="-10"/>
                              </w:rPr>
                            </w:pPr>
                            <w:r w:rsidRPr="007C09FB">
                              <w:rPr>
                                <w:rFonts w:ascii="標楷體" w:eastAsia="標楷體" w:hAnsi="標楷體" w:hint="eastAsia"/>
                                <w:b/>
                                <w:spacing w:val="-10"/>
                              </w:rPr>
                              <w:t>表</w:t>
                            </w:r>
                            <w:r>
                              <w:rPr>
                                <w:rFonts w:ascii="標楷體" w:eastAsia="標楷體" w:hAnsi="標楷體" w:hint="eastAsia"/>
                                <w:b/>
                                <w:spacing w:val="-10"/>
                              </w:rPr>
                              <w:t xml:space="preserve">2　</w:t>
                            </w:r>
                            <w:proofErr w:type="gramStart"/>
                            <w:r w:rsidRPr="007C09FB">
                              <w:rPr>
                                <w:rFonts w:ascii="標楷體" w:eastAsia="標楷體" w:hAnsi="標楷體" w:hint="eastAsia"/>
                                <w:b/>
                                <w:spacing w:val="-10"/>
                              </w:rPr>
                              <w:t>10</w:t>
                            </w:r>
                            <w:r>
                              <w:rPr>
                                <w:rFonts w:ascii="標楷體" w:eastAsia="標楷體" w:hAnsi="標楷體" w:hint="eastAsia"/>
                                <w:b/>
                                <w:spacing w:val="-10"/>
                              </w:rPr>
                              <w:t>9</w:t>
                            </w:r>
                            <w:proofErr w:type="gramEnd"/>
                            <w:r>
                              <w:rPr>
                                <w:rFonts w:ascii="標楷體" w:eastAsia="標楷體" w:hAnsi="標楷體" w:hint="eastAsia"/>
                                <w:b/>
                                <w:spacing w:val="-10"/>
                              </w:rPr>
                              <w:t>年度中央政府非營業特種基金執行率未及</w:t>
                            </w:r>
                            <w:proofErr w:type="gramStart"/>
                            <w:r w:rsidRPr="007C09FB">
                              <w:rPr>
                                <w:rFonts w:ascii="標楷體" w:eastAsia="標楷體" w:hAnsi="標楷體" w:hint="eastAsia"/>
                                <w:b/>
                                <w:spacing w:val="-10"/>
                              </w:rPr>
                              <w:t>3成</w:t>
                            </w:r>
                            <w:proofErr w:type="gramEnd"/>
                            <w:r>
                              <w:rPr>
                                <w:rFonts w:ascii="標楷體" w:eastAsia="標楷體" w:hAnsi="標楷體" w:hint="eastAsia"/>
                                <w:b/>
                                <w:spacing w:val="-10"/>
                              </w:rPr>
                              <w:t>之營運（業務）計畫項目</w:t>
                            </w:r>
                          </w:p>
                          <w:tbl>
                            <w:tblPr>
                              <w:tblW w:w="49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770"/>
                              <w:gridCol w:w="2632"/>
                              <w:gridCol w:w="740"/>
                              <w:gridCol w:w="1301"/>
                              <w:gridCol w:w="1023"/>
                              <w:gridCol w:w="1482"/>
                            </w:tblGrid>
                            <w:tr w:rsidR="003C7BE8" w:rsidRPr="00802CEE" w:rsidTr="00082463">
                              <w:trPr>
                                <w:trHeight w:val="352"/>
                                <w:tblHeader/>
                              </w:trPr>
                              <w:tc>
                                <w:tcPr>
                                  <w:tcW w:w="1392" w:type="pct"/>
                                  <w:shd w:val="clear" w:color="auto" w:fill="B6DDE8"/>
                                </w:tcPr>
                                <w:p w:rsidR="003C7BE8" w:rsidRPr="00BA4BCE" w:rsidRDefault="003C7BE8" w:rsidP="00082463">
                                  <w:pPr>
                                    <w:jc w:val="center"/>
                                    <w:rPr>
                                      <w:rFonts w:ascii="標楷體" w:eastAsia="標楷體" w:hAnsi="標楷體"/>
                                      <w:b/>
                                      <w:sz w:val="20"/>
                                    </w:rPr>
                                  </w:pPr>
                                  <w:r w:rsidRPr="00BA4BCE">
                                    <w:rPr>
                                      <w:rFonts w:ascii="標楷體" w:eastAsia="標楷體" w:hAnsi="標楷體" w:hint="eastAsia"/>
                                      <w:b/>
                                      <w:sz w:val="20"/>
                                    </w:rPr>
                                    <w:t>營運（業務）計畫項目</w:t>
                                  </w:r>
                                </w:p>
                              </w:tc>
                              <w:tc>
                                <w:tcPr>
                                  <w:tcW w:w="1323" w:type="pct"/>
                                  <w:shd w:val="clear" w:color="auto" w:fill="B6DDE8"/>
                                </w:tcPr>
                                <w:p w:rsidR="003C7BE8" w:rsidRPr="00BA4BCE" w:rsidRDefault="003C7BE8" w:rsidP="00082463">
                                  <w:pPr>
                                    <w:jc w:val="center"/>
                                    <w:rPr>
                                      <w:rFonts w:ascii="標楷體" w:eastAsia="標楷體" w:hAnsi="標楷體"/>
                                      <w:b/>
                                      <w:sz w:val="20"/>
                                    </w:rPr>
                                  </w:pPr>
                                  <w:r w:rsidRPr="00BA4BCE">
                                    <w:rPr>
                                      <w:rFonts w:ascii="標楷體" w:eastAsia="標楷體" w:hAnsi="標楷體" w:hint="eastAsia"/>
                                      <w:b/>
                                      <w:sz w:val="20"/>
                                    </w:rPr>
                                    <w:t>辦理之基金</w:t>
                                  </w:r>
                                </w:p>
                              </w:tc>
                              <w:tc>
                                <w:tcPr>
                                  <w:tcW w:w="372" w:type="pct"/>
                                  <w:shd w:val="clear" w:color="auto" w:fill="B6DDE8"/>
                                </w:tcPr>
                                <w:p w:rsidR="003C7BE8" w:rsidRPr="00BA4BCE" w:rsidRDefault="003C7BE8" w:rsidP="00082463">
                                  <w:pPr>
                                    <w:jc w:val="center"/>
                                    <w:rPr>
                                      <w:rFonts w:ascii="標楷體" w:eastAsia="標楷體" w:hAnsi="標楷體"/>
                                      <w:b/>
                                      <w:sz w:val="20"/>
                                    </w:rPr>
                                  </w:pPr>
                                  <w:r w:rsidRPr="00BA4BCE">
                                    <w:rPr>
                                      <w:rFonts w:ascii="標楷體" w:eastAsia="標楷體" w:hAnsi="標楷體" w:hint="eastAsia"/>
                                      <w:b/>
                                      <w:sz w:val="20"/>
                                    </w:rPr>
                                    <w:t>單位</w:t>
                                  </w:r>
                                </w:p>
                              </w:tc>
                              <w:tc>
                                <w:tcPr>
                                  <w:tcW w:w="654" w:type="pct"/>
                                  <w:shd w:val="clear" w:color="auto" w:fill="B6DDE8"/>
                                </w:tcPr>
                                <w:p w:rsidR="003C7BE8" w:rsidRPr="00BA4BCE" w:rsidRDefault="003C7BE8" w:rsidP="00082463">
                                  <w:pPr>
                                    <w:jc w:val="center"/>
                                    <w:rPr>
                                      <w:rFonts w:ascii="標楷體" w:eastAsia="標楷體" w:hAnsi="標楷體"/>
                                      <w:b/>
                                      <w:sz w:val="20"/>
                                    </w:rPr>
                                  </w:pPr>
                                  <w:r w:rsidRPr="00BA4BCE">
                                    <w:rPr>
                                      <w:rFonts w:ascii="標楷體" w:eastAsia="標楷體" w:hAnsi="標楷體" w:hint="eastAsia"/>
                                      <w:b/>
                                      <w:sz w:val="20"/>
                                    </w:rPr>
                                    <w:t>預計數</w:t>
                                  </w:r>
                                </w:p>
                              </w:tc>
                              <w:tc>
                                <w:tcPr>
                                  <w:tcW w:w="514" w:type="pct"/>
                                  <w:shd w:val="clear" w:color="auto" w:fill="B6DDE8"/>
                                </w:tcPr>
                                <w:p w:rsidR="003C7BE8" w:rsidRPr="00BA4BCE" w:rsidRDefault="003C7BE8" w:rsidP="00082463">
                                  <w:pPr>
                                    <w:jc w:val="center"/>
                                    <w:rPr>
                                      <w:rFonts w:ascii="標楷體" w:eastAsia="標楷體" w:hAnsi="標楷體"/>
                                      <w:b/>
                                      <w:sz w:val="20"/>
                                    </w:rPr>
                                  </w:pPr>
                                  <w:r w:rsidRPr="00BA4BCE">
                                    <w:rPr>
                                      <w:rFonts w:ascii="標楷體" w:eastAsia="標楷體" w:hAnsi="標楷體" w:hint="eastAsia"/>
                                      <w:b/>
                                      <w:sz w:val="20"/>
                                    </w:rPr>
                                    <w:t>實際數</w:t>
                                  </w:r>
                                </w:p>
                              </w:tc>
                              <w:tc>
                                <w:tcPr>
                                  <w:tcW w:w="745" w:type="pct"/>
                                  <w:shd w:val="clear" w:color="auto" w:fill="B6DDE8"/>
                                </w:tcPr>
                                <w:p w:rsidR="003C7BE8" w:rsidRPr="00BA4BCE" w:rsidRDefault="003C7BE8" w:rsidP="00082463">
                                  <w:pPr>
                                    <w:jc w:val="center"/>
                                    <w:rPr>
                                      <w:rFonts w:ascii="標楷體" w:eastAsia="標楷體" w:hAnsi="標楷體"/>
                                      <w:b/>
                                      <w:sz w:val="20"/>
                                    </w:rPr>
                                  </w:pPr>
                                  <w:r w:rsidRPr="00BA4BCE">
                                    <w:rPr>
                                      <w:rFonts w:ascii="標楷體" w:eastAsia="標楷體" w:hAnsi="標楷體" w:hint="eastAsia"/>
                                      <w:b/>
                                      <w:sz w:val="20"/>
                                    </w:rPr>
                                    <w:t>計畫執行率％</w:t>
                                  </w:r>
                                </w:p>
                              </w:tc>
                            </w:tr>
                            <w:tr w:rsidR="003C7BE8" w:rsidRPr="003362E2" w:rsidTr="00082463">
                              <w:trPr>
                                <w:trHeight w:val="340"/>
                              </w:trPr>
                              <w:tc>
                                <w:tcPr>
                                  <w:tcW w:w="1392" w:type="pct"/>
                                  <w:tcBorders>
                                    <w:bottom w:val="single" w:sz="4" w:space="0" w:color="auto"/>
                                  </w:tcBorders>
                                  <w:vAlign w:val="center"/>
                                </w:tcPr>
                                <w:p w:rsidR="003C7BE8" w:rsidRDefault="003C7BE8" w:rsidP="00082463">
                                  <w:pPr>
                                    <w:autoSpaceDE w:val="0"/>
                                    <w:autoSpaceDN w:val="0"/>
                                    <w:spacing w:line="280" w:lineRule="atLeast"/>
                                    <w:jc w:val="both"/>
                                    <w:rPr>
                                      <w:rFonts w:ascii="新細明體" w:cs="新細明體"/>
                                      <w:sz w:val="20"/>
                                      <w:lang w:val="zh-TW"/>
                                    </w:rPr>
                                  </w:pPr>
                                  <w:r>
                                    <w:rPr>
                                      <w:rFonts w:ascii="標楷體" w:eastAsia="標楷體" w:hAnsi="標楷體" w:hint="eastAsia"/>
                                      <w:bCs/>
                                      <w:noProof/>
                                      <w:sz w:val="20"/>
                                    </w:rPr>
                                    <w:t>原住民</w:t>
                                  </w:r>
                                  <w:r w:rsidRPr="00C03BBC">
                                    <w:rPr>
                                      <w:rFonts w:ascii="標楷體" w:eastAsia="標楷體" w:hAnsi="標楷體" w:hint="eastAsia"/>
                                      <w:bCs/>
                                      <w:noProof/>
                                      <w:sz w:val="20"/>
                                    </w:rPr>
                                    <w:t>經濟產業貸款信用保證業務</w:t>
                                  </w:r>
                                </w:p>
                              </w:tc>
                              <w:tc>
                                <w:tcPr>
                                  <w:tcW w:w="1323" w:type="pct"/>
                                  <w:tcBorders>
                                    <w:bottom w:val="single" w:sz="4" w:space="0" w:color="auto"/>
                                  </w:tcBorders>
                                  <w:vAlign w:val="center"/>
                                </w:tcPr>
                                <w:p w:rsidR="003C7BE8" w:rsidRDefault="003C7BE8" w:rsidP="00082463">
                                  <w:pPr>
                                    <w:autoSpaceDE w:val="0"/>
                                    <w:autoSpaceDN w:val="0"/>
                                    <w:spacing w:line="280" w:lineRule="atLeast"/>
                                    <w:jc w:val="both"/>
                                    <w:rPr>
                                      <w:rFonts w:ascii="新細明體" w:cs="新細明體"/>
                                      <w:sz w:val="20"/>
                                      <w:lang w:val="zh-TW"/>
                                    </w:rPr>
                                  </w:pPr>
                                  <w:r w:rsidRPr="00C03BBC">
                                    <w:rPr>
                                      <w:rFonts w:ascii="標楷體" w:eastAsia="標楷體" w:hAnsi="標楷體" w:hint="eastAsia"/>
                                      <w:bCs/>
                                      <w:noProof/>
                                      <w:sz w:val="20"/>
                                    </w:rPr>
                                    <w:t>原住民族綜合發展基金</w:t>
                                  </w:r>
                                </w:p>
                              </w:tc>
                              <w:tc>
                                <w:tcPr>
                                  <w:tcW w:w="372" w:type="pct"/>
                                  <w:tcBorders>
                                    <w:bottom w:val="single" w:sz="4" w:space="0" w:color="auto"/>
                                  </w:tcBorders>
                                  <w:vAlign w:val="center"/>
                                </w:tcPr>
                                <w:p w:rsidR="003C7BE8" w:rsidRDefault="003C7BE8" w:rsidP="00082463">
                                  <w:pPr>
                                    <w:autoSpaceDE w:val="0"/>
                                    <w:autoSpaceDN w:val="0"/>
                                    <w:spacing w:line="280" w:lineRule="atLeast"/>
                                    <w:jc w:val="center"/>
                                    <w:rPr>
                                      <w:rFonts w:ascii="新細明體" w:cs="新細明體"/>
                                      <w:sz w:val="20"/>
                                      <w:lang w:val="zh-TW"/>
                                    </w:rPr>
                                  </w:pPr>
                                  <w:r w:rsidRPr="00C03BBC">
                                    <w:rPr>
                                      <w:rFonts w:ascii="標楷體" w:eastAsia="標楷體" w:hAnsi="標楷體" w:hint="eastAsia"/>
                                      <w:bCs/>
                                      <w:noProof/>
                                      <w:sz w:val="20"/>
                                    </w:rPr>
                                    <w:t>千元</w:t>
                                  </w:r>
                                </w:p>
                              </w:tc>
                              <w:tc>
                                <w:tcPr>
                                  <w:tcW w:w="654" w:type="pct"/>
                                  <w:tcBorders>
                                    <w:bottom w:val="single" w:sz="4" w:space="0" w:color="auto"/>
                                  </w:tcBorders>
                                  <w:vAlign w:val="center"/>
                                </w:tcPr>
                                <w:p w:rsidR="003C7BE8" w:rsidRDefault="003C7BE8" w:rsidP="00082463">
                                  <w:pPr>
                                    <w:autoSpaceDE w:val="0"/>
                                    <w:autoSpaceDN w:val="0"/>
                                    <w:spacing w:line="280" w:lineRule="atLeast"/>
                                    <w:jc w:val="right"/>
                                    <w:rPr>
                                      <w:rFonts w:ascii="新細明體" w:cs="新細明體"/>
                                      <w:sz w:val="20"/>
                                      <w:lang w:val="zh-TW"/>
                                    </w:rPr>
                                  </w:pPr>
                                  <w:r>
                                    <w:rPr>
                                      <w:rFonts w:ascii="標楷體" w:eastAsia="標楷體" w:hAnsi="標楷體" w:hint="eastAsia"/>
                                      <w:bCs/>
                                      <w:noProof/>
                                      <w:sz w:val="20"/>
                                    </w:rPr>
                                    <w:t>5,000</w:t>
                                  </w:r>
                                </w:p>
                              </w:tc>
                              <w:tc>
                                <w:tcPr>
                                  <w:tcW w:w="514" w:type="pct"/>
                                  <w:tcBorders>
                                    <w:bottom w:val="single" w:sz="4" w:space="0" w:color="auto"/>
                                  </w:tcBorders>
                                  <w:vAlign w:val="center"/>
                                </w:tcPr>
                                <w:p w:rsidR="003C7BE8" w:rsidRDefault="003C7BE8" w:rsidP="00082463">
                                  <w:pPr>
                                    <w:autoSpaceDE w:val="0"/>
                                    <w:autoSpaceDN w:val="0"/>
                                    <w:spacing w:line="280" w:lineRule="atLeast"/>
                                    <w:jc w:val="right"/>
                                    <w:rPr>
                                      <w:rFonts w:ascii="新細明體" w:cs="新細明體"/>
                                      <w:sz w:val="20"/>
                                      <w:lang w:val="zh-TW"/>
                                    </w:rPr>
                                  </w:pPr>
                                  <w:r w:rsidRPr="00C03BBC">
                                    <w:rPr>
                                      <w:rFonts w:ascii="標楷體" w:eastAsia="標楷體" w:hAnsi="標楷體" w:hint="eastAsia"/>
                                      <w:bCs/>
                                      <w:noProof/>
                                      <w:sz w:val="20"/>
                                    </w:rPr>
                                    <w:t>－</w:t>
                                  </w:r>
                                </w:p>
                              </w:tc>
                              <w:tc>
                                <w:tcPr>
                                  <w:tcW w:w="745" w:type="pct"/>
                                  <w:tcBorders>
                                    <w:bottom w:val="single" w:sz="4" w:space="0" w:color="auto"/>
                                  </w:tcBorders>
                                  <w:vAlign w:val="center"/>
                                </w:tcPr>
                                <w:p w:rsidR="003C7BE8" w:rsidRDefault="003C7BE8" w:rsidP="00082463">
                                  <w:pPr>
                                    <w:autoSpaceDE w:val="0"/>
                                    <w:autoSpaceDN w:val="0"/>
                                    <w:spacing w:line="280" w:lineRule="atLeast"/>
                                    <w:jc w:val="center"/>
                                    <w:rPr>
                                      <w:rFonts w:ascii="新細明體" w:cs="新細明體"/>
                                      <w:sz w:val="20"/>
                                      <w:lang w:val="zh-TW"/>
                                    </w:rPr>
                                  </w:pPr>
                                  <w:r w:rsidRPr="000E4591">
                                    <w:rPr>
                                      <w:rFonts w:ascii="標楷體" w:eastAsia="標楷體" w:hAnsi="標楷體" w:hint="eastAsia"/>
                                      <w:bCs/>
                                      <w:noProof/>
                                      <w:sz w:val="20"/>
                                    </w:rPr>
                                    <w:t>未執行</w:t>
                                  </w:r>
                                </w:p>
                              </w:tc>
                            </w:tr>
                            <w:tr w:rsidR="003C7BE8" w:rsidRPr="003362E2" w:rsidTr="00082463">
                              <w:trPr>
                                <w:trHeight w:val="340"/>
                              </w:trPr>
                              <w:tc>
                                <w:tcPr>
                                  <w:tcW w:w="1392" w:type="pct"/>
                                  <w:tcBorders>
                                    <w:bottom w:val="single" w:sz="4" w:space="0" w:color="auto"/>
                                  </w:tcBorders>
                                  <w:shd w:val="clear" w:color="auto" w:fill="DAEEF3"/>
                                  <w:vAlign w:val="center"/>
                                </w:tcPr>
                                <w:p w:rsidR="003C7BE8" w:rsidRDefault="003C7BE8" w:rsidP="00082463">
                                  <w:pPr>
                                    <w:autoSpaceDE w:val="0"/>
                                    <w:autoSpaceDN w:val="0"/>
                                    <w:spacing w:line="280" w:lineRule="atLeast"/>
                                    <w:jc w:val="both"/>
                                    <w:rPr>
                                      <w:rFonts w:ascii="新細明體" w:cs="新細明體"/>
                                      <w:sz w:val="20"/>
                                      <w:lang w:val="zh-TW"/>
                                    </w:rPr>
                                  </w:pPr>
                                  <w:r w:rsidRPr="00C03BBC">
                                    <w:rPr>
                                      <w:rFonts w:ascii="標楷體" w:eastAsia="標楷體" w:hAnsi="標楷體" w:hint="eastAsia"/>
                                      <w:bCs/>
                                      <w:noProof/>
                                      <w:sz w:val="20"/>
                                    </w:rPr>
                                    <w:t>離島地區開發建設貸款計畫</w:t>
                                  </w:r>
                                </w:p>
                              </w:tc>
                              <w:tc>
                                <w:tcPr>
                                  <w:tcW w:w="1323" w:type="pct"/>
                                  <w:tcBorders>
                                    <w:bottom w:val="single" w:sz="4" w:space="0" w:color="auto"/>
                                  </w:tcBorders>
                                  <w:shd w:val="clear" w:color="auto" w:fill="DAEEF3"/>
                                  <w:vAlign w:val="center"/>
                                </w:tcPr>
                                <w:p w:rsidR="003C7BE8" w:rsidRDefault="003C7BE8" w:rsidP="00082463">
                                  <w:pPr>
                                    <w:autoSpaceDE w:val="0"/>
                                    <w:autoSpaceDN w:val="0"/>
                                    <w:spacing w:line="280" w:lineRule="atLeast"/>
                                    <w:jc w:val="both"/>
                                    <w:rPr>
                                      <w:rFonts w:ascii="新細明體" w:cs="新細明體"/>
                                      <w:sz w:val="20"/>
                                      <w:lang w:val="zh-TW"/>
                                    </w:rPr>
                                  </w:pPr>
                                  <w:r w:rsidRPr="00C03BBC">
                                    <w:rPr>
                                      <w:rFonts w:ascii="標楷體" w:eastAsia="標楷體" w:hAnsi="標楷體" w:hint="eastAsia"/>
                                      <w:bCs/>
                                      <w:noProof/>
                                      <w:sz w:val="20"/>
                                    </w:rPr>
                                    <w:t>離島建設基金</w:t>
                                  </w:r>
                                </w:p>
                              </w:tc>
                              <w:tc>
                                <w:tcPr>
                                  <w:tcW w:w="372" w:type="pct"/>
                                  <w:tcBorders>
                                    <w:bottom w:val="single" w:sz="4" w:space="0" w:color="auto"/>
                                  </w:tcBorders>
                                  <w:shd w:val="clear" w:color="auto" w:fill="DAEEF3"/>
                                  <w:vAlign w:val="center"/>
                                </w:tcPr>
                                <w:p w:rsidR="003C7BE8" w:rsidRDefault="003C7BE8" w:rsidP="00082463">
                                  <w:pPr>
                                    <w:autoSpaceDE w:val="0"/>
                                    <w:autoSpaceDN w:val="0"/>
                                    <w:spacing w:line="280" w:lineRule="atLeast"/>
                                    <w:jc w:val="center"/>
                                    <w:rPr>
                                      <w:rFonts w:ascii="新細明體" w:cs="新細明體"/>
                                      <w:sz w:val="20"/>
                                      <w:lang w:val="zh-TW"/>
                                    </w:rPr>
                                  </w:pPr>
                                  <w:r>
                                    <w:rPr>
                                      <w:rFonts w:ascii="標楷體" w:eastAsia="標楷體" w:hAnsi="標楷體" w:hint="eastAsia"/>
                                      <w:bCs/>
                                      <w:noProof/>
                                      <w:sz w:val="20"/>
                                    </w:rPr>
                                    <w:t>千</w:t>
                                  </w:r>
                                  <w:r w:rsidRPr="00C03BBC">
                                    <w:rPr>
                                      <w:rFonts w:ascii="標楷體" w:eastAsia="標楷體" w:hAnsi="標楷體" w:hint="eastAsia"/>
                                      <w:bCs/>
                                      <w:noProof/>
                                      <w:sz w:val="20"/>
                                    </w:rPr>
                                    <w:t>元</w:t>
                                  </w:r>
                                </w:p>
                              </w:tc>
                              <w:tc>
                                <w:tcPr>
                                  <w:tcW w:w="654" w:type="pct"/>
                                  <w:tcBorders>
                                    <w:bottom w:val="single" w:sz="4" w:space="0" w:color="auto"/>
                                  </w:tcBorders>
                                  <w:shd w:val="clear" w:color="auto" w:fill="DAEEF3"/>
                                  <w:vAlign w:val="center"/>
                                </w:tcPr>
                                <w:p w:rsidR="003C7BE8" w:rsidRDefault="003C7BE8" w:rsidP="00082463">
                                  <w:pPr>
                                    <w:autoSpaceDE w:val="0"/>
                                    <w:autoSpaceDN w:val="0"/>
                                    <w:spacing w:line="280" w:lineRule="atLeast"/>
                                    <w:jc w:val="right"/>
                                    <w:rPr>
                                      <w:rFonts w:ascii="新細明體" w:cs="新細明體"/>
                                      <w:sz w:val="20"/>
                                      <w:lang w:val="zh-TW"/>
                                    </w:rPr>
                                  </w:pPr>
                                  <w:r>
                                    <w:rPr>
                                      <w:rFonts w:ascii="標楷體" w:eastAsia="標楷體" w:hAnsi="標楷體" w:hint="eastAsia"/>
                                      <w:bCs/>
                                      <w:noProof/>
                                      <w:sz w:val="20"/>
                                    </w:rPr>
                                    <w:t>20,000</w:t>
                                  </w:r>
                                </w:p>
                              </w:tc>
                              <w:tc>
                                <w:tcPr>
                                  <w:tcW w:w="514" w:type="pct"/>
                                  <w:tcBorders>
                                    <w:bottom w:val="single" w:sz="4" w:space="0" w:color="auto"/>
                                  </w:tcBorders>
                                  <w:shd w:val="clear" w:color="auto" w:fill="DAEEF3"/>
                                  <w:vAlign w:val="center"/>
                                </w:tcPr>
                                <w:p w:rsidR="003C7BE8" w:rsidRDefault="003C7BE8" w:rsidP="00082463">
                                  <w:pPr>
                                    <w:autoSpaceDE w:val="0"/>
                                    <w:autoSpaceDN w:val="0"/>
                                    <w:spacing w:line="280" w:lineRule="atLeast"/>
                                    <w:jc w:val="right"/>
                                    <w:rPr>
                                      <w:rFonts w:ascii="新細明體" w:cs="新細明體"/>
                                      <w:sz w:val="20"/>
                                      <w:lang w:val="zh-TW"/>
                                    </w:rPr>
                                  </w:pPr>
                                  <w:r w:rsidRPr="00C03BBC">
                                    <w:rPr>
                                      <w:rFonts w:ascii="標楷體" w:eastAsia="標楷體" w:hAnsi="標楷體" w:hint="eastAsia"/>
                                      <w:bCs/>
                                      <w:noProof/>
                                      <w:sz w:val="20"/>
                                    </w:rPr>
                                    <w:t>－</w:t>
                                  </w:r>
                                </w:p>
                              </w:tc>
                              <w:tc>
                                <w:tcPr>
                                  <w:tcW w:w="745" w:type="pct"/>
                                  <w:tcBorders>
                                    <w:bottom w:val="single" w:sz="4" w:space="0" w:color="auto"/>
                                  </w:tcBorders>
                                  <w:shd w:val="clear" w:color="auto" w:fill="DAEEF3"/>
                                  <w:vAlign w:val="center"/>
                                </w:tcPr>
                                <w:p w:rsidR="003C7BE8" w:rsidRDefault="003C7BE8" w:rsidP="00082463">
                                  <w:pPr>
                                    <w:autoSpaceDE w:val="0"/>
                                    <w:autoSpaceDN w:val="0"/>
                                    <w:spacing w:line="280" w:lineRule="atLeast"/>
                                    <w:jc w:val="center"/>
                                    <w:rPr>
                                      <w:rFonts w:ascii="新細明體" w:cs="新細明體"/>
                                      <w:sz w:val="20"/>
                                      <w:lang w:val="zh-TW"/>
                                    </w:rPr>
                                  </w:pPr>
                                  <w:r w:rsidRPr="000E4591">
                                    <w:rPr>
                                      <w:rFonts w:ascii="標楷體" w:eastAsia="標楷體" w:hAnsi="標楷體" w:hint="eastAsia"/>
                                      <w:bCs/>
                                      <w:noProof/>
                                      <w:sz w:val="20"/>
                                    </w:rPr>
                                    <w:t>未執行</w:t>
                                  </w:r>
                                </w:p>
                              </w:tc>
                            </w:tr>
                            <w:tr w:rsidR="003C7BE8" w:rsidRPr="003362E2" w:rsidTr="00082463">
                              <w:trPr>
                                <w:trHeight w:val="340"/>
                              </w:trPr>
                              <w:tc>
                                <w:tcPr>
                                  <w:tcW w:w="1392" w:type="pct"/>
                                  <w:tcBorders>
                                    <w:bottom w:val="single" w:sz="4" w:space="0" w:color="auto"/>
                                  </w:tcBorders>
                                  <w:vAlign w:val="center"/>
                                </w:tcPr>
                                <w:p w:rsidR="003C7BE8" w:rsidRDefault="003C7BE8" w:rsidP="00082463">
                                  <w:pPr>
                                    <w:autoSpaceDE w:val="0"/>
                                    <w:autoSpaceDN w:val="0"/>
                                    <w:spacing w:line="280" w:lineRule="atLeast"/>
                                    <w:jc w:val="both"/>
                                    <w:rPr>
                                      <w:rFonts w:ascii="新細明體" w:cs="新細明體"/>
                                      <w:sz w:val="20"/>
                                      <w:lang w:val="zh-TW"/>
                                    </w:rPr>
                                  </w:pPr>
                                  <w:r w:rsidRPr="00C03BBC">
                                    <w:rPr>
                                      <w:rFonts w:ascii="標楷體" w:eastAsia="標楷體" w:hAnsi="標楷體" w:hint="eastAsia"/>
                                      <w:bCs/>
                                      <w:noProof/>
                                      <w:sz w:val="20"/>
                                    </w:rPr>
                                    <w:t>協助推動學校轉型計畫</w:t>
                                  </w:r>
                                </w:p>
                              </w:tc>
                              <w:tc>
                                <w:tcPr>
                                  <w:tcW w:w="1323" w:type="pct"/>
                                  <w:tcBorders>
                                    <w:bottom w:val="single" w:sz="4" w:space="0" w:color="auto"/>
                                  </w:tcBorders>
                                  <w:vAlign w:val="center"/>
                                </w:tcPr>
                                <w:p w:rsidR="003C7BE8" w:rsidRDefault="003C7BE8" w:rsidP="00082463">
                                  <w:pPr>
                                    <w:autoSpaceDE w:val="0"/>
                                    <w:autoSpaceDN w:val="0"/>
                                    <w:spacing w:line="280" w:lineRule="atLeast"/>
                                    <w:jc w:val="both"/>
                                    <w:rPr>
                                      <w:rFonts w:ascii="新細明體" w:cs="新細明體"/>
                                      <w:sz w:val="20"/>
                                      <w:lang w:val="zh-TW"/>
                                    </w:rPr>
                                  </w:pPr>
                                  <w:r w:rsidRPr="00C03BBC">
                                    <w:rPr>
                                      <w:rFonts w:ascii="標楷體" w:eastAsia="標楷體" w:hAnsi="標楷體" w:hint="eastAsia"/>
                                      <w:bCs/>
                                      <w:noProof/>
                                      <w:sz w:val="20"/>
                                    </w:rPr>
                                    <w:t>大專校院轉型及退場基金</w:t>
                                  </w:r>
                                </w:p>
                              </w:tc>
                              <w:tc>
                                <w:tcPr>
                                  <w:tcW w:w="372" w:type="pct"/>
                                  <w:tcBorders>
                                    <w:bottom w:val="single" w:sz="4" w:space="0" w:color="auto"/>
                                  </w:tcBorders>
                                  <w:vAlign w:val="center"/>
                                </w:tcPr>
                                <w:p w:rsidR="003C7BE8" w:rsidRDefault="003C7BE8" w:rsidP="00082463">
                                  <w:pPr>
                                    <w:autoSpaceDE w:val="0"/>
                                    <w:autoSpaceDN w:val="0"/>
                                    <w:spacing w:line="280" w:lineRule="atLeast"/>
                                    <w:jc w:val="center"/>
                                    <w:rPr>
                                      <w:rFonts w:ascii="新細明體" w:cs="新細明體"/>
                                      <w:sz w:val="20"/>
                                      <w:lang w:val="zh-TW"/>
                                    </w:rPr>
                                  </w:pPr>
                                  <w:r w:rsidRPr="00C03BBC">
                                    <w:rPr>
                                      <w:rFonts w:ascii="標楷體" w:eastAsia="標楷體" w:hAnsi="標楷體" w:hint="eastAsia"/>
                                      <w:bCs/>
                                      <w:noProof/>
                                      <w:sz w:val="20"/>
                                    </w:rPr>
                                    <w:t>千元</w:t>
                                  </w:r>
                                </w:p>
                              </w:tc>
                              <w:tc>
                                <w:tcPr>
                                  <w:tcW w:w="654" w:type="pct"/>
                                  <w:tcBorders>
                                    <w:bottom w:val="single" w:sz="4" w:space="0" w:color="auto"/>
                                  </w:tcBorders>
                                  <w:vAlign w:val="center"/>
                                </w:tcPr>
                                <w:p w:rsidR="003C7BE8" w:rsidRDefault="003C7BE8" w:rsidP="00082463">
                                  <w:pPr>
                                    <w:autoSpaceDE w:val="0"/>
                                    <w:autoSpaceDN w:val="0"/>
                                    <w:spacing w:line="280" w:lineRule="atLeast"/>
                                    <w:jc w:val="right"/>
                                    <w:rPr>
                                      <w:rFonts w:ascii="新細明體" w:cs="新細明體"/>
                                      <w:sz w:val="20"/>
                                      <w:lang w:val="zh-TW"/>
                                    </w:rPr>
                                  </w:pPr>
                                  <w:r>
                                    <w:rPr>
                                      <w:rFonts w:ascii="標楷體" w:eastAsia="標楷體" w:hAnsi="標楷體" w:hint="eastAsia"/>
                                      <w:bCs/>
                                      <w:noProof/>
                                      <w:sz w:val="20"/>
                                    </w:rPr>
                                    <w:t>46,360</w:t>
                                  </w:r>
                                </w:p>
                              </w:tc>
                              <w:tc>
                                <w:tcPr>
                                  <w:tcW w:w="514" w:type="pct"/>
                                  <w:tcBorders>
                                    <w:bottom w:val="single" w:sz="4" w:space="0" w:color="auto"/>
                                  </w:tcBorders>
                                  <w:vAlign w:val="center"/>
                                </w:tcPr>
                                <w:p w:rsidR="003C7BE8" w:rsidRDefault="003C7BE8" w:rsidP="00082463">
                                  <w:pPr>
                                    <w:autoSpaceDE w:val="0"/>
                                    <w:autoSpaceDN w:val="0"/>
                                    <w:spacing w:line="280" w:lineRule="atLeast"/>
                                    <w:jc w:val="right"/>
                                    <w:rPr>
                                      <w:rFonts w:ascii="新細明體" w:cs="新細明體"/>
                                      <w:sz w:val="20"/>
                                      <w:lang w:val="zh-TW"/>
                                    </w:rPr>
                                  </w:pPr>
                                  <w:r w:rsidRPr="00C03BBC">
                                    <w:rPr>
                                      <w:rFonts w:ascii="標楷體" w:eastAsia="標楷體" w:hAnsi="標楷體" w:hint="eastAsia"/>
                                      <w:bCs/>
                                      <w:noProof/>
                                      <w:sz w:val="20"/>
                                    </w:rPr>
                                    <w:t>5</w:t>
                                  </w:r>
                                  <w:r>
                                    <w:rPr>
                                      <w:rFonts w:ascii="標楷體" w:eastAsia="標楷體" w:hAnsi="標楷體" w:hint="eastAsia"/>
                                      <w:bCs/>
                                      <w:noProof/>
                                      <w:sz w:val="20"/>
                                    </w:rPr>
                                    <w:t>,621</w:t>
                                  </w:r>
                                </w:p>
                              </w:tc>
                              <w:tc>
                                <w:tcPr>
                                  <w:tcW w:w="745" w:type="pct"/>
                                  <w:tcBorders>
                                    <w:bottom w:val="single" w:sz="4" w:space="0" w:color="auto"/>
                                  </w:tcBorders>
                                  <w:vAlign w:val="center"/>
                                </w:tcPr>
                                <w:p w:rsidR="003C7BE8" w:rsidRDefault="003C7BE8" w:rsidP="00082463">
                                  <w:pPr>
                                    <w:autoSpaceDE w:val="0"/>
                                    <w:autoSpaceDN w:val="0"/>
                                    <w:spacing w:line="280" w:lineRule="atLeast"/>
                                    <w:jc w:val="right"/>
                                    <w:rPr>
                                      <w:rFonts w:ascii="新細明體" w:cs="新細明體"/>
                                      <w:sz w:val="20"/>
                                      <w:lang w:val="zh-TW"/>
                                    </w:rPr>
                                  </w:pPr>
                                  <w:r w:rsidRPr="000E4591">
                                    <w:rPr>
                                      <w:rFonts w:ascii="標楷體" w:eastAsia="標楷體" w:hAnsi="標楷體" w:hint="eastAsia"/>
                                      <w:bCs/>
                                      <w:noProof/>
                                      <w:sz w:val="20"/>
                                    </w:rPr>
                                    <w:t>12.13</w:t>
                                  </w:r>
                                </w:p>
                              </w:tc>
                            </w:tr>
                            <w:tr w:rsidR="003C7BE8" w:rsidRPr="003362E2" w:rsidTr="00082463">
                              <w:trPr>
                                <w:trHeight w:val="340"/>
                              </w:trPr>
                              <w:tc>
                                <w:tcPr>
                                  <w:tcW w:w="1392" w:type="pct"/>
                                  <w:tcBorders>
                                    <w:bottom w:val="single" w:sz="4" w:space="0" w:color="auto"/>
                                  </w:tcBorders>
                                  <w:shd w:val="clear" w:color="auto" w:fill="DAEEF3"/>
                                  <w:vAlign w:val="center"/>
                                </w:tcPr>
                                <w:p w:rsidR="003C7BE8" w:rsidRDefault="003C7BE8" w:rsidP="00082463">
                                  <w:pPr>
                                    <w:autoSpaceDE w:val="0"/>
                                    <w:autoSpaceDN w:val="0"/>
                                    <w:spacing w:line="280" w:lineRule="atLeast"/>
                                    <w:jc w:val="both"/>
                                    <w:rPr>
                                      <w:rFonts w:ascii="新細明體" w:cs="新細明體"/>
                                      <w:sz w:val="20"/>
                                      <w:lang w:val="zh-TW"/>
                                    </w:rPr>
                                  </w:pPr>
                                  <w:r w:rsidRPr="00C03BBC">
                                    <w:rPr>
                                      <w:rFonts w:ascii="標楷體" w:eastAsia="標楷體" w:hAnsi="標楷體" w:hint="eastAsia"/>
                                      <w:bCs/>
                                      <w:noProof/>
                                      <w:sz w:val="20"/>
                                    </w:rPr>
                                    <w:t>就業促進毒品防制計畫</w:t>
                                  </w:r>
                                </w:p>
                              </w:tc>
                              <w:tc>
                                <w:tcPr>
                                  <w:tcW w:w="1323" w:type="pct"/>
                                  <w:tcBorders>
                                    <w:bottom w:val="single" w:sz="4" w:space="0" w:color="auto"/>
                                  </w:tcBorders>
                                  <w:shd w:val="clear" w:color="auto" w:fill="DAEEF3"/>
                                  <w:vAlign w:val="center"/>
                                </w:tcPr>
                                <w:p w:rsidR="003C7BE8" w:rsidRDefault="003C7BE8" w:rsidP="00082463">
                                  <w:pPr>
                                    <w:autoSpaceDE w:val="0"/>
                                    <w:autoSpaceDN w:val="0"/>
                                    <w:spacing w:line="280" w:lineRule="atLeast"/>
                                    <w:jc w:val="both"/>
                                    <w:rPr>
                                      <w:rFonts w:ascii="新細明體" w:cs="新細明體"/>
                                      <w:sz w:val="20"/>
                                      <w:lang w:val="zh-TW"/>
                                    </w:rPr>
                                  </w:pPr>
                                  <w:r w:rsidRPr="00C03BBC">
                                    <w:rPr>
                                      <w:rFonts w:ascii="標楷體" w:eastAsia="標楷體" w:hAnsi="標楷體" w:hint="eastAsia"/>
                                      <w:bCs/>
                                      <w:noProof/>
                                      <w:sz w:val="20"/>
                                    </w:rPr>
                                    <w:t>毒品防制基金</w:t>
                                  </w:r>
                                </w:p>
                              </w:tc>
                              <w:tc>
                                <w:tcPr>
                                  <w:tcW w:w="372" w:type="pct"/>
                                  <w:tcBorders>
                                    <w:bottom w:val="single" w:sz="4" w:space="0" w:color="auto"/>
                                  </w:tcBorders>
                                  <w:shd w:val="clear" w:color="auto" w:fill="DAEEF3"/>
                                  <w:vAlign w:val="center"/>
                                </w:tcPr>
                                <w:p w:rsidR="003C7BE8" w:rsidRDefault="003C7BE8" w:rsidP="00082463">
                                  <w:pPr>
                                    <w:autoSpaceDE w:val="0"/>
                                    <w:autoSpaceDN w:val="0"/>
                                    <w:spacing w:line="280" w:lineRule="atLeast"/>
                                    <w:jc w:val="center"/>
                                    <w:rPr>
                                      <w:rFonts w:ascii="新細明體" w:cs="新細明體"/>
                                      <w:sz w:val="20"/>
                                      <w:lang w:val="zh-TW"/>
                                    </w:rPr>
                                  </w:pPr>
                                  <w:r w:rsidRPr="00C03BBC">
                                    <w:rPr>
                                      <w:rFonts w:ascii="標楷體" w:eastAsia="標楷體" w:hAnsi="標楷體" w:hint="eastAsia"/>
                                      <w:bCs/>
                                      <w:noProof/>
                                      <w:sz w:val="20"/>
                                    </w:rPr>
                                    <w:t>千元</w:t>
                                  </w:r>
                                </w:p>
                              </w:tc>
                              <w:tc>
                                <w:tcPr>
                                  <w:tcW w:w="654" w:type="pct"/>
                                  <w:tcBorders>
                                    <w:bottom w:val="single" w:sz="4" w:space="0" w:color="auto"/>
                                  </w:tcBorders>
                                  <w:shd w:val="clear" w:color="auto" w:fill="DAEEF3"/>
                                  <w:vAlign w:val="center"/>
                                </w:tcPr>
                                <w:p w:rsidR="003C7BE8" w:rsidRDefault="003C7BE8" w:rsidP="00082463">
                                  <w:pPr>
                                    <w:autoSpaceDE w:val="0"/>
                                    <w:autoSpaceDN w:val="0"/>
                                    <w:spacing w:line="280" w:lineRule="atLeast"/>
                                    <w:jc w:val="right"/>
                                    <w:rPr>
                                      <w:rFonts w:ascii="新細明體" w:cs="新細明體"/>
                                      <w:sz w:val="20"/>
                                      <w:lang w:val="zh-TW"/>
                                    </w:rPr>
                                  </w:pPr>
                                  <w:r>
                                    <w:rPr>
                                      <w:rFonts w:ascii="標楷體" w:eastAsia="標楷體" w:hAnsi="標楷體" w:hint="eastAsia"/>
                                      <w:bCs/>
                                      <w:noProof/>
                                      <w:sz w:val="20"/>
                                    </w:rPr>
                                    <w:t>3,000</w:t>
                                  </w:r>
                                </w:p>
                              </w:tc>
                              <w:tc>
                                <w:tcPr>
                                  <w:tcW w:w="514" w:type="pct"/>
                                  <w:tcBorders>
                                    <w:bottom w:val="single" w:sz="4" w:space="0" w:color="auto"/>
                                  </w:tcBorders>
                                  <w:shd w:val="clear" w:color="auto" w:fill="DAEEF3"/>
                                  <w:vAlign w:val="center"/>
                                </w:tcPr>
                                <w:p w:rsidR="003C7BE8" w:rsidRDefault="003C7BE8" w:rsidP="00082463">
                                  <w:pPr>
                                    <w:autoSpaceDE w:val="0"/>
                                    <w:autoSpaceDN w:val="0"/>
                                    <w:spacing w:line="280" w:lineRule="atLeast"/>
                                    <w:jc w:val="right"/>
                                    <w:rPr>
                                      <w:rFonts w:ascii="新細明體" w:cs="新細明體"/>
                                      <w:sz w:val="20"/>
                                      <w:lang w:val="zh-TW"/>
                                    </w:rPr>
                                  </w:pPr>
                                  <w:r>
                                    <w:rPr>
                                      <w:rFonts w:ascii="標楷體" w:eastAsia="標楷體" w:hAnsi="標楷體" w:hint="eastAsia"/>
                                      <w:bCs/>
                                      <w:noProof/>
                                      <w:sz w:val="20"/>
                                    </w:rPr>
                                    <w:t>384</w:t>
                                  </w:r>
                                </w:p>
                              </w:tc>
                              <w:tc>
                                <w:tcPr>
                                  <w:tcW w:w="745" w:type="pct"/>
                                  <w:tcBorders>
                                    <w:bottom w:val="single" w:sz="4" w:space="0" w:color="auto"/>
                                  </w:tcBorders>
                                  <w:shd w:val="clear" w:color="auto" w:fill="DAEEF3"/>
                                  <w:vAlign w:val="center"/>
                                </w:tcPr>
                                <w:p w:rsidR="003C7BE8" w:rsidRDefault="003C7BE8" w:rsidP="00082463">
                                  <w:pPr>
                                    <w:autoSpaceDE w:val="0"/>
                                    <w:autoSpaceDN w:val="0"/>
                                    <w:spacing w:line="280" w:lineRule="atLeast"/>
                                    <w:jc w:val="right"/>
                                    <w:rPr>
                                      <w:rFonts w:ascii="新細明體" w:cs="新細明體"/>
                                      <w:sz w:val="20"/>
                                      <w:lang w:val="zh-TW"/>
                                    </w:rPr>
                                  </w:pPr>
                                  <w:r w:rsidRPr="000E4591">
                                    <w:rPr>
                                      <w:rFonts w:ascii="標楷體" w:eastAsia="標楷體" w:hAnsi="標楷體" w:hint="eastAsia"/>
                                      <w:bCs/>
                                      <w:noProof/>
                                      <w:sz w:val="20"/>
                                    </w:rPr>
                                    <w:t>12.81</w:t>
                                  </w:r>
                                </w:p>
                              </w:tc>
                            </w:tr>
                            <w:tr w:rsidR="003C7BE8" w:rsidRPr="003362E2" w:rsidTr="00082463">
                              <w:trPr>
                                <w:trHeight w:val="340"/>
                              </w:trPr>
                              <w:tc>
                                <w:tcPr>
                                  <w:tcW w:w="1392" w:type="pct"/>
                                  <w:tcBorders>
                                    <w:bottom w:val="single" w:sz="4" w:space="0" w:color="auto"/>
                                  </w:tcBorders>
                                  <w:vAlign w:val="center"/>
                                </w:tcPr>
                                <w:p w:rsidR="003C7BE8" w:rsidRDefault="003C7BE8" w:rsidP="00082463">
                                  <w:pPr>
                                    <w:autoSpaceDE w:val="0"/>
                                    <w:autoSpaceDN w:val="0"/>
                                    <w:spacing w:line="280" w:lineRule="atLeast"/>
                                    <w:jc w:val="both"/>
                                    <w:rPr>
                                      <w:rFonts w:ascii="新細明體" w:cs="新細明體"/>
                                      <w:sz w:val="20"/>
                                      <w:lang w:val="zh-TW"/>
                                    </w:rPr>
                                  </w:pPr>
                                  <w:r w:rsidRPr="00C03BBC">
                                    <w:rPr>
                                      <w:rFonts w:ascii="標楷體" w:eastAsia="標楷體" w:hAnsi="標楷體" w:hint="eastAsia"/>
                                      <w:bCs/>
                                      <w:noProof/>
                                      <w:sz w:val="20"/>
                                    </w:rPr>
                                    <w:t>辦理大型國際體育運動交流活動計畫</w:t>
                                  </w:r>
                                </w:p>
                              </w:tc>
                              <w:tc>
                                <w:tcPr>
                                  <w:tcW w:w="1323" w:type="pct"/>
                                  <w:tcBorders>
                                    <w:bottom w:val="single" w:sz="4" w:space="0" w:color="auto"/>
                                  </w:tcBorders>
                                  <w:vAlign w:val="center"/>
                                </w:tcPr>
                                <w:p w:rsidR="003C7BE8" w:rsidRDefault="003C7BE8" w:rsidP="00082463">
                                  <w:pPr>
                                    <w:autoSpaceDE w:val="0"/>
                                    <w:autoSpaceDN w:val="0"/>
                                    <w:spacing w:line="280" w:lineRule="atLeast"/>
                                    <w:jc w:val="both"/>
                                    <w:rPr>
                                      <w:rFonts w:ascii="新細明體" w:cs="新細明體"/>
                                      <w:sz w:val="20"/>
                                      <w:lang w:val="zh-TW"/>
                                    </w:rPr>
                                  </w:pPr>
                                  <w:r w:rsidRPr="00C03BBC">
                                    <w:rPr>
                                      <w:rFonts w:ascii="標楷體" w:eastAsia="標楷體" w:hAnsi="標楷體" w:hint="eastAsia"/>
                                      <w:bCs/>
                                      <w:noProof/>
                                      <w:sz w:val="20"/>
                                    </w:rPr>
                                    <w:t>運動發展基金</w:t>
                                  </w:r>
                                </w:p>
                              </w:tc>
                              <w:tc>
                                <w:tcPr>
                                  <w:tcW w:w="372" w:type="pct"/>
                                  <w:tcBorders>
                                    <w:bottom w:val="single" w:sz="4" w:space="0" w:color="auto"/>
                                  </w:tcBorders>
                                  <w:vAlign w:val="center"/>
                                </w:tcPr>
                                <w:p w:rsidR="003C7BE8" w:rsidRDefault="003C7BE8" w:rsidP="00082463">
                                  <w:pPr>
                                    <w:autoSpaceDE w:val="0"/>
                                    <w:autoSpaceDN w:val="0"/>
                                    <w:spacing w:line="280" w:lineRule="atLeast"/>
                                    <w:jc w:val="center"/>
                                    <w:rPr>
                                      <w:rFonts w:ascii="新細明體" w:cs="新細明體"/>
                                      <w:sz w:val="20"/>
                                      <w:lang w:val="zh-TW"/>
                                    </w:rPr>
                                  </w:pPr>
                                  <w:r w:rsidRPr="00C03BBC">
                                    <w:rPr>
                                      <w:rFonts w:ascii="標楷體" w:eastAsia="標楷體" w:hAnsi="標楷體" w:hint="eastAsia"/>
                                      <w:bCs/>
                                      <w:noProof/>
                                      <w:sz w:val="20"/>
                                    </w:rPr>
                                    <w:t>千元</w:t>
                                  </w:r>
                                </w:p>
                              </w:tc>
                              <w:tc>
                                <w:tcPr>
                                  <w:tcW w:w="654" w:type="pct"/>
                                  <w:tcBorders>
                                    <w:bottom w:val="single" w:sz="4" w:space="0" w:color="auto"/>
                                  </w:tcBorders>
                                  <w:vAlign w:val="center"/>
                                </w:tcPr>
                                <w:p w:rsidR="003C7BE8" w:rsidRDefault="003C7BE8" w:rsidP="00082463">
                                  <w:pPr>
                                    <w:autoSpaceDE w:val="0"/>
                                    <w:autoSpaceDN w:val="0"/>
                                    <w:spacing w:line="280" w:lineRule="atLeast"/>
                                    <w:jc w:val="right"/>
                                    <w:rPr>
                                      <w:rFonts w:ascii="新細明體" w:cs="新細明體"/>
                                      <w:sz w:val="20"/>
                                      <w:lang w:val="zh-TW"/>
                                    </w:rPr>
                                  </w:pPr>
                                  <w:r>
                                    <w:rPr>
                                      <w:rFonts w:ascii="標楷體" w:eastAsia="標楷體" w:hAnsi="標楷體" w:hint="eastAsia"/>
                                      <w:bCs/>
                                      <w:noProof/>
                                      <w:sz w:val="20"/>
                                    </w:rPr>
                                    <w:t>859,143</w:t>
                                  </w:r>
                                </w:p>
                              </w:tc>
                              <w:tc>
                                <w:tcPr>
                                  <w:tcW w:w="514" w:type="pct"/>
                                  <w:tcBorders>
                                    <w:bottom w:val="single" w:sz="4" w:space="0" w:color="auto"/>
                                  </w:tcBorders>
                                  <w:vAlign w:val="center"/>
                                </w:tcPr>
                                <w:p w:rsidR="003C7BE8" w:rsidRDefault="003C7BE8" w:rsidP="00082463">
                                  <w:pPr>
                                    <w:autoSpaceDE w:val="0"/>
                                    <w:autoSpaceDN w:val="0"/>
                                    <w:spacing w:line="280" w:lineRule="atLeast"/>
                                    <w:jc w:val="right"/>
                                    <w:rPr>
                                      <w:rFonts w:ascii="新細明體" w:cs="新細明體"/>
                                      <w:sz w:val="20"/>
                                      <w:lang w:val="zh-TW"/>
                                    </w:rPr>
                                  </w:pPr>
                                  <w:r>
                                    <w:rPr>
                                      <w:rFonts w:ascii="標楷體" w:eastAsia="標楷體" w:hAnsi="標楷體" w:hint="eastAsia"/>
                                      <w:bCs/>
                                      <w:noProof/>
                                      <w:sz w:val="20"/>
                                    </w:rPr>
                                    <w:t>112,428</w:t>
                                  </w:r>
                                </w:p>
                              </w:tc>
                              <w:tc>
                                <w:tcPr>
                                  <w:tcW w:w="745" w:type="pct"/>
                                  <w:tcBorders>
                                    <w:bottom w:val="single" w:sz="4" w:space="0" w:color="auto"/>
                                  </w:tcBorders>
                                  <w:vAlign w:val="center"/>
                                </w:tcPr>
                                <w:p w:rsidR="003C7BE8" w:rsidRDefault="003C7BE8" w:rsidP="00082463">
                                  <w:pPr>
                                    <w:autoSpaceDE w:val="0"/>
                                    <w:autoSpaceDN w:val="0"/>
                                    <w:spacing w:line="280" w:lineRule="atLeast"/>
                                    <w:jc w:val="right"/>
                                    <w:rPr>
                                      <w:rFonts w:ascii="新細明體" w:cs="新細明體"/>
                                      <w:sz w:val="20"/>
                                      <w:lang w:val="zh-TW"/>
                                    </w:rPr>
                                  </w:pPr>
                                  <w:r w:rsidRPr="000E4591">
                                    <w:rPr>
                                      <w:rFonts w:ascii="標楷體" w:eastAsia="標楷體" w:hAnsi="標楷體" w:hint="eastAsia"/>
                                      <w:bCs/>
                                      <w:noProof/>
                                      <w:sz w:val="20"/>
                                    </w:rPr>
                                    <w:t>13.09</w:t>
                                  </w:r>
                                </w:p>
                              </w:tc>
                            </w:tr>
                            <w:tr w:rsidR="003C7BE8" w:rsidRPr="003362E2" w:rsidTr="00082463">
                              <w:trPr>
                                <w:trHeight w:val="340"/>
                              </w:trPr>
                              <w:tc>
                                <w:tcPr>
                                  <w:tcW w:w="1392" w:type="pct"/>
                                  <w:tcBorders>
                                    <w:bottom w:val="single" w:sz="4" w:space="0" w:color="auto"/>
                                  </w:tcBorders>
                                  <w:shd w:val="clear" w:color="auto" w:fill="DAEEF3"/>
                                  <w:vAlign w:val="center"/>
                                </w:tcPr>
                                <w:p w:rsidR="003C7BE8" w:rsidRDefault="003C7BE8" w:rsidP="00082463">
                                  <w:pPr>
                                    <w:autoSpaceDE w:val="0"/>
                                    <w:autoSpaceDN w:val="0"/>
                                    <w:spacing w:line="280" w:lineRule="atLeast"/>
                                    <w:jc w:val="both"/>
                                    <w:rPr>
                                      <w:rFonts w:ascii="新細明體" w:cs="新細明體"/>
                                      <w:sz w:val="20"/>
                                      <w:lang w:val="zh-TW"/>
                                    </w:rPr>
                                  </w:pPr>
                                  <w:r w:rsidRPr="00C03BBC">
                                    <w:rPr>
                                      <w:rFonts w:ascii="標楷體" w:eastAsia="標楷體" w:hAnsi="標楷體" w:hint="eastAsia"/>
                                      <w:bCs/>
                                      <w:noProof/>
                                      <w:sz w:val="20"/>
                                    </w:rPr>
                                    <w:t>協助學校停招或停辦計畫</w:t>
                                  </w:r>
                                </w:p>
                              </w:tc>
                              <w:tc>
                                <w:tcPr>
                                  <w:tcW w:w="1323" w:type="pct"/>
                                  <w:tcBorders>
                                    <w:bottom w:val="single" w:sz="4" w:space="0" w:color="auto"/>
                                  </w:tcBorders>
                                  <w:shd w:val="clear" w:color="auto" w:fill="DAEEF3"/>
                                  <w:vAlign w:val="center"/>
                                </w:tcPr>
                                <w:p w:rsidR="003C7BE8" w:rsidRDefault="003C7BE8" w:rsidP="00082463">
                                  <w:pPr>
                                    <w:autoSpaceDE w:val="0"/>
                                    <w:autoSpaceDN w:val="0"/>
                                    <w:spacing w:line="280" w:lineRule="atLeast"/>
                                    <w:jc w:val="both"/>
                                    <w:rPr>
                                      <w:rFonts w:ascii="新細明體" w:cs="新細明體"/>
                                      <w:sz w:val="20"/>
                                      <w:lang w:val="zh-TW"/>
                                    </w:rPr>
                                  </w:pPr>
                                  <w:r w:rsidRPr="00C03BBC">
                                    <w:rPr>
                                      <w:rFonts w:ascii="標楷體" w:eastAsia="標楷體" w:hAnsi="標楷體" w:hint="eastAsia"/>
                                      <w:bCs/>
                                      <w:noProof/>
                                      <w:sz w:val="20"/>
                                    </w:rPr>
                                    <w:t>大專校院轉型及退場基金</w:t>
                                  </w:r>
                                </w:p>
                              </w:tc>
                              <w:tc>
                                <w:tcPr>
                                  <w:tcW w:w="372" w:type="pct"/>
                                  <w:tcBorders>
                                    <w:bottom w:val="single" w:sz="4" w:space="0" w:color="auto"/>
                                  </w:tcBorders>
                                  <w:shd w:val="clear" w:color="auto" w:fill="DAEEF3"/>
                                  <w:vAlign w:val="center"/>
                                </w:tcPr>
                                <w:p w:rsidR="003C7BE8" w:rsidRDefault="003C7BE8" w:rsidP="00082463">
                                  <w:pPr>
                                    <w:autoSpaceDE w:val="0"/>
                                    <w:autoSpaceDN w:val="0"/>
                                    <w:spacing w:line="280" w:lineRule="atLeast"/>
                                    <w:jc w:val="center"/>
                                    <w:rPr>
                                      <w:rFonts w:ascii="新細明體" w:cs="新細明體"/>
                                      <w:sz w:val="20"/>
                                      <w:lang w:val="zh-TW"/>
                                    </w:rPr>
                                  </w:pPr>
                                  <w:r w:rsidRPr="00C03BBC">
                                    <w:rPr>
                                      <w:rFonts w:ascii="標楷體" w:eastAsia="標楷體" w:hAnsi="標楷體" w:hint="eastAsia"/>
                                      <w:bCs/>
                                      <w:noProof/>
                                      <w:sz w:val="20"/>
                                    </w:rPr>
                                    <w:t>千元</w:t>
                                  </w:r>
                                </w:p>
                              </w:tc>
                              <w:tc>
                                <w:tcPr>
                                  <w:tcW w:w="654" w:type="pct"/>
                                  <w:tcBorders>
                                    <w:bottom w:val="single" w:sz="4" w:space="0" w:color="auto"/>
                                  </w:tcBorders>
                                  <w:shd w:val="clear" w:color="auto" w:fill="DAEEF3"/>
                                  <w:vAlign w:val="center"/>
                                </w:tcPr>
                                <w:p w:rsidR="003C7BE8" w:rsidRDefault="003C7BE8" w:rsidP="00082463">
                                  <w:pPr>
                                    <w:autoSpaceDE w:val="0"/>
                                    <w:autoSpaceDN w:val="0"/>
                                    <w:spacing w:line="280" w:lineRule="atLeast"/>
                                    <w:jc w:val="right"/>
                                    <w:rPr>
                                      <w:rFonts w:ascii="新細明體" w:cs="新細明體"/>
                                      <w:sz w:val="20"/>
                                      <w:lang w:val="zh-TW"/>
                                    </w:rPr>
                                  </w:pPr>
                                  <w:r>
                                    <w:rPr>
                                      <w:rFonts w:ascii="標楷體" w:eastAsia="標楷體" w:hAnsi="標楷體" w:hint="eastAsia"/>
                                      <w:bCs/>
                                      <w:noProof/>
                                      <w:sz w:val="20"/>
                                    </w:rPr>
                                    <w:t>43,600</w:t>
                                  </w:r>
                                </w:p>
                              </w:tc>
                              <w:tc>
                                <w:tcPr>
                                  <w:tcW w:w="514" w:type="pct"/>
                                  <w:tcBorders>
                                    <w:bottom w:val="single" w:sz="4" w:space="0" w:color="auto"/>
                                  </w:tcBorders>
                                  <w:shd w:val="clear" w:color="auto" w:fill="DAEEF3"/>
                                  <w:vAlign w:val="center"/>
                                </w:tcPr>
                                <w:p w:rsidR="003C7BE8" w:rsidRDefault="003C7BE8" w:rsidP="00082463">
                                  <w:pPr>
                                    <w:autoSpaceDE w:val="0"/>
                                    <w:autoSpaceDN w:val="0"/>
                                    <w:spacing w:line="280" w:lineRule="atLeast"/>
                                    <w:jc w:val="right"/>
                                    <w:rPr>
                                      <w:rFonts w:ascii="新細明體" w:cs="新細明體"/>
                                      <w:sz w:val="20"/>
                                      <w:lang w:val="zh-TW"/>
                                    </w:rPr>
                                  </w:pPr>
                                  <w:r>
                                    <w:rPr>
                                      <w:rFonts w:ascii="標楷體" w:eastAsia="標楷體" w:hAnsi="標楷體" w:hint="eastAsia"/>
                                      <w:bCs/>
                                      <w:noProof/>
                                      <w:sz w:val="20"/>
                                    </w:rPr>
                                    <w:t>7,584</w:t>
                                  </w:r>
                                </w:p>
                              </w:tc>
                              <w:tc>
                                <w:tcPr>
                                  <w:tcW w:w="745" w:type="pct"/>
                                  <w:tcBorders>
                                    <w:bottom w:val="single" w:sz="4" w:space="0" w:color="auto"/>
                                  </w:tcBorders>
                                  <w:shd w:val="clear" w:color="auto" w:fill="DAEEF3"/>
                                  <w:vAlign w:val="center"/>
                                </w:tcPr>
                                <w:p w:rsidR="003C7BE8" w:rsidRDefault="003C7BE8" w:rsidP="00082463">
                                  <w:pPr>
                                    <w:autoSpaceDE w:val="0"/>
                                    <w:autoSpaceDN w:val="0"/>
                                    <w:spacing w:line="280" w:lineRule="atLeast"/>
                                    <w:jc w:val="right"/>
                                    <w:rPr>
                                      <w:rFonts w:ascii="新細明體" w:cs="新細明體"/>
                                      <w:sz w:val="20"/>
                                      <w:lang w:val="zh-TW"/>
                                    </w:rPr>
                                  </w:pPr>
                                  <w:r w:rsidRPr="000E4591">
                                    <w:rPr>
                                      <w:rFonts w:ascii="標楷體" w:eastAsia="標楷體" w:hAnsi="標楷體" w:hint="eastAsia"/>
                                      <w:bCs/>
                                      <w:noProof/>
                                      <w:sz w:val="20"/>
                                    </w:rPr>
                                    <w:t>17.4</w:t>
                                  </w:r>
                                  <w:r>
                                    <w:rPr>
                                      <w:rFonts w:ascii="標楷體" w:eastAsia="標楷體" w:hAnsi="標楷體"/>
                                      <w:bCs/>
                                      <w:noProof/>
                                      <w:sz w:val="20"/>
                                    </w:rPr>
                                    <w:t>0</w:t>
                                  </w:r>
                                </w:p>
                              </w:tc>
                            </w:tr>
                            <w:tr w:rsidR="003C7BE8" w:rsidRPr="003362E2" w:rsidTr="00082463">
                              <w:trPr>
                                <w:trHeight w:val="340"/>
                              </w:trPr>
                              <w:tc>
                                <w:tcPr>
                                  <w:tcW w:w="1392" w:type="pct"/>
                                  <w:tcBorders>
                                    <w:bottom w:val="single" w:sz="4" w:space="0" w:color="auto"/>
                                  </w:tcBorders>
                                  <w:vAlign w:val="center"/>
                                </w:tcPr>
                                <w:p w:rsidR="003C7BE8" w:rsidRDefault="003C7BE8" w:rsidP="00082463">
                                  <w:pPr>
                                    <w:autoSpaceDE w:val="0"/>
                                    <w:autoSpaceDN w:val="0"/>
                                    <w:spacing w:line="280" w:lineRule="atLeast"/>
                                    <w:jc w:val="both"/>
                                    <w:rPr>
                                      <w:rFonts w:ascii="新細明體" w:cs="新細明體"/>
                                      <w:sz w:val="20"/>
                                      <w:lang w:val="zh-TW"/>
                                    </w:rPr>
                                  </w:pPr>
                                  <w:r w:rsidRPr="00C03BBC">
                                    <w:rPr>
                                      <w:rFonts w:ascii="標楷體" w:eastAsia="標楷體" w:hAnsi="標楷體" w:hint="eastAsia"/>
                                      <w:bCs/>
                                      <w:noProof/>
                                      <w:sz w:val="20"/>
                                    </w:rPr>
                                    <w:t>各項藝術紀念品</w:t>
                                  </w:r>
                                </w:p>
                              </w:tc>
                              <w:tc>
                                <w:tcPr>
                                  <w:tcW w:w="1323" w:type="pct"/>
                                  <w:tcBorders>
                                    <w:bottom w:val="single" w:sz="4" w:space="0" w:color="auto"/>
                                  </w:tcBorders>
                                  <w:vAlign w:val="center"/>
                                </w:tcPr>
                                <w:p w:rsidR="003C7BE8" w:rsidRDefault="003C7BE8" w:rsidP="00082463">
                                  <w:pPr>
                                    <w:autoSpaceDE w:val="0"/>
                                    <w:autoSpaceDN w:val="0"/>
                                    <w:spacing w:line="280" w:lineRule="atLeast"/>
                                    <w:jc w:val="both"/>
                                    <w:rPr>
                                      <w:rFonts w:ascii="新細明體" w:cs="新細明體"/>
                                      <w:sz w:val="20"/>
                                      <w:lang w:val="zh-TW"/>
                                    </w:rPr>
                                  </w:pPr>
                                  <w:r w:rsidRPr="00C03BBC">
                                    <w:rPr>
                                      <w:rFonts w:ascii="標楷體" w:eastAsia="標楷體" w:hAnsi="標楷體" w:hint="eastAsia"/>
                                      <w:bCs/>
                                      <w:noProof/>
                                      <w:sz w:val="20"/>
                                    </w:rPr>
                                    <w:t>故宮文物藝術發展基金</w:t>
                                  </w:r>
                                </w:p>
                              </w:tc>
                              <w:tc>
                                <w:tcPr>
                                  <w:tcW w:w="372" w:type="pct"/>
                                  <w:tcBorders>
                                    <w:bottom w:val="single" w:sz="4" w:space="0" w:color="auto"/>
                                  </w:tcBorders>
                                  <w:vAlign w:val="center"/>
                                </w:tcPr>
                                <w:p w:rsidR="003C7BE8" w:rsidRDefault="003C7BE8" w:rsidP="00082463">
                                  <w:pPr>
                                    <w:autoSpaceDE w:val="0"/>
                                    <w:autoSpaceDN w:val="0"/>
                                    <w:spacing w:line="280" w:lineRule="atLeast"/>
                                    <w:jc w:val="center"/>
                                    <w:rPr>
                                      <w:rFonts w:ascii="新細明體" w:cs="新細明體"/>
                                      <w:sz w:val="20"/>
                                      <w:lang w:val="zh-TW"/>
                                    </w:rPr>
                                  </w:pPr>
                                  <w:r w:rsidRPr="00C03BBC">
                                    <w:rPr>
                                      <w:rFonts w:ascii="標楷體" w:eastAsia="標楷體" w:hAnsi="標楷體" w:hint="eastAsia"/>
                                      <w:bCs/>
                                      <w:noProof/>
                                      <w:sz w:val="20"/>
                                    </w:rPr>
                                    <w:t>件</w:t>
                                  </w:r>
                                </w:p>
                              </w:tc>
                              <w:tc>
                                <w:tcPr>
                                  <w:tcW w:w="654" w:type="pct"/>
                                  <w:tcBorders>
                                    <w:bottom w:val="single" w:sz="4" w:space="0" w:color="auto"/>
                                  </w:tcBorders>
                                  <w:vAlign w:val="center"/>
                                </w:tcPr>
                                <w:p w:rsidR="003C7BE8" w:rsidRDefault="003C7BE8" w:rsidP="00082463">
                                  <w:pPr>
                                    <w:autoSpaceDE w:val="0"/>
                                    <w:autoSpaceDN w:val="0"/>
                                    <w:spacing w:line="280" w:lineRule="atLeast"/>
                                    <w:jc w:val="right"/>
                                    <w:rPr>
                                      <w:rFonts w:ascii="新細明體" w:cs="新細明體"/>
                                      <w:sz w:val="20"/>
                                      <w:lang w:val="zh-TW"/>
                                    </w:rPr>
                                  </w:pPr>
                                  <w:r>
                                    <w:rPr>
                                      <w:rFonts w:ascii="標楷體" w:eastAsia="標楷體" w:hAnsi="標楷體" w:hint="eastAsia"/>
                                      <w:bCs/>
                                      <w:noProof/>
                                      <w:sz w:val="20"/>
                                    </w:rPr>
                                    <w:t>1,915,000</w:t>
                                  </w:r>
                                </w:p>
                              </w:tc>
                              <w:tc>
                                <w:tcPr>
                                  <w:tcW w:w="514" w:type="pct"/>
                                  <w:tcBorders>
                                    <w:bottom w:val="single" w:sz="4" w:space="0" w:color="auto"/>
                                  </w:tcBorders>
                                  <w:vAlign w:val="center"/>
                                </w:tcPr>
                                <w:p w:rsidR="003C7BE8" w:rsidRDefault="003C7BE8" w:rsidP="00082463">
                                  <w:pPr>
                                    <w:autoSpaceDE w:val="0"/>
                                    <w:autoSpaceDN w:val="0"/>
                                    <w:spacing w:line="280" w:lineRule="atLeast"/>
                                    <w:jc w:val="right"/>
                                    <w:rPr>
                                      <w:rFonts w:ascii="新細明體" w:cs="新細明體"/>
                                      <w:sz w:val="20"/>
                                      <w:lang w:val="zh-TW"/>
                                    </w:rPr>
                                  </w:pPr>
                                  <w:r>
                                    <w:rPr>
                                      <w:rFonts w:ascii="標楷體" w:eastAsia="標楷體" w:hAnsi="標楷體" w:hint="eastAsia"/>
                                      <w:bCs/>
                                      <w:noProof/>
                                      <w:sz w:val="20"/>
                                    </w:rPr>
                                    <w:t>336,814</w:t>
                                  </w:r>
                                </w:p>
                              </w:tc>
                              <w:tc>
                                <w:tcPr>
                                  <w:tcW w:w="745" w:type="pct"/>
                                  <w:tcBorders>
                                    <w:bottom w:val="single" w:sz="4" w:space="0" w:color="auto"/>
                                  </w:tcBorders>
                                  <w:vAlign w:val="center"/>
                                </w:tcPr>
                                <w:p w:rsidR="003C7BE8" w:rsidRDefault="003C7BE8" w:rsidP="00082463">
                                  <w:pPr>
                                    <w:autoSpaceDE w:val="0"/>
                                    <w:autoSpaceDN w:val="0"/>
                                    <w:spacing w:line="280" w:lineRule="atLeast"/>
                                    <w:jc w:val="right"/>
                                    <w:rPr>
                                      <w:rFonts w:ascii="新細明體" w:cs="新細明體"/>
                                      <w:sz w:val="20"/>
                                      <w:lang w:val="zh-TW"/>
                                    </w:rPr>
                                  </w:pPr>
                                  <w:r w:rsidRPr="000E4591">
                                    <w:rPr>
                                      <w:rFonts w:ascii="標楷體" w:eastAsia="標楷體" w:hAnsi="標楷體" w:hint="eastAsia"/>
                                      <w:bCs/>
                                      <w:noProof/>
                                      <w:sz w:val="20"/>
                                    </w:rPr>
                                    <w:t>17.59</w:t>
                                  </w:r>
                                </w:p>
                              </w:tc>
                            </w:tr>
                            <w:tr w:rsidR="003C7BE8" w:rsidRPr="003362E2" w:rsidTr="00082463">
                              <w:trPr>
                                <w:trHeight w:val="340"/>
                              </w:trPr>
                              <w:tc>
                                <w:tcPr>
                                  <w:tcW w:w="1392" w:type="pct"/>
                                  <w:tcBorders>
                                    <w:bottom w:val="single" w:sz="4" w:space="0" w:color="auto"/>
                                  </w:tcBorders>
                                  <w:shd w:val="clear" w:color="auto" w:fill="DAEEF3"/>
                                  <w:vAlign w:val="center"/>
                                </w:tcPr>
                                <w:p w:rsidR="003C7BE8" w:rsidRDefault="003C7BE8" w:rsidP="00082463">
                                  <w:pPr>
                                    <w:autoSpaceDE w:val="0"/>
                                    <w:autoSpaceDN w:val="0"/>
                                    <w:spacing w:line="280" w:lineRule="atLeast"/>
                                    <w:jc w:val="both"/>
                                    <w:rPr>
                                      <w:rFonts w:ascii="新細明體" w:cs="新細明體"/>
                                      <w:sz w:val="20"/>
                                      <w:lang w:val="zh-TW"/>
                                    </w:rPr>
                                  </w:pPr>
                                  <w:r w:rsidRPr="00C03BBC">
                                    <w:rPr>
                                      <w:rFonts w:ascii="標楷體" w:eastAsia="標楷體" w:hAnsi="標楷體" w:hint="eastAsia"/>
                                      <w:bCs/>
                                      <w:noProof/>
                                      <w:sz w:val="20"/>
                                    </w:rPr>
                                    <w:t>門診病患醫療</w:t>
                                  </w:r>
                                </w:p>
                              </w:tc>
                              <w:tc>
                                <w:tcPr>
                                  <w:tcW w:w="1323" w:type="pct"/>
                                  <w:tcBorders>
                                    <w:bottom w:val="single" w:sz="4" w:space="0" w:color="auto"/>
                                  </w:tcBorders>
                                  <w:shd w:val="clear" w:color="auto" w:fill="DAEEF3"/>
                                  <w:vAlign w:val="center"/>
                                </w:tcPr>
                                <w:p w:rsidR="003C7BE8" w:rsidRDefault="003C7BE8" w:rsidP="00082463">
                                  <w:pPr>
                                    <w:autoSpaceDE w:val="0"/>
                                    <w:autoSpaceDN w:val="0"/>
                                    <w:spacing w:line="280" w:lineRule="atLeast"/>
                                    <w:jc w:val="both"/>
                                    <w:rPr>
                                      <w:rFonts w:ascii="新細明體" w:cs="新細明體"/>
                                      <w:sz w:val="20"/>
                                      <w:lang w:val="zh-TW"/>
                                    </w:rPr>
                                  </w:pPr>
                                  <w:r w:rsidRPr="00BA4BCE">
                                    <w:rPr>
                                      <w:rFonts w:ascii="標楷體" w:eastAsia="標楷體" w:hAnsi="標楷體" w:hint="eastAsia"/>
                                      <w:bCs/>
                                      <w:noProof/>
                                      <w:sz w:val="20"/>
                                    </w:rPr>
                                    <w:t>＊國立臺灣大學醫學院附設癌醫中心醫院作業基金</w:t>
                                  </w:r>
                                </w:p>
                              </w:tc>
                              <w:tc>
                                <w:tcPr>
                                  <w:tcW w:w="372" w:type="pct"/>
                                  <w:tcBorders>
                                    <w:bottom w:val="single" w:sz="4" w:space="0" w:color="auto"/>
                                  </w:tcBorders>
                                  <w:shd w:val="clear" w:color="auto" w:fill="DAEEF3"/>
                                  <w:vAlign w:val="center"/>
                                </w:tcPr>
                                <w:p w:rsidR="003C7BE8" w:rsidRDefault="003C7BE8" w:rsidP="00082463">
                                  <w:pPr>
                                    <w:autoSpaceDE w:val="0"/>
                                    <w:autoSpaceDN w:val="0"/>
                                    <w:spacing w:line="280" w:lineRule="atLeast"/>
                                    <w:jc w:val="center"/>
                                    <w:rPr>
                                      <w:rFonts w:ascii="新細明體" w:cs="新細明體"/>
                                      <w:sz w:val="20"/>
                                      <w:lang w:val="zh-TW"/>
                                    </w:rPr>
                                  </w:pPr>
                                  <w:r w:rsidRPr="00C03BBC">
                                    <w:rPr>
                                      <w:rFonts w:ascii="標楷體" w:eastAsia="標楷體" w:hAnsi="標楷體" w:hint="eastAsia"/>
                                      <w:bCs/>
                                      <w:noProof/>
                                      <w:sz w:val="20"/>
                                    </w:rPr>
                                    <w:t>人次</w:t>
                                  </w:r>
                                </w:p>
                              </w:tc>
                              <w:tc>
                                <w:tcPr>
                                  <w:tcW w:w="654" w:type="pct"/>
                                  <w:tcBorders>
                                    <w:bottom w:val="single" w:sz="4" w:space="0" w:color="auto"/>
                                  </w:tcBorders>
                                  <w:shd w:val="clear" w:color="auto" w:fill="DAEEF3"/>
                                  <w:vAlign w:val="center"/>
                                </w:tcPr>
                                <w:p w:rsidR="003C7BE8" w:rsidRDefault="003C7BE8" w:rsidP="00082463">
                                  <w:pPr>
                                    <w:autoSpaceDE w:val="0"/>
                                    <w:autoSpaceDN w:val="0"/>
                                    <w:spacing w:line="280" w:lineRule="atLeast"/>
                                    <w:jc w:val="right"/>
                                    <w:rPr>
                                      <w:rFonts w:ascii="新細明體" w:cs="新細明體"/>
                                      <w:sz w:val="20"/>
                                      <w:lang w:val="zh-TW"/>
                                    </w:rPr>
                                  </w:pPr>
                                  <w:r>
                                    <w:rPr>
                                      <w:rFonts w:ascii="標楷體" w:eastAsia="標楷體" w:hAnsi="標楷體" w:hint="eastAsia"/>
                                      <w:bCs/>
                                      <w:noProof/>
                                      <w:sz w:val="20"/>
                                    </w:rPr>
                                    <w:t>235,909</w:t>
                                  </w:r>
                                </w:p>
                              </w:tc>
                              <w:tc>
                                <w:tcPr>
                                  <w:tcW w:w="514" w:type="pct"/>
                                  <w:tcBorders>
                                    <w:bottom w:val="single" w:sz="4" w:space="0" w:color="auto"/>
                                  </w:tcBorders>
                                  <w:shd w:val="clear" w:color="auto" w:fill="DAEEF3"/>
                                  <w:vAlign w:val="center"/>
                                </w:tcPr>
                                <w:p w:rsidR="003C7BE8" w:rsidRDefault="003C7BE8" w:rsidP="00082463">
                                  <w:pPr>
                                    <w:autoSpaceDE w:val="0"/>
                                    <w:autoSpaceDN w:val="0"/>
                                    <w:spacing w:line="280" w:lineRule="atLeast"/>
                                    <w:jc w:val="right"/>
                                    <w:rPr>
                                      <w:rFonts w:ascii="新細明體" w:cs="新細明體"/>
                                      <w:sz w:val="20"/>
                                      <w:lang w:val="zh-TW"/>
                                    </w:rPr>
                                  </w:pPr>
                                  <w:r>
                                    <w:rPr>
                                      <w:rFonts w:ascii="標楷體" w:eastAsia="標楷體" w:hAnsi="標楷體" w:hint="eastAsia"/>
                                      <w:bCs/>
                                      <w:noProof/>
                                      <w:sz w:val="20"/>
                                    </w:rPr>
                                    <w:t>48,968</w:t>
                                  </w:r>
                                </w:p>
                              </w:tc>
                              <w:tc>
                                <w:tcPr>
                                  <w:tcW w:w="745" w:type="pct"/>
                                  <w:tcBorders>
                                    <w:bottom w:val="single" w:sz="4" w:space="0" w:color="auto"/>
                                  </w:tcBorders>
                                  <w:shd w:val="clear" w:color="auto" w:fill="DAEEF3"/>
                                  <w:vAlign w:val="center"/>
                                </w:tcPr>
                                <w:p w:rsidR="003C7BE8" w:rsidRDefault="003C7BE8" w:rsidP="00082463">
                                  <w:pPr>
                                    <w:autoSpaceDE w:val="0"/>
                                    <w:autoSpaceDN w:val="0"/>
                                    <w:spacing w:line="280" w:lineRule="atLeast"/>
                                    <w:jc w:val="right"/>
                                    <w:rPr>
                                      <w:rFonts w:ascii="新細明體" w:cs="新細明體"/>
                                      <w:sz w:val="20"/>
                                      <w:lang w:val="zh-TW"/>
                                    </w:rPr>
                                  </w:pPr>
                                  <w:r w:rsidRPr="000E4591">
                                    <w:rPr>
                                      <w:rFonts w:ascii="標楷體" w:eastAsia="標楷體" w:hAnsi="標楷體" w:hint="eastAsia"/>
                                      <w:bCs/>
                                      <w:noProof/>
                                      <w:sz w:val="20"/>
                                    </w:rPr>
                                    <w:t>20.76</w:t>
                                  </w:r>
                                </w:p>
                              </w:tc>
                            </w:tr>
                            <w:tr w:rsidR="003C7BE8" w:rsidRPr="003362E2" w:rsidTr="00082463">
                              <w:trPr>
                                <w:trHeight w:val="340"/>
                              </w:trPr>
                              <w:tc>
                                <w:tcPr>
                                  <w:tcW w:w="1392" w:type="pct"/>
                                  <w:tcBorders>
                                    <w:bottom w:val="single" w:sz="4" w:space="0" w:color="auto"/>
                                  </w:tcBorders>
                                  <w:vAlign w:val="center"/>
                                </w:tcPr>
                                <w:p w:rsidR="003C7BE8" w:rsidRDefault="003C7BE8" w:rsidP="00082463">
                                  <w:pPr>
                                    <w:autoSpaceDE w:val="0"/>
                                    <w:autoSpaceDN w:val="0"/>
                                    <w:spacing w:line="280" w:lineRule="atLeast"/>
                                    <w:jc w:val="both"/>
                                    <w:rPr>
                                      <w:rFonts w:ascii="新細明體" w:cs="新細明體"/>
                                      <w:sz w:val="20"/>
                                      <w:lang w:val="zh-TW"/>
                                    </w:rPr>
                                  </w:pPr>
                                  <w:r w:rsidRPr="00C03BBC">
                                    <w:rPr>
                                      <w:rFonts w:ascii="標楷體" w:eastAsia="標楷體" w:hAnsi="標楷體" w:hint="eastAsia"/>
                                      <w:bCs/>
                                      <w:noProof/>
                                      <w:sz w:val="20"/>
                                    </w:rPr>
                                    <w:t>培育科技菁英計畫</w:t>
                                  </w:r>
                                </w:p>
                              </w:tc>
                              <w:tc>
                                <w:tcPr>
                                  <w:tcW w:w="1323" w:type="pct"/>
                                  <w:tcBorders>
                                    <w:bottom w:val="single" w:sz="4" w:space="0" w:color="auto"/>
                                  </w:tcBorders>
                                  <w:vAlign w:val="center"/>
                                </w:tcPr>
                                <w:p w:rsidR="003C7BE8" w:rsidRDefault="003C7BE8" w:rsidP="00082463">
                                  <w:pPr>
                                    <w:autoSpaceDE w:val="0"/>
                                    <w:autoSpaceDN w:val="0"/>
                                    <w:spacing w:line="280" w:lineRule="atLeast"/>
                                    <w:jc w:val="both"/>
                                    <w:rPr>
                                      <w:rFonts w:ascii="新細明體" w:cs="新細明體"/>
                                      <w:sz w:val="20"/>
                                      <w:lang w:val="zh-TW"/>
                                    </w:rPr>
                                  </w:pPr>
                                  <w:r w:rsidRPr="00C03BBC">
                                    <w:rPr>
                                      <w:rFonts w:ascii="標楷體" w:eastAsia="標楷體" w:hAnsi="標楷體" w:hint="eastAsia"/>
                                      <w:bCs/>
                                      <w:noProof/>
                                      <w:sz w:val="20"/>
                                    </w:rPr>
                                    <w:t>中央研究院科學研究基金</w:t>
                                  </w:r>
                                </w:p>
                              </w:tc>
                              <w:tc>
                                <w:tcPr>
                                  <w:tcW w:w="372" w:type="pct"/>
                                  <w:tcBorders>
                                    <w:bottom w:val="single" w:sz="4" w:space="0" w:color="auto"/>
                                  </w:tcBorders>
                                  <w:vAlign w:val="center"/>
                                </w:tcPr>
                                <w:p w:rsidR="003C7BE8" w:rsidRDefault="003C7BE8" w:rsidP="00082463">
                                  <w:pPr>
                                    <w:autoSpaceDE w:val="0"/>
                                    <w:autoSpaceDN w:val="0"/>
                                    <w:spacing w:line="280" w:lineRule="atLeast"/>
                                    <w:jc w:val="center"/>
                                    <w:rPr>
                                      <w:rFonts w:ascii="新細明體" w:cs="新細明體"/>
                                      <w:sz w:val="20"/>
                                      <w:lang w:val="zh-TW"/>
                                    </w:rPr>
                                  </w:pPr>
                                  <w:r w:rsidRPr="00C03BBC">
                                    <w:rPr>
                                      <w:rFonts w:ascii="標楷體" w:eastAsia="標楷體" w:hAnsi="標楷體" w:hint="eastAsia"/>
                                      <w:bCs/>
                                      <w:noProof/>
                                      <w:sz w:val="20"/>
                                    </w:rPr>
                                    <w:t>千元</w:t>
                                  </w:r>
                                </w:p>
                              </w:tc>
                              <w:tc>
                                <w:tcPr>
                                  <w:tcW w:w="654" w:type="pct"/>
                                  <w:tcBorders>
                                    <w:bottom w:val="single" w:sz="4" w:space="0" w:color="auto"/>
                                  </w:tcBorders>
                                  <w:vAlign w:val="center"/>
                                </w:tcPr>
                                <w:p w:rsidR="003C7BE8" w:rsidRDefault="003C7BE8" w:rsidP="00082463">
                                  <w:pPr>
                                    <w:autoSpaceDE w:val="0"/>
                                    <w:autoSpaceDN w:val="0"/>
                                    <w:spacing w:line="280" w:lineRule="atLeast"/>
                                    <w:jc w:val="right"/>
                                    <w:rPr>
                                      <w:rFonts w:ascii="新細明體" w:cs="新細明體"/>
                                      <w:sz w:val="20"/>
                                      <w:lang w:val="zh-TW"/>
                                    </w:rPr>
                                  </w:pPr>
                                  <w:r>
                                    <w:rPr>
                                      <w:rFonts w:ascii="標楷體" w:eastAsia="標楷體" w:hAnsi="標楷體" w:hint="eastAsia"/>
                                      <w:bCs/>
                                      <w:noProof/>
                                      <w:sz w:val="20"/>
                                    </w:rPr>
                                    <w:t>12,000</w:t>
                                  </w:r>
                                </w:p>
                              </w:tc>
                              <w:tc>
                                <w:tcPr>
                                  <w:tcW w:w="514" w:type="pct"/>
                                  <w:tcBorders>
                                    <w:bottom w:val="single" w:sz="4" w:space="0" w:color="auto"/>
                                  </w:tcBorders>
                                  <w:vAlign w:val="center"/>
                                </w:tcPr>
                                <w:p w:rsidR="003C7BE8" w:rsidRDefault="003C7BE8" w:rsidP="00082463">
                                  <w:pPr>
                                    <w:autoSpaceDE w:val="0"/>
                                    <w:autoSpaceDN w:val="0"/>
                                    <w:spacing w:line="280" w:lineRule="atLeast"/>
                                    <w:jc w:val="right"/>
                                    <w:rPr>
                                      <w:rFonts w:ascii="新細明體" w:cs="新細明體"/>
                                      <w:sz w:val="20"/>
                                      <w:lang w:val="zh-TW"/>
                                    </w:rPr>
                                  </w:pPr>
                                  <w:r>
                                    <w:rPr>
                                      <w:rFonts w:ascii="標楷體" w:eastAsia="標楷體" w:hAnsi="標楷體" w:hint="eastAsia"/>
                                      <w:bCs/>
                                      <w:noProof/>
                                      <w:sz w:val="20"/>
                                    </w:rPr>
                                    <w:t>2,747</w:t>
                                  </w:r>
                                </w:p>
                              </w:tc>
                              <w:tc>
                                <w:tcPr>
                                  <w:tcW w:w="745" w:type="pct"/>
                                  <w:tcBorders>
                                    <w:bottom w:val="single" w:sz="4" w:space="0" w:color="auto"/>
                                  </w:tcBorders>
                                  <w:vAlign w:val="center"/>
                                </w:tcPr>
                                <w:p w:rsidR="003C7BE8" w:rsidRDefault="003C7BE8" w:rsidP="00082463">
                                  <w:pPr>
                                    <w:autoSpaceDE w:val="0"/>
                                    <w:autoSpaceDN w:val="0"/>
                                    <w:spacing w:line="280" w:lineRule="atLeast"/>
                                    <w:jc w:val="right"/>
                                    <w:rPr>
                                      <w:rFonts w:ascii="新細明體" w:cs="新細明體"/>
                                      <w:sz w:val="20"/>
                                      <w:lang w:val="zh-TW"/>
                                    </w:rPr>
                                  </w:pPr>
                                  <w:r w:rsidRPr="000E4591">
                                    <w:rPr>
                                      <w:rFonts w:ascii="標楷體" w:eastAsia="標楷體" w:hAnsi="標楷體" w:hint="eastAsia"/>
                                      <w:bCs/>
                                      <w:noProof/>
                                      <w:sz w:val="20"/>
                                    </w:rPr>
                                    <w:t>22.9</w:t>
                                  </w:r>
                                  <w:r>
                                    <w:rPr>
                                      <w:rFonts w:ascii="標楷體" w:eastAsia="標楷體" w:hAnsi="標楷體"/>
                                      <w:bCs/>
                                      <w:noProof/>
                                      <w:sz w:val="20"/>
                                    </w:rPr>
                                    <w:t>0</w:t>
                                  </w:r>
                                </w:p>
                              </w:tc>
                            </w:tr>
                          </w:tbl>
                          <w:p w:rsidR="003C7BE8" w:rsidRDefault="003C7BE8" w:rsidP="00082463">
                            <w:pPr>
                              <w:spacing w:line="220" w:lineRule="exact"/>
                              <w:ind w:left="504" w:hangingChars="280" w:hanging="504"/>
                              <w:jc w:val="both"/>
                              <w:rPr>
                                <w:rFonts w:ascii="標楷體" w:eastAsia="標楷體" w:hAnsi="標楷體"/>
                                <w:bCs/>
                                <w:noProof/>
                                <w:sz w:val="18"/>
                                <w:szCs w:val="18"/>
                              </w:rPr>
                            </w:pPr>
                            <w:r>
                              <w:rPr>
                                <w:rFonts w:ascii="標楷體" w:eastAsia="標楷體" w:hAnsi="標楷體" w:hint="eastAsia"/>
                                <w:bCs/>
                                <w:noProof/>
                                <w:sz w:val="18"/>
                                <w:szCs w:val="18"/>
                              </w:rPr>
                              <w:t>註：1.</w:t>
                            </w:r>
                            <w:r w:rsidRPr="002257F7">
                              <w:rPr>
                                <w:rFonts w:ascii="標楷體" w:eastAsia="標楷體" w:hAnsi="標楷體" w:hint="eastAsia"/>
                                <w:sz w:val="18"/>
                                <w:szCs w:val="18"/>
                              </w:rPr>
                              <w:t>表列註記</w:t>
                            </w:r>
                            <w:proofErr w:type="gramStart"/>
                            <w:r w:rsidRPr="002257F7">
                              <w:rPr>
                                <w:rFonts w:ascii="標楷體" w:eastAsia="標楷體" w:hAnsi="標楷體" w:hint="eastAsia"/>
                                <w:sz w:val="18"/>
                                <w:szCs w:val="18"/>
                              </w:rPr>
                              <w:t>＊</w:t>
                            </w:r>
                            <w:proofErr w:type="gramEnd"/>
                            <w:r w:rsidRPr="002257F7">
                              <w:rPr>
                                <w:rFonts w:ascii="標楷體" w:eastAsia="標楷體" w:hAnsi="標楷體" w:hint="eastAsia"/>
                                <w:sz w:val="18"/>
                                <w:szCs w:val="18"/>
                              </w:rPr>
                              <w:t>之基金為分預算單位。</w:t>
                            </w:r>
                          </w:p>
                          <w:p w:rsidR="003C7BE8" w:rsidRDefault="003C7BE8" w:rsidP="00220AFA">
                            <w:pPr>
                              <w:spacing w:line="220" w:lineRule="exact"/>
                              <w:ind w:firstLineChars="202" w:firstLine="364"/>
                              <w:jc w:val="both"/>
                              <w:rPr>
                                <w:rFonts w:ascii="標楷體" w:eastAsia="標楷體" w:hAnsi="標楷體"/>
                                <w:bCs/>
                                <w:noProof/>
                                <w:sz w:val="18"/>
                                <w:szCs w:val="18"/>
                              </w:rPr>
                            </w:pPr>
                            <w:r>
                              <w:rPr>
                                <w:rFonts w:ascii="標楷體" w:eastAsia="標楷體" w:hAnsi="標楷體" w:hint="eastAsia"/>
                                <w:bCs/>
                                <w:noProof/>
                                <w:sz w:val="18"/>
                                <w:szCs w:val="18"/>
                              </w:rPr>
                              <w:t>2.本表係按計畫執行率由最低至最高之順序排列。</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66" o:spid="_x0000_s1027" type="#_x0000_t202" style="position:absolute;left:0;text-align:left;margin-left:48.9pt;margin-top:230.35pt;width:506.9pt;height:358.6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" filled="f" stroked="f" strokeweight=".5pt">
                <v:textbox>
                  <w:txbxContent>
                    <w:p w:rsidR="003C7BE8" w:rsidRDefault="003C7BE8" w:rsidP="00082463">
                      <w:pPr>
                        <w:jc w:val="center"/>
                        <w:rPr>
                          <w:rFonts w:ascii="標楷體" w:eastAsia="標楷體" w:hAnsi="標楷體"/>
                          <w:b/>
                          <w:spacing w:val="-10"/>
                        </w:rPr>
                      </w:pPr>
                      <w:r w:rsidRPr="007C09FB">
                        <w:rPr>
                          <w:rFonts w:ascii="標楷體" w:eastAsia="標楷體" w:hAnsi="標楷體" w:hint="eastAsia"/>
                          <w:b/>
                          <w:spacing w:val="-10"/>
                        </w:rPr>
                        <w:t>表</w:t>
                      </w:r>
                      <w:r>
                        <w:rPr>
                          <w:rFonts w:ascii="標楷體" w:eastAsia="標楷體" w:hAnsi="標楷體" w:hint="eastAsia"/>
                          <w:b/>
                          <w:spacing w:val="-10"/>
                        </w:rPr>
                        <w:t xml:space="preserve">2　</w:t>
                      </w:r>
                      <w:proofErr w:type="gramStart"/>
                      <w:r w:rsidRPr="007C09FB">
                        <w:rPr>
                          <w:rFonts w:ascii="標楷體" w:eastAsia="標楷體" w:hAnsi="標楷體" w:hint="eastAsia"/>
                          <w:b/>
                          <w:spacing w:val="-10"/>
                        </w:rPr>
                        <w:t>10</w:t>
                      </w:r>
                      <w:r>
                        <w:rPr>
                          <w:rFonts w:ascii="標楷體" w:eastAsia="標楷體" w:hAnsi="標楷體" w:hint="eastAsia"/>
                          <w:b/>
                          <w:spacing w:val="-10"/>
                        </w:rPr>
                        <w:t>9</w:t>
                      </w:r>
                      <w:proofErr w:type="gramEnd"/>
                      <w:r>
                        <w:rPr>
                          <w:rFonts w:ascii="標楷體" w:eastAsia="標楷體" w:hAnsi="標楷體" w:hint="eastAsia"/>
                          <w:b/>
                          <w:spacing w:val="-10"/>
                        </w:rPr>
                        <w:t>年度中央政府非營業特種基金執行率未及</w:t>
                      </w:r>
                      <w:proofErr w:type="gramStart"/>
                      <w:r w:rsidRPr="007C09FB">
                        <w:rPr>
                          <w:rFonts w:ascii="標楷體" w:eastAsia="標楷體" w:hAnsi="標楷體" w:hint="eastAsia"/>
                          <w:b/>
                          <w:spacing w:val="-10"/>
                        </w:rPr>
                        <w:t>3成</w:t>
                      </w:r>
                      <w:proofErr w:type="gramEnd"/>
                      <w:r>
                        <w:rPr>
                          <w:rFonts w:ascii="標楷體" w:eastAsia="標楷體" w:hAnsi="標楷體" w:hint="eastAsia"/>
                          <w:b/>
                          <w:spacing w:val="-10"/>
                        </w:rPr>
                        <w:t>之營運（業務）計畫項目</w:t>
                      </w:r>
                    </w:p>
                    <w:tbl>
                      <w:tblPr>
                        <w:tblW w:w="49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770"/>
                        <w:gridCol w:w="2632"/>
                        <w:gridCol w:w="740"/>
                        <w:gridCol w:w="1301"/>
                        <w:gridCol w:w="1023"/>
                        <w:gridCol w:w="1482"/>
                      </w:tblGrid>
                      <w:tr w:rsidR="003C7BE8" w:rsidRPr="00802CEE" w:rsidTr="00082463">
                        <w:trPr>
                          <w:trHeight w:val="352"/>
                          <w:tblHeader/>
                        </w:trPr>
                        <w:tc>
                          <w:tcPr>
                            <w:tcW w:w="1392" w:type="pct"/>
                            <w:shd w:val="clear" w:color="auto" w:fill="B6DDE8"/>
                          </w:tcPr>
                          <w:p w:rsidR="003C7BE8" w:rsidRPr="00BA4BCE" w:rsidRDefault="003C7BE8" w:rsidP="00082463">
                            <w:pPr>
                              <w:jc w:val="center"/>
                              <w:rPr>
                                <w:rFonts w:ascii="標楷體" w:eastAsia="標楷體" w:hAnsi="標楷體"/>
                                <w:b/>
                                <w:sz w:val="20"/>
                              </w:rPr>
                            </w:pPr>
                            <w:r w:rsidRPr="00BA4BCE">
                              <w:rPr>
                                <w:rFonts w:ascii="標楷體" w:eastAsia="標楷體" w:hAnsi="標楷體" w:hint="eastAsia"/>
                                <w:b/>
                                <w:sz w:val="20"/>
                              </w:rPr>
                              <w:t>營運（業務）計畫項目</w:t>
                            </w:r>
                          </w:p>
                        </w:tc>
                        <w:tc>
                          <w:tcPr>
                            <w:tcW w:w="1323" w:type="pct"/>
                            <w:shd w:val="clear" w:color="auto" w:fill="B6DDE8"/>
                          </w:tcPr>
                          <w:p w:rsidR="003C7BE8" w:rsidRPr="00BA4BCE" w:rsidRDefault="003C7BE8" w:rsidP="00082463">
                            <w:pPr>
                              <w:jc w:val="center"/>
                              <w:rPr>
                                <w:rFonts w:ascii="標楷體" w:eastAsia="標楷體" w:hAnsi="標楷體"/>
                                <w:b/>
                                <w:sz w:val="20"/>
                              </w:rPr>
                            </w:pPr>
                            <w:r w:rsidRPr="00BA4BCE">
                              <w:rPr>
                                <w:rFonts w:ascii="標楷體" w:eastAsia="標楷體" w:hAnsi="標楷體" w:hint="eastAsia"/>
                                <w:b/>
                                <w:sz w:val="20"/>
                              </w:rPr>
                              <w:t>辦理之基金</w:t>
                            </w:r>
                          </w:p>
                        </w:tc>
                        <w:tc>
                          <w:tcPr>
                            <w:tcW w:w="372" w:type="pct"/>
                            <w:shd w:val="clear" w:color="auto" w:fill="B6DDE8"/>
                          </w:tcPr>
                          <w:p w:rsidR="003C7BE8" w:rsidRPr="00BA4BCE" w:rsidRDefault="003C7BE8" w:rsidP="00082463">
                            <w:pPr>
                              <w:jc w:val="center"/>
                              <w:rPr>
                                <w:rFonts w:ascii="標楷體" w:eastAsia="標楷體" w:hAnsi="標楷體"/>
                                <w:b/>
                                <w:sz w:val="20"/>
                              </w:rPr>
                            </w:pPr>
                            <w:r w:rsidRPr="00BA4BCE">
                              <w:rPr>
                                <w:rFonts w:ascii="標楷體" w:eastAsia="標楷體" w:hAnsi="標楷體" w:hint="eastAsia"/>
                                <w:b/>
                                <w:sz w:val="20"/>
                              </w:rPr>
                              <w:t>單位</w:t>
                            </w:r>
                          </w:p>
                        </w:tc>
                        <w:tc>
                          <w:tcPr>
                            <w:tcW w:w="654" w:type="pct"/>
                            <w:shd w:val="clear" w:color="auto" w:fill="B6DDE8"/>
                          </w:tcPr>
                          <w:p w:rsidR="003C7BE8" w:rsidRPr="00BA4BCE" w:rsidRDefault="003C7BE8" w:rsidP="00082463">
                            <w:pPr>
                              <w:jc w:val="center"/>
                              <w:rPr>
                                <w:rFonts w:ascii="標楷體" w:eastAsia="標楷體" w:hAnsi="標楷體"/>
                                <w:b/>
                                <w:sz w:val="20"/>
                              </w:rPr>
                            </w:pPr>
                            <w:r w:rsidRPr="00BA4BCE">
                              <w:rPr>
                                <w:rFonts w:ascii="標楷體" w:eastAsia="標楷體" w:hAnsi="標楷體" w:hint="eastAsia"/>
                                <w:b/>
                                <w:sz w:val="20"/>
                              </w:rPr>
                              <w:t>預計數</w:t>
                            </w:r>
                          </w:p>
                        </w:tc>
                        <w:tc>
                          <w:tcPr>
                            <w:tcW w:w="514" w:type="pct"/>
                            <w:shd w:val="clear" w:color="auto" w:fill="B6DDE8"/>
                          </w:tcPr>
                          <w:p w:rsidR="003C7BE8" w:rsidRPr="00BA4BCE" w:rsidRDefault="003C7BE8" w:rsidP="00082463">
                            <w:pPr>
                              <w:jc w:val="center"/>
                              <w:rPr>
                                <w:rFonts w:ascii="標楷體" w:eastAsia="標楷體" w:hAnsi="標楷體"/>
                                <w:b/>
                                <w:sz w:val="20"/>
                              </w:rPr>
                            </w:pPr>
                            <w:r w:rsidRPr="00BA4BCE">
                              <w:rPr>
                                <w:rFonts w:ascii="標楷體" w:eastAsia="標楷體" w:hAnsi="標楷體" w:hint="eastAsia"/>
                                <w:b/>
                                <w:sz w:val="20"/>
                              </w:rPr>
                              <w:t>實際數</w:t>
                            </w:r>
                          </w:p>
                        </w:tc>
                        <w:tc>
                          <w:tcPr>
                            <w:tcW w:w="745" w:type="pct"/>
                            <w:shd w:val="clear" w:color="auto" w:fill="B6DDE8"/>
                          </w:tcPr>
                          <w:p w:rsidR="003C7BE8" w:rsidRPr="00BA4BCE" w:rsidRDefault="003C7BE8" w:rsidP="00082463">
                            <w:pPr>
                              <w:jc w:val="center"/>
                              <w:rPr>
                                <w:rFonts w:ascii="標楷體" w:eastAsia="標楷體" w:hAnsi="標楷體"/>
                                <w:b/>
                                <w:sz w:val="20"/>
                              </w:rPr>
                            </w:pPr>
                            <w:r w:rsidRPr="00BA4BCE">
                              <w:rPr>
                                <w:rFonts w:ascii="標楷體" w:eastAsia="標楷體" w:hAnsi="標楷體" w:hint="eastAsia"/>
                                <w:b/>
                                <w:sz w:val="20"/>
                              </w:rPr>
                              <w:t>計畫執行率％</w:t>
                            </w:r>
                          </w:p>
                        </w:tc>
                      </w:tr>
                      <w:tr w:rsidR="003C7BE8" w:rsidRPr="003362E2" w:rsidTr="00082463">
                        <w:trPr>
                          <w:trHeight w:val="340"/>
                        </w:trPr>
                        <w:tc>
                          <w:tcPr>
                            <w:tcW w:w="1392" w:type="pct"/>
                            <w:tcBorders>
                              <w:bottom w:val="single" w:sz="4" w:space="0" w:color="auto"/>
                            </w:tcBorders>
                            <w:vAlign w:val="center"/>
                          </w:tcPr>
                          <w:p w:rsidR="003C7BE8" w:rsidRDefault="003C7BE8" w:rsidP="00082463">
                            <w:pPr>
                              <w:autoSpaceDE w:val="0"/>
                              <w:autoSpaceDN w:val="0"/>
                              <w:spacing w:line="280" w:lineRule="atLeast"/>
                              <w:jc w:val="both"/>
                              <w:rPr>
                                <w:rFonts w:ascii="新細明體" w:cs="新細明體"/>
                                <w:sz w:val="20"/>
                                <w:lang w:val="zh-TW"/>
                              </w:rPr>
                            </w:pPr>
                            <w:r>
                              <w:rPr>
                                <w:rFonts w:ascii="標楷體" w:eastAsia="標楷體" w:hAnsi="標楷體" w:hint="eastAsia"/>
                                <w:bCs/>
                                <w:noProof/>
                                <w:sz w:val="20"/>
                              </w:rPr>
                              <w:t>原住民</w:t>
                            </w:r>
                            <w:r w:rsidRPr="00C03BBC">
                              <w:rPr>
                                <w:rFonts w:ascii="標楷體" w:eastAsia="標楷體" w:hAnsi="標楷體" w:hint="eastAsia"/>
                                <w:bCs/>
                                <w:noProof/>
                                <w:sz w:val="20"/>
                              </w:rPr>
                              <w:t>經濟產業貸款信用保證業務</w:t>
                            </w:r>
                          </w:p>
                        </w:tc>
                        <w:tc>
                          <w:tcPr>
                            <w:tcW w:w="1323" w:type="pct"/>
                            <w:tcBorders>
                              <w:bottom w:val="single" w:sz="4" w:space="0" w:color="auto"/>
                            </w:tcBorders>
                            <w:vAlign w:val="center"/>
                          </w:tcPr>
                          <w:p w:rsidR="003C7BE8" w:rsidRDefault="003C7BE8" w:rsidP="00082463">
                            <w:pPr>
                              <w:autoSpaceDE w:val="0"/>
                              <w:autoSpaceDN w:val="0"/>
                              <w:spacing w:line="280" w:lineRule="atLeast"/>
                              <w:jc w:val="both"/>
                              <w:rPr>
                                <w:rFonts w:ascii="新細明體" w:cs="新細明體"/>
                                <w:sz w:val="20"/>
                                <w:lang w:val="zh-TW"/>
                              </w:rPr>
                            </w:pPr>
                            <w:r w:rsidRPr="00C03BBC">
                              <w:rPr>
                                <w:rFonts w:ascii="標楷體" w:eastAsia="標楷體" w:hAnsi="標楷體" w:hint="eastAsia"/>
                                <w:bCs/>
                                <w:noProof/>
                                <w:sz w:val="20"/>
                              </w:rPr>
                              <w:t>原住民族綜合發展基金</w:t>
                            </w:r>
                          </w:p>
                        </w:tc>
                        <w:tc>
                          <w:tcPr>
                            <w:tcW w:w="372" w:type="pct"/>
                            <w:tcBorders>
                              <w:bottom w:val="single" w:sz="4" w:space="0" w:color="auto"/>
                            </w:tcBorders>
                            <w:vAlign w:val="center"/>
                          </w:tcPr>
                          <w:p w:rsidR="003C7BE8" w:rsidRDefault="003C7BE8" w:rsidP="00082463">
                            <w:pPr>
                              <w:autoSpaceDE w:val="0"/>
                              <w:autoSpaceDN w:val="0"/>
                              <w:spacing w:line="280" w:lineRule="atLeast"/>
                              <w:jc w:val="center"/>
                              <w:rPr>
                                <w:rFonts w:ascii="新細明體" w:cs="新細明體"/>
                                <w:sz w:val="20"/>
                                <w:lang w:val="zh-TW"/>
                              </w:rPr>
                            </w:pPr>
                            <w:r w:rsidRPr="00C03BBC">
                              <w:rPr>
                                <w:rFonts w:ascii="標楷體" w:eastAsia="標楷體" w:hAnsi="標楷體" w:hint="eastAsia"/>
                                <w:bCs/>
                                <w:noProof/>
                                <w:sz w:val="20"/>
                              </w:rPr>
                              <w:t>千元</w:t>
                            </w:r>
                          </w:p>
                        </w:tc>
                        <w:tc>
                          <w:tcPr>
                            <w:tcW w:w="654" w:type="pct"/>
                            <w:tcBorders>
                              <w:bottom w:val="single" w:sz="4" w:space="0" w:color="auto"/>
                            </w:tcBorders>
                            <w:vAlign w:val="center"/>
                          </w:tcPr>
                          <w:p w:rsidR="003C7BE8" w:rsidRDefault="003C7BE8" w:rsidP="00082463">
                            <w:pPr>
                              <w:autoSpaceDE w:val="0"/>
                              <w:autoSpaceDN w:val="0"/>
                              <w:spacing w:line="280" w:lineRule="atLeast"/>
                              <w:jc w:val="right"/>
                              <w:rPr>
                                <w:rFonts w:ascii="新細明體" w:cs="新細明體"/>
                                <w:sz w:val="20"/>
                                <w:lang w:val="zh-TW"/>
                              </w:rPr>
                            </w:pPr>
                            <w:r>
                              <w:rPr>
                                <w:rFonts w:ascii="標楷體" w:eastAsia="標楷體" w:hAnsi="標楷體" w:hint="eastAsia"/>
                                <w:bCs/>
                                <w:noProof/>
                                <w:sz w:val="20"/>
                              </w:rPr>
                              <w:t>5,000</w:t>
                            </w:r>
                          </w:p>
                        </w:tc>
                        <w:tc>
                          <w:tcPr>
                            <w:tcW w:w="514" w:type="pct"/>
                            <w:tcBorders>
                              <w:bottom w:val="single" w:sz="4" w:space="0" w:color="auto"/>
                            </w:tcBorders>
                            <w:vAlign w:val="center"/>
                          </w:tcPr>
                          <w:p w:rsidR="003C7BE8" w:rsidRDefault="003C7BE8" w:rsidP="00082463">
                            <w:pPr>
                              <w:autoSpaceDE w:val="0"/>
                              <w:autoSpaceDN w:val="0"/>
                              <w:spacing w:line="280" w:lineRule="atLeast"/>
                              <w:jc w:val="right"/>
                              <w:rPr>
                                <w:rFonts w:ascii="新細明體" w:cs="新細明體"/>
                                <w:sz w:val="20"/>
                                <w:lang w:val="zh-TW"/>
                              </w:rPr>
                            </w:pPr>
                            <w:r w:rsidRPr="00C03BBC">
                              <w:rPr>
                                <w:rFonts w:ascii="標楷體" w:eastAsia="標楷體" w:hAnsi="標楷體" w:hint="eastAsia"/>
                                <w:bCs/>
                                <w:noProof/>
                                <w:sz w:val="20"/>
                              </w:rPr>
                              <w:t>－</w:t>
                            </w:r>
                          </w:p>
                        </w:tc>
                        <w:tc>
                          <w:tcPr>
                            <w:tcW w:w="745" w:type="pct"/>
                            <w:tcBorders>
                              <w:bottom w:val="single" w:sz="4" w:space="0" w:color="auto"/>
                            </w:tcBorders>
                            <w:vAlign w:val="center"/>
                          </w:tcPr>
                          <w:p w:rsidR="003C7BE8" w:rsidRDefault="003C7BE8" w:rsidP="00082463">
                            <w:pPr>
                              <w:autoSpaceDE w:val="0"/>
                              <w:autoSpaceDN w:val="0"/>
                              <w:spacing w:line="280" w:lineRule="atLeast"/>
                              <w:jc w:val="center"/>
                              <w:rPr>
                                <w:rFonts w:ascii="新細明體" w:cs="新細明體"/>
                                <w:sz w:val="20"/>
                                <w:lang w:val="zh-TW"/>
                              </w:rPr>
                            </w:pPr>
                            <w:r w:rsidRPr="000E4591">
                              <w:rPr>
                                <w:rFonts w:ascii="標楷體" w:eastAsia="標楷體" w:hAnsi="標楷體" w:hint="eastAsia"/>
                                <w:bCs/>
                                <w:noProof/>
                                <w:sz w:val="20"/>
                              </w:rPr>
                              <w:t>未執行</w:t>
                            </w:r>
                          </w:p>
                        </w:tc>
                      </w:tr>
                      <w:tr w:rsidR="003C7BE8" w:rsidRPr="003362E2" w:rsidTr="00082463">
                        <w:trPr>
                          <w:trHeight w:val="340"/>
                        </w:trPr>
                        <w:tc>
                          <w:tcPr>
                            <w:tcW w:w="1392" w:type="pct"/>
                            <w:tcBorders>
                              <w:bottom w:val="single" w:sz="4" w:space="0" w:color="auto"/>
                            </w:tcBorders>
                            <w:shd w:val="clear" w:color="auto" w:fill="DAEEF3"/>
                            <w:vAlign w:val="center"/>
                          </w:tcPr>
                          <w:p w:rsidR="003C7BE8" w:rsidRDefault="003C7BE8" w:rsidP="00082463">
                            <w:pPr>
                              <w:autoSpaceDE w:val="0"/>
                              <w:autoSpaceDN w:val="0"/>
                              <w:spacing w:line="280" w:lineRule="atLeast"/>
                              <w:jc w:val="both"/>
                              <w:rPr>
                                <w:rFonts w:ascii="新細明體" w:cs="新細明體"/>
                                <w:sz w:val="20"/>
                                <w:lang w:val="zh-TW"/>
                              </w:rPr>
                            </w:pPr>
                            <w:r w:rsidRPr="00C03BBC">
                              <w:rPr>
                                <w:rFonts w:ascii="標楷體" w:eastAsia="標楷體" w:hAnsi="標楷體" w:hint="eastAsia"/>
                                <w:bCs/>
                                <w:noProof/>
                                <w:sz w:val="20"/>
                              </w:rPr>
                              <w:t>離島地區開發建設貸款計畫</w:t>
                            </w:r>
                          </w:p>
                        </w:tc>
                        <w:tc>
                          <w:tcPr>
                            <w:tcW w:w="1323" w:type="pct"/>
                            <w:tcBorders>
                              <w:bottom w:val="single" w:sz="4" w:space="0" w:color="auto"/>
                            </w:tcBorders>
                            <w:shd w:val="clear" w:color="auto" w:fill="DAEEF3"/>
                            <w:vAlign w:val="center"/>
                          </w:tcPr>
                          <w:p w:rsidR="003C7BE8" w:rsidRDefault="003C7BE8" w:rsidP="00082463">
                            <w:pPr>
                              <w:autoSpaceDE w:val="0"/>
                              <w:autoSpaceDN w:val="0"/>
                              <w:spacing w:line="280" w:lineRule="atLeast"/>
                              <w:jc w:val="both"/>
                              <w:rPr>
                                <w:rFonts w:ascii="新細明體" w:cs="新細明體"/>
                                <w:sz w:val="20"/>
                                <w:lang w:val="zh-TW"/>
                              </w:rPr>
                            </w:pPr>
                            <w:r w:rsidRPr="00C03BBC">
                              <w:rPr>
                                <w:rFonts w:ascii="標楷體" w:eastAsia="標楷體" w:hAnsi="標楷體" w:hint="eastAsia"/>
                                <w:bCs/>
                                <w:noProof/>
                                <w:sz w:val="20"/>
                              </w:rPr>
                              <w:t>離島建設基金</w:t>
                            </w:r>
                          </w:p>
                        </w:tc>
                        <w:tc>
                          <w:tcPr>
                            <w:tcW w:w="372" w:type="pct"/>
                            <w:tcBorders>
                              <w:bottom w:val="single" w:sz="4" w:space="0" w:color="auto"/>
                            </w:tcBorders>
                            <w:shd w:val="clear" w:color="auto" w:fill="DAEEF3"/>
                            <w:vAlign w:val="center"/>
                          </w:tcPr>
                          <w:p w:rsidR="003C7BE8" w:rsidRDefault="003C7BE8" w:rsidP="00082463">
                            <w:pPr>
                              <w:autoSpaceDE w:val="0"/>
                              <w:autoSpaceDN w:val="0"/>
                              <w:spacing w:line="280" w:lineRule="atLeast"/>
                              <w:jc w:val="center"/>
                              <w:rPr>
                                <w:rFonts w:ascii="新細明體" w:cs="新細明體"/>
                                <w:sz w:val="20"/>
                                <w:lang w:val="zh-TW"/>
                              </w:rPr>
                            </w:pPr>
                            <w:r>
                              <w:rPr>
                                <w:rFonts w:ascii="標楷體" w:eastAsia="標楷體" w:hAnsi="標楷體" w:hint="eastAsia"/>
                                <w:bCs/>
                                <w:noProof/>
                                <w:sz w:val="20"/>
                              </w:rPr>
                              <w:t>千</w:t>
                            </w:r>
                            <w:r w:rsidRPr="00C03BBC">
                              <w:rPr>
                                <w:rFonts w:ascii="標楷體" w:eastAsia="標楷體" w:hAnsi="標楷體" w:hint="eastAsia"/>
                                <w:bCs/>
                                <w:noProof/>
                                <w:sz w:val="20"/>
                              </w:rPr>
                              <w:t>元</w:t>
                            </w:r>
                          </w:p>
                        </w:tc>
                        <w:tc>
                          <w:tcPr>
                            <w:tcW w:w="654" w:type="pct"/>
                            <w:tcBorders>
                              <w:bottom w:val="single" w:sz="4" w:space="0" w:color="auto"/>
                            </w:tcBorders>
                            <w:shd w:val="clear" w:color="auto" w:fill="DAEEF3"/>
                            <w:vAlign w:val="center"/>
                          </w:tcPr>
                          <w:p w:rsidR="003C7BE8" w:rsidRDefault="003C7BE8" w:rsidP="00082463">
                            <w:pPr>
                              <w:autoSpaceDE w:val="0"/>
                              <w:autoSpaceDN w:val="0"/>
                              <w:spacing w:line="280" w:lineRule="atLeast"/>
                              <w:jc w:val="right"/>
                              <w:rPr>
                                <w:rFonts w:ascii="新細明體" w:cs="新細明體"/>
                                <w:sz w:val="20"/>
                                <w:lang w:val="zh-TW"/>
                              </w:rPr>
                            </w:pPr>
                            <w:r>
                              <w:rPr>
                                <w:rFonts w:ascii="標楷體" w:eastAsia="標楷體" w:hAnsi="標楷體" w:hint="eastAsia"/>
                                <w:bCs/>
                                <w:noProof/>
                                <w:sz w:val="20"/>
                              </w:rPr>
                              <w:t>20,000</w:t>
                            </w:r>
                          </w:p>
                        </w:tc>
                        <w:tc>
                          <w:tcPr>
                            <w:tcW w:w="514" w:type="pct"/>
                            <w:tcBorders>
                              <w:bottom w:val="single" w:sz="4" w:space="0" w:color="auto"/>
                            </w:tcBorders>
                            <w:shd w:val="clear" w:color="auto" w:fill="DAEEF3"/>
                            <w:vAlign w:val="center"/>
                          </w:tcPr>
                          <w:p w:rsidR="003C7BE8" w:rsidRDefault="003C7BE8" w:rsidP="00082463">
                            <w:pPr>
                              <w:autoSpaceDE w:val="0"/>
                              <w:autoSpaceDN w:val="0"/>
                              <w:spacing w:line="280" w:lineRule="atLeast"/>
                              <w:jc w:val="right"/>
                              <w:rPr>
                                <w:rFonts w:ascii="新細明體" w:cs="新細明體"/>
                                <w:sz w:val="20"/>
                                <w:lang w:val="zh-TW"/>
                              </w:rPr>
                            </w:pPr>
                            <w:r w:rsidRPr="00C03BBC">
                              <w:rPr>
                                <w:rFonts w:ascii="標楷體" w:eastAsia="標楷體" w:hAnsi="標楷體" w:hint="eastAsia"/>
                                <w:bCs/>
                                <w:noProof/>
                                <w:sz w:val="20"/>
                              </w:rPr>
                              <w:t>－</w:t>
                            </w:r>
                          </w:p>
                        </w:tc>
                        <w:tc>
                          <w:tcPr>
                            <w:tcW w:w="745" w:type="pct"/>
                            <w:tcBorders>
                              <w:bottom w:val="single" w:sz="4" w:space="0" w:color="auto"/>
                            </w:tcBorders>
                            <w:shd w:val="clear" w:color="auto" w:fill="DAEEF3"/>
                            <w:vAlign w:val="center"/>
                          </w:tcPr>
                          <w:p w:rsidR="003C7BE8" w:rsidRDefault="003C7BE8" w:rsidP="00082463">
                            <w:pPr>
                              <w:autoSpaceDE w:val="0"/>
                              <w:autoSpaceDN w:val="0"/>
                              <w:spacing w:line="280" w:lineRule="atLeast"/>
                              <w:jc w:val="center"/>
                              <w:rPr>
                                <w:rFonts w:ascii="新細明體" w:cs="新細明體"/>
                                <w:sz w:val="20"/>
                                <w:lang w:val="zh-TW"/>
                              </w:rPr>
                            </w:pPr>
                            <w:r w:rsidRPr="000E4591">
                              <w:rPr>
                                <w:rFonts w:ascii="標楷體" w:eastAsia="標楷體" w:hAnsi="標楷體" w:hint="eastAsia"/>
                                <w:bCs/>
                                <w:noProof/>
                                <w:sz w:val="20"/>
                              </w:rPr>
                              <w:t>未執行</w:t>
                            </w:r>
                          </w:p>
                        </w:tc>
                      </w:tr>
                      <w:tr w:rsidR="003C7BE8" w:rsidRPr="003362E2" w:rsidTr="00082463">
                        <w:trPr>
                          <w:trHeight w:val="340"/>
                        </w:trPr>
                        <w:tc>
                          <w:tcPr>
                            <w:tcW w:w="1392" w:type="pct"/>
                            <w:tcBorders>
                              <w:bottom w:val="single" w:sz="4" w:space="0" w:color="auto"/>
                            </w:tcBorders>
                            <w:vAlign w:val="center"/>
                          </w:tcPr>
                          <w:p w:rsidR="003C7BE8" w:rsidRDefault="003C7BE8" w:rsidP="00082463">
                            <w:pPr>
                              <w:autoSpaceDE w:val="0"/>
                              <w:autoSpaceDN w:val="0"/>
                              <w:spacing w:line="280" w:lineRule="atLeast"/>
                              <w:jc w:val="both"/>
                              <w:rPr>
                                <w:rFonts w:ascii="新細明體" w:cs="新細明體"/>
                                <w:sz w:val="20"/>
                                <w:lang w:val="zh-TW"/>
                              </w:rPr>
                            </w:pPr>
                            <w:r w:rsidRPr="00C03BBC">
                              <w:rPr>
                                <w:rFonts w:ascii="標楷體" w:eastAsia="標楷體" w:hAnsi="標楷體" w:hint="eastAsia"/>
                                <w:bCs/>
                                <w:noProof/>
                                <w:sz w:val="20"/>
                              </w:rPr>
                              <w:t>協助推動學校轉型計畫</w:t>
                            </w:r>
                          </w:p>
                        </w:tc>
                        <w:tc>
                          <w:tcPr>
                            <w:tcW w:w="1323" w:type="pct"/>
                            <w:tcBorders>
                              <w:bottom w:val="single" w:sz="4" w:space="0" w:color="auto"/>
                            </w:tcBorders>
                            <w:vAlign w:val="center"/>
                          </w:tcPr>
                          <w:p w:rsidR="003C7BE8" w:rsidRDefault="003C7BE8" w:rsidP="00082463">
                            <w:pPr>
                              <w:autoSpaceDE w:val="0"/>
                              <w:autoSpaceDN w:val="0"/>
                              <w:spacing w:line="280" w:lineRule="atLeast"/>
                              <w:jc w:val="both"/>
                              <w:rPr>
                                <w:rFonts w:ascii="新細明體" w:cs="新細明體"/>
                                <w:sz w:val="20"/>
                                <w:lang w:val="zh-TW"/>
                              </w:rPr>
                            </w:pPr>
                            <w:r w:rsidRPr="00C03BBC">
                              <w:rPr>
                                <w:rFonts w:ascii="標楷體" w:eastAsia="標楷體" w:hAnsi="標楷體" w:hint="eastAsia"/>
                                <w:bCs/>
                                <w:noProof/>
                                <w:sz w:val="20"/>
                              </w:rPr>
                              <w:t>大專校院轉型及退場基金</w:t>
                            </w:r>
                          </w:p>
                        </w:tc>
                        <w:tc>
                          <w:tcPr>
                            <w:tcW w:w="372" w:type="pct"/>
                            <w:tcBorders>
                              <w:bottom w:val="single" w:sz="4" w:space="0" w:color="auto"/>
                            </w:tcBorders>
                            <w:vAlign w:val="center"/>
                          </w:tcPr>
                          <w:p w:rsidR="003C7BE8" w:rsidRDefault="003C7BE8" w:rsidP="00082463">
                            <w:pPr>
                              <w:autoSpaceDE w:val="0"/>
                              <w:autoSpaceDN w:val="0"/>
                              <w:spacing w:line="280" w:lineRule="atLeast"/>
                              <w:jc w:val="center"/>
                              <w:rPr>
                                <w:rFonts w:ascii="新細明體" w:cs="新細明體"/>
                                <w:sz w:val="20"/>
                                <w:lang w:val="zh-TW"/>
                              </w:rPr>
                            </w:pPr>
                            <w:r w:rsidRPr="00C03BBC">
                              <w:rPr>
                                <w:rFonts w:ascii="標楷體" w:eastAsia="標楷體" w:hAnsi="標楷體" w:hint="eastAsia"/>
                                <w:bCs/>
                                <w:noProof/>
                                <w:sz w:val="20"/>
                              </w:rPr>
                              <w:t>千元</w:t>
                            </w:r>
                          </w:p>
                        </w:tc>
                        <w:tc>
                          <w:tcPr>
                            <w:tcW w:w="654" w:type="pct"/>
                            <w:tcBorders>
                              <w:bottom w:val="single" w:sz="4" w:space="0" w:color="auto"/>
                            </w:tcBorders>
                            <w:vAlign w:val="center"/>
                          </w:tcPr>
                          <w:p w:rsidR="003C7BE8" w:rsidRDefault="003C7BE8" w:rsidP="00082463">
                            <w:pPr>
                              <w:autoSpaceDE w:val="0"/>
                              <w:autoSpaceDN w:val="0"/>
                              <w:spacing w:line="280" w:lineRule="atLeast"/>
                              <w:jc w:val="right"/>
                              <w:rPr>
                                <w:rFonts w:ascii="新細明體" w:cs="新細明體"/>
                                <w:sz w:val="20"/>
                                <w:lang w:val="zh-TW"/>
                              </w:rPr>
                            </w:pPr>
                            <w:r>
                              <w:rPr>
                                <w:rFonts w:ascii="標楷體" w:eastAsia="標楷體" w:hAnsi="標楷體" w:hint="eastAsia"/>
                                <w:bCs/>
                                <w:noProof/>
                                <w:sz w:val="20"/>
                              </w:rPr>
                              <w:t>46,360</w:t>
                            </w:r>
                          </w:p>
                        </w:tc>
                        <w:tc>
                          <w:tcPr>
                            <w:tcW w:w="514" w:type="pct"/>
                            <w:tcBorders>
                              <w:bottom w:val="single" w:sz="4" w:space="0" w:color="auto"/>
                            </w:tcBorders>
                            <w:vAlign w:val="center"/>
                          </w:tcPr>
                          <w:p w:rsidR="003C7BE8" w:rsidRDefault="003C7BE8" w:rsidP="00082463">
                            <w:pPr>
                              <w:autoSpaceDE w:val="0"/>
                              <w:autoSpaceDN w:val="0"/>
                              <w:spacing w:line="280" w:lineRule="atLeast"/>
                              <w:jc w:val="right"/>
                              <w:rPr>
                                <w:rFonts w:ascii="新細明體" w:cs="新細明體"/>
                                <w:sz w:val="20"/>
                                <w:lang w:val="zh-TW"/>
                              </w:rPr>
                            </w:pPr>
                            <w:r w:rsidRPr="00C03BBC">
                              <w:rPr>
                                <w:rFonts w:ascii="標楷體" w:eastAsia="標楷體" w:hAnsi="標楷體" w:hint="eastAsia"/>
                                <w:bCs/>
                                <w:noProof/>
                                <w:sz w:val="20"/>
                              </w:rPr>
                              <w:t>5</w:t>
                            </w:r>
                            <w:r>
                              <w:rPr>
                                <w:rFonts w:ascii="標楷體" w:eastAsia="標楷體" w:hAnsi="標楷體" w:hint="eastAsia"/>
                                <w:bCs/>
                                <w:noProof/>
                                <w:sz w:val="20"/>
                              </w:rPr>
                              <w:t>,621</w:t>
                            </w:r>
                          </w:p>
                        </w:tc>
                        <w:tc>
                          <w:tcPr>
                            <w:tcW w:w="745" w:type="pct"/>
                            <w:tcBorders>
                              <w:bottom w:val="single" w:sz="4" w:space="0" w:color="auto"/>
                            </w:tcBorders>
                            <w:vAlign w:val="center"/>
                          </w:tcPr>
                          <w:p w:rsidR="003C7BE8" w:rsidRDefault="003C7BE8" w:rsidP="00082463">
                            <w:pPr>
                              <w:autoSpaceDE w:val="0"/>
                              <w:autoSpaceDN w:val="0"/>
                              <w:spacing w:line="280" w:lineRule="atLeast"/>
                              <w:jc w:val="right"/>
                              <w:rPr>
                                <w:rFonts w:ascii="新細明體" w:cs="新細明體"/>
                                <w:sz w:val="20"/>
                                <w:lang w:val="zh-TW"/>
                              </w:rPr>
                            </w:pPr>
                            <w:r w:rsidRPr="000E4591">
                              <w:rPr>
                                <w:rFonts w:ascii="標楷體" w:eastAsia="標楷體" w:hAnsi="標楷體" w:hint="eastAsia"/>
                                <w:bCs/>
                                <w:noProof/>
                                <w:sz w:val="20"/>
                              </w:rPr>
                              <w:t>12.13</w:t>
                            </w:r>
                          </w:p>
                        </w:tc>
                      </w:tr>
                      <w:tr w:rsidR="003C7BE8" w:rsidRPr="003362E2" w:rsidTr="00082463">
                        <w:trPr>
                          <w:trHeight w:val="340"/>
                        </w:trPr>
                        <w:tc>
                          <w:tcPr>
                            <w:tcW w:w="1392" w:type="pct"/>
                            <w:tcBorders>
                              <w:bottom w:val="single" w:sz="4" w:space="0" w:color="auto"/>
                            </w:tcBorders>
                            <w:shd w:val="clear" w:color="auto" w:fill="DAEEF3"/>
                            <w:vAlign w:val="center"/>
                          </w:tcPr>
                          <w:p w:rsidR="003C7BE8" w:rsidRDefault="003C7BE8" w:rsidP="00082463">
                            <w:pPr>
                              <w:autoSpaceDE w:val="0"/>
                              <w:autoSpaceDN w:val="0"/>
                              <w:spacing w:line="280" w:lineRule="atLeast"/>
                              <w:jc w:val="both"/>
                              <w:rPr>
                                <w:rFonts w:ascii="新細明體" w:cs="新細明體"/>
                                <w:sz w:val="20"/>
                                <w:lang w:val="zh-TW"/>
                              </w:rPr>
                            </w:pPr>
                            <w:r w:rsidRPr="00C03BBC">
                              <w:rPr>
                                <w:rFonts w:ascii="標楷體" w:eastAsia="標楷體" w:hAnsi="標楷體" w:hint="eastAsia"/>
                                <w:bCs/>
                                <w:noProof/>
                                <w:sz w:val="20"/>
                              </w:rPr>
                              <w:t>就業促進毒品防制計畫</w:t>
                            </w:r>
                          </w:p>
                        </w:tc>
                        <w:tc>
                          <w:tcPr>
                            <w:tcW w:w="1323" w:type="pct"/>
                            <w:tcBorders>
                              <w:bottom w:val="single" w:sz="4" w:space="0" w:color="auto"/>
                            </w:tcBorders>
                            <w:shd w:val="clear" w:color="auto" w:fill="DAEEF3"/>
                            <w:vAlign w:val="center"/>
                          </w:tcPr>
                          <w:p w:rsidR="003C7BE8" w:rsidRDefault="003C7BE8" w:rsidP="00082463">
                            <w:pPr>
                              <w:autoSpaceDE w:val="0"/>
                              <w:autoSpaceDN w:val="0"/>
                              <w:spacing w:line="280" w:lineRule="atLeast"/>
                              <w:jc w:val="both"/>
                              <w:rPr>
                                <w:rFonts w:ascii="新細明體" w:cs="新細明體"/>
                                <w:sz w:val="20"/>
                                <w:lang w:val="zh-TW"/>
                              </w:rPr>
                            </w:pPr>
                            <w:r w:rsidRPr="00C03BBC">
                              <w:rPr>
                                <w:rFonts w:ascii="標楷體" w:eastAsia="標楷體" w:hAnsi="標楷體" w:hint="eastAsia"/>
                                <w:bCs/>
                                <w:noProof/>
                                <w:sz w:val="20"/>
                              </w:rPr>
                              <w:t>毒品防制基金</w:t>
                            </w:r>
                          </w:p>
                        </w:tc>
                        <w:tc>
                          <w:tcPr>
                            <w:tcW w:w="372" w:type="pct"/>
                            <w:tcBorders>
                              <w:bottom w:val="single" w:sz="4" w:space="0" w:color="auto"/>
                            </w:tcBorders>
                            <w:shd w:val="clear" w:color="auto" w:fill="DAEEF3"/>
                            <w:vAlign w:val="center"/>
                          </w:tcPr>
                          <w:p w:rsidR="003C7BE8" w:rsidRDefault="003C7BE8" w:rsidP="00082463">
                            <w:pPr>
                              <w:autoSpaceDE w:val="0"/>
                              <w:autoSpaceDN w:val="0"/>
                              <w:spacing w:line="280" w:lineRule="atLeast"/>
                              <w:jc w:val="center"/>
                              <w:rPr>
                                <w:rFonts w:ascii="新細明體" w:cs="新細明體"/>
                                <w:sz w:val="20"/>
                                <w:lang w:val="zh-TW"/>
                              </w:rPr>
                            </w:pPr>
                            <w:r w:rsidRPr="00C03BBC">
                              <w:rPr>
                                <w:rFonts w:ascii="標楷體" w:eastAsia="標楷體" w:hAnsi="標楷體" w:hint="eastAsia"/>
                                <w:bCs/>
                                <w:noProof/>
                                <w:sz w:val="20"/>
                              </w:rPr>
                              <w:t>千元</w:t>
                            </w:r>
                          </w:p>
                        </w:tc>
                        <w:tc>
                          <w:tcPr>
                            <w:tcW w:w="654" w:type="pct"/>
                            <w:tcBorders>
                              <w:bottom w:val="single" w:sz="4" w:space="0" w:color="auto"/>
                            </w:tcBorders>
                            <w:shd w:val="clear" w:color="auto" w:fill="DAEEF3"/>
                            <w:vAlign w:val="center"/>
                          </w:tcPr>
                          <w:p w:rsidR="003C7BE8" w:rsidRDefault="003C7BE8" w:rsidP="00082463">
                            <w:pPr>
                              <w:autoSpaceDE w:val="0"/>
                              <w:autoSpaceDN w:val="0"/>
                              <w:spacing w:line="280" w:lineRule="atLeast"/>
                              <w:jc w:val="right"/>
                              <w:rPr>
                                <w:rFonts w:ascii="新細明體" w:cs="新細明體"/>
                                <w:sz w:val="20"/>
                                <w:lang w:val="zh-TW"/>
                              </w:rPr>
                            </w:pPr>
                            <w:r>
                              <w:rPr>
                                <w:rFonts w:ascii="標楷體" w:eastAsia="標楷體" w:hAnsi="標楷體" w:hint="eastAsia"/>
                                <w:bCs/>
                                <w:noProof/>
                                <w:sz w:val="20"/>
                              </w:rPr>
                              <w:t>3,000</w:t>
                            </w:r>
                          </w:p>
                        </w:tc>
                        <w:tc>
                          <w:tcPr>
                            <w:tcW w:w="514" w:type="pct"/>
                            <w:tcBorders>
                              <w:bottom w:val="single" w:sz="4" w:space="0" w:color="auto"/>
                            </w:tcBorders>
                            <w:shd w:val="clear" w:color="auto" w:fill="DAEEF3"/>
                            <w:vAlign w:val="center"/>
                          </w:tcPr>
                          <w:p w:rsidR="003C7BE8" w:rsidRDefault="003C7BE8" w:rsidP="00082463">
                            <w:pPr>
                              <w:autoSpaceDE w:val="0"/>
                              <w:autoSpaceDN w:val="0"/>
                              <w:spacing w:line="280" w:lineRule="atLeast"/>
                              <w:jc w:val="right"/>
                              <w:rPr>
                                <w:rFonts w:ascii="新細明體" w:cs="新細明體"/>
                                <w:sz w:val="20"/>
                                <w:lang w:val="zh-TW"/>
                              </w:rPr>
                            </w:pPr>
                            <w:r>
                              <w:rPr>
                                <w:rFonts w:ascii="標楷體" w:eastAsia="標楷體" w:hAnsi="標楷體" w:hint="eastAsia"/>
                                <w:bCs/>
                                <w:noProof/>
                                <w:sz w:val="20"/>
                              </w:rPr>
                              <w:t>384</w:t>
                            </w:r>
                          </w:p>
                        </w:tc>
                        <w:tc>
                          <w:tcPr>
                            <w:tcW w:w="745" w:type="pct"/>
                            <w:tcBorders>
                              <w:bottom w:val="single" w:sz="4" w:space="0" w:color="auto"/>
                            </w:tcBorders>
                            <w:shd w:val="clear" w:color="auto" w:fill="DAEEF3"/>
                            <w:vAlign w:val="center"/>
                          </w:tcPr>
                          <w:p w:rsidR="003C7BE8" w:rsidRDefault="003C7BE8" w:rsidP="00082463">
                            <w:pPr>
                              <w:autoSpaceDE w:val="0"/>
                              <w:autoSpaceDN w:val="0"/>
                              <w:spacing w:line="280" w:lineRule="atLeast"/>
                              <w:jc w:val="right"/>
                              <w:rPr>
                                <w:rFonts w:ascii="新細明體" w:cs="新細明體"/>
                                <w:sz w:val="20"/>
                                <w:lang w:val="zh-TW"/>
                              </w:rPr>
                            </w:pPr>
                            <w:r w:rsidRPr="000E4591">
                              <w:rPr>
                                <w:rFonts w:ascii="標楷體" w:eastAsia="標楷體" w:hAnsi="標楷體" w:hint="eastAsia"/>
                                <w:bCs/>
                                <w:noProof/>
                                <w:sz w:val="20"/>
                              </w:rPr>
                              <w:t>12.81</w:t>
                            </w:r>
                          </w:p>
                        </w:tc>
                      </w:tr>
                      <w:tr w:rsidR="003C7BE8" w:rsidRPr="003362E2" w:rsidTr="00082463">
                        <w:trPr>
                          <w:trHeight w:val="340"/>
                        </w:trPr>
                        <w:tc>
                          <w:tcPr>
                            <w:tcW w:w="1392" w:type="pct"/>
                            <w:tcBorders>
                              <w:bottom w:val="single" w:sz="4" w:space="0" w:color="auto"/>
                            </w:tcBorders>
                            <w:vAlign w:val="center"/>
                          </w:tcPr>
                          <w:p w:rsidR="003C7BE8" w:rsidRDefault="003C7BE8" w:rsidP="00082463">
                            <w:pPr>
                              <w:autoSpaceDE w:val="0"/>
                              <w:autoSpaceDN w:val="0"/>
                              <w:spacing w:line="280" w:lineRule="atLeast"/>
                              <w:jc w:val="both"/>
                              <w:rPr>
                                <w:rFonts w:ascii="新細明體" w:cs="新細明體"/>
                                <w:sz w:val="20"/>
                                <w:lang w:val="zh-TW"/>
                              </w:rPr>
                            </w:pPr>
                            <w:r w:rsidRPr="00C03BBC">
                              <w:rPr>
                                <w:rFonts w:ascii="標楷體" w:eastAsia="標楷體" w:hAnsi="標楷體" w:hint="eastAsia"/>
                                <w:bCs/>
                                <w:noProof/>
                                <w:sz w:val="20"/>
                              </w:rPr>
                              <w:t>辦理大型國際體育運動交流活動計畫</w:t>
                            </w:r>
                          </w:p>
                        </w:tc>
                        <w:tc>
                          <w:tcPr>
                            <w:tcW w:w="1323" w:type="pct"/>
                            <w:tcBorders>
                              <w:bottom w:val="single" w:sz="4" w:space="0" w:color="auto"/>
                            </w:tcBorders>
                            <w:vAlign w:val="center"/>
                          </w:tcPr>
                          <w:p w:rsidR="003C7BE8" w:rsidRDefault="003C7BE8" w:rsidP="00082463">
                            <w:pPr>
                              <w:autoSpaceDE w:val="0"/>
                              <w:autoSpaceDN w:val="0"/>
                              <w:spacing w:line="280" w:lineRule="atLeast"/>
                              <w:jc w:val="both"/>
                              <w:rPr>
                                <w:rFonts w:ascii="新細明體" w:cs="新細明體"/>
                                <w:sz w:val="20"/>
                                <w:lang w:val="zh-TW"/>
                              </w:rPr>
                            </w:pPr>
                            <w:r w:rsidRPr="00C03BBC">
                              <w:rPr>
                                <w:rFonts w:ascii="標楷體" w:eastAsia="標楷體" w:hAnsi="標楷體" w:hint="eastAsia"/>
                                <w:bCs/>
                                <w:noProof/>
                                <w:sz w:val="20"/>
                              </w:rPr>
                              <w:t>運動發展基金</w:t>
                            </w:r>
                          </w:p>
                        </w:tc>
                        <w:tc>
                          <w:tcPr>
                            <w:tcW w:w="372" w:type="pct"/>
                            <w:tcBorders>
                              <w:bottom w:val="single" w:sz="4" w:space="0" w:color="auto"/>
                            </w:tcBorders>
                            <w:vAlign w:val="center"/>
                          </w:tcPr>
                          <w:p w:rsidR="003C7BE8" w:rsidRDefault="003C7BE8" w:rsidP="00082463">
                            <w:pPr>
                              <w:autoSpaceDE w:val="0"/>
                              <w:autoSpaceDN w:val="0"/>
                              <w:spacing w:line="280" w:lineRule="atLeast"/>
                              <w:jc w:val="center"/>
                              <w:rPr>
                                <w:rFonts w:ascii="新細明體" w:cs="新細明體"/>
                                <w:sz w:val="20"/>
                                <w:lang w:val="zh-TW"/>
                              </w:rPr>
                            </w:pPr>
                            <w:r w:rsidRPr="00C03BBC">
                              <w:rPr>
                                <w:rFonts w:ascii="標楷體" w:eastAsia="標楷體" w:hAnsi="標楷體" w:hint="eastAsia"/>
                                <w:bCs/>
                                <w:noProof/>
                                <w:sz w:val="20"/>
                              </w:rPr>
                              <w:t>千元</w:t>
                            </w:r>
                          </w:p>
                        </w:tc>
                        <w:tc>
                          <w:tcPr>
                            <w:tcW w:w="654" w:type="pct"/>
                            <w:tcBorders>
                              <w:bottom w:val="single" w:sz="4" w:space="0" w:color="auto"/>
                            </w:tcBorders>
                            <w:vAlign w:val="center"/>
                          </w:tcPr>
                          <w:p w:rsidR="003C7BE8" w:rsidRDefault="003C7BE8" w:rsidP="00082463">
                            <w:pPr>
                              <w:autoSpaceDE w:val="0"/>
                              <w:autoSpaceDN w:val="0"/>
                              <w:spacing w:line="280" w:lineRule="atLeast"/>
                              <w:jc w:val="right"/>
                              <w:rPr>
                                <w:rFonts w:ascii="新細明體" w:cs="新細明體"/>
                                <w:sz w:val="20"/>
                                <w:lang w:val="zh-TW"/>
                              </w:rPr>
                            </w:pPr>
                            <w:r>
                              <w:rPr>
                                <w:rFonts w:ascii="標楷體" w:eastAsia="標楷體" w:hAnsi="標楷體" w:hint="eastAsia"/>
                                <w:bCs/>
                                <w:noProof/>
                                <w:sz w:val="20"/>
                              </w:rPr>
                              <w:t>859,143</w:t>
                            </w:r>
                          </w:p>
                        </w:tc>
                        <w:tc>
                          <w:tcPr>
                            <w:tcW w:w="514" w:type="pct"/>
                            <w:tcBorders>
                              <w:bottom w:val="single" w:sz="4" w:space="0" w:color="auto"/>
                            </w:tcBorders>
                            <w:vAlign w:val="center"/>
                          </w:tcPr>
                          <w:p w:rsidR="003C7BE8" w:rsidRDefault="003C7BE8" w:rsidP="00082463">
                            <w:pPr>
                              <w:autoSpaceDE w:val="0"/>
                              <w:autoSpaceDN w:val="0"/>
                              <w:spacing w:line="280" w:lineRule="atLeast"/>
                              <w:jc w:val="right"/>
                              <w:rPr>
                                <w:rFonts w:ascii="新細明體" w:cs="新細明體"/>
                                <w:sz w:val="20"/>
                                <w:lang w:val="zh-TW"/>
                              </w:rPr>
                            </w:pPr>
                            <w:r>
                              <w:rPr>
                                <w:rFonts w:ascii="標楷體" w:eastAsia="標楷體" w:hAnsi="標楷體" w:hint="eastAsia"/>
                                <w:bCs/>
                                <w:noProof/>
                                <w:sz w:val="20"/>
                              </w:rPr>
                              <w:t>112,428</w:t>
                            </w:r>
                          </w:p>
                        </w:tc>
                        <w:tc>
                          <w:tcPr>
                            <w:tcW w:w="745" w:type="pct"/>
                            <w:tcBorders>
                              <w:bottom w:val="single" w:sz="4" w:space="0" w:color="auto"/>
                            </w:tcBorders>
                            <w:vAlign w:val="center"/>
                          </w:tcPr>
                          <w:p w:rsidR="003C7BE8" w:rsidRDefault="003C7BE8" w:rsidP="00082463">
                            <w:pPr>
                              <w:autoSpaceDE w:val="0"/>
                              <w:autoSpaceDN w:val="0"/>
                              <w:spacing w:line="280" w:lineRule="atLeast"/>
                              <w:jc w:val="right"/>
                              <w:rPr>
                                <w:rFonts w:ascii="新細明體" w:cs="新細明體"/>
                                <w:sz w:val="20"/>
                                <w:lang w:val="zh-TW"/>
                              </w:rPr>
                            </w:pPr>
                            <w:r w:rsidRPr="000E4591">
                              <w:rPr>
                                <w:rFonts w:ascii="標楷體" w:eastAsia="標楷體" w:hAnsi="標楷體" w:hint="eastAsia"/>
                                <w:bCs/>
                                <w:noProof/>
                                <w:sz w:val="20"/>
                              </w:rPr>
                              <w:t>13.09</w:t>
                            </w:r>
                          </w:p>
                        </w:tc>
                      </w:tr>
                      <w:tr w:rsidR="003C7BE8" w:rsidRPr="003362E2" w:rsidTr="00082463">
                        <w:trPr>
                          <w:trHeight w:val="340"/>
                        </w:trPr>
                        <w:tc>
                          <w:tcPr>
                            <w:tcW w:w="1392" w:type="pct"/>
                            <w:tcBorders>
                              <w:bottom w:val="single" w:sz="4" w:space="0" w:color="auto"/>
                            </w:tcBorders>
                            <w:shd w:val="clear" w:color="auto" w:fill="DAEEF3"/>
                            <w:vAlign w:val="center"/>
                          </w:tcPr>
                          <w:p w:rsidR="003C7BE8" w:rsidRDefault="003C7BE8" w:rsidP="00082463">
                            <w:pPr>
                              <w:autoSpaceDE w:val="0"/>
                              <w:autoSpaceDN w:val="0"/>
                              <w:spacing w:line="280" w:lineRule="atLeast"/>
                              <w:jc w:val="both"/>
                              <w:rPr>
                                <w:rFonts w:ascii="新細明體" w:cs="新細明體"/>
                                <w:sz w:val="20"/>
                                <w:lang w:val="zh-TW"/>
                              </w:rPr>
                            </w:pPr>
                            <w:r w:rsidRPr="00C03BBC">
                              <w:rPr>
                                <w:rFonts w:ascii="標楷體" w:eastAsia="標楷體" w:hAnsi="標楷體" w:hint="eastAsia"/>
                                <w:bCs/>
                                <w:noProof/>
                                <w:sz w:val="20"/>
                              </w:rPr>
                              <w:t>協助學校停招或停辦計畫</w:t>
                            </w:r>
                          </w:p>
                        </w:tc>
                        <w:tc>
                          <w:tcPr>
                            <w:tcW w:w="1323" w:type="pct"/>
                            <w:tcBorders>
                              <w:bottom w:val="single" w:sz="4" w:space="0" w:color="auto"/>
                            </w:tcBorders>
                            <w:shd w:val="clear" w:color="auto" w:fill="DAEEF3"/>
                            <w:vAlign w:val="center"/>
                          </w:tcPr>
                          <w:p w:rsidR="003C7BE8" w:rsidRDefault="003C7BE8" w:rsidP="00082463">
                            <w:pPr>
                              <w:autoSpaceDE w:val="0"/>
                              <w:autoSpaceDN w:val="0"/>
                              <w:spacing w:line="280" w:lineRule="atLeast"/>
                              <w:jc w:val="both"/>
                              <w:rPr>
                                <w:rFonts w:ascii="新細明體" w:cs="新細明體"/>
                                <w:sz w:val="20"/>
                                <w:lang w:val="zh-TW"/>
                              </w:rPr>
                            </w:pPr>
                            <w:r w:rsidRPr="00C03BBC">
                              <w:rPr>
                                <w:rFonts w:ascii="標楷體" w:eastAsia="標楷體" w:hAnsi="標楷體" w:hint="eastAsia"/>
                                <w:bCs/>
                                <w:noProof/>
                                <w:sz w:val="20"/>
                              </w:rPr>
                              <w:t>大專校院轉型及退場基金</w:t>
                            </w:r>
                          </w:p>
                        </w:tc>
                        <w:tc>
                          <w:tcPr>
                            <w:tcW w:w="372" w:type="pct"/>
                            <w:tcBorders>
                              <w:bottom w:val="single" w:sz="4" w:space="0" w:color="auto"/>
                            </w:tcBorders>
                            <w:shd w:val="clear" w:color="auto" w:fill="DAEEF3"/>
                            <w:vAlign w:val="center"/>
                          </w:tcPr>
                          <w:p w:rsidR="003C7BE8" w:rsidRDefault="003C7BE8" w:rsidP="00082463">
                            <w:pPr>
                              <w:autoSpaceDE w:val="0"/>
                              <w:autoSpaceDN w:val="0"/>
                              <w:spacing w:line="280" w:lineRule="atLeast"/>
                              <w:jc w:val="center"/>
                              <w:rPr>
                                <w:rFonts w:ascii="新細明體" w:cs="新細明體"/>
                                <w:sz w:val="20"/>
                                <w:lang w:val="zh-TW"/>
                              </w:rPr>
                            </w:pPr>
                            <w:r w:rsidRPr="00C03BBC">
                              <w:rPr>
                                <w:rFonts w:ascii="標楷體" w:eastAsia="標楷體" w:hAnsi="標楷體" w:hint="eastAsia"/>
                                <w:bCs/>
                                <w:noProof/>
                                <w:sz w:val="20"/>
                              </w:rPr>
                              <w:t>千元</w:t>
                            </w:r>
                          </w:p>
                        </w:tc>
                        <w:tc>
                          <w:tcPr>
                            <w:tcW w:w="654" w:type="pct"/>
                            <w:tcBorders>
                              <w:bottom w:val="single" w:sz="4" w:space="0" w:color="auto"/>
                            </w:tcBorders>
                            <w:shd w:val="clear" w:color="auto" w:fill="DAEEF3"/>
                            <w:vAlign w:val="center"/>
                          </w:tcPr>
                          <w:p w:rsidR="003C7BE8" w:rsidRDefault="003C7BE8" w:rsidP="00082463">
                            <w:pPr>
                              <w:autoSpaceDE w:val="0"/>
                              <w:autoSpaceDN w:val="0"/>
                              <w:spacing w:line="280" w:lineRule="atLeast"/>
                              <w:jc w:val="right"/>
                              <w:rPr>
                                <w:rFonts w:ascii="新細明體" w:cs="新細明體"/>
                                <w:sz w:val="20"/>
                                <w:lang w:val="zh-TW"/>
                              </w:rPr>
                            </w:pPr>
                            <w:r>
                              <w:rPr>
                                <w:rFonts w:ascii="標楷體" w:eastAsia="標楷體" w:hAnsi="標楷體" w:hint="eastAsia"/>
                                <w:bCs/>
                                <w:noProof/>
                                <w:sz w:val="20"/>
                              </w:rPr>
                              <w:t>43,600</w:t>
                            </w:r>
                          </w:p>
                        </w:tc>
                        <w:tc>
                          <w:tcPr>
                            <w:tcW w:w="514" w:type="pct"/>
                            <w:tcBorders>
                              <w:bottom w:val="single" w:sz="4" w:space="0" w:color="auto"/>
                            </w:tcBorders>
                            <w:shd w:val="clear" w:color="auto" w:fill="DAEEF3"/>
                            <w:vAlign w:val="center"/>
                          </w:tcPr>
                          <w:p w:rsidR="003C7BE8" w:rsidRDefault="003C7BE8" w:rsidP="00082463">
                            <w:pPr>
                              <w:autoSpaceDE w:val="0"/>
                              <w:autoSpaceDN w:val="0"/>
                              <w:spacing w:line="280" w:lineRule="atLeast"/>
                              <w:jc w:val="right"/>
                              <w:rPr>
                                <w:rFonts w:ascii="新細明體" w:cs="新細明體"/>
                                <w:sz w:val="20"/>
                                <w:lang w:val="zh-TW"/>
                              </w:rPr>
                            </w:pPr>
                            <w:r>
                              <w:rPr>
                                <w:rFonts w:ascii="標楷體" w:eastAsia="標楷體" w:hAnsi="標楷體" w:hint="eastAsia"/>
                                <w:bCs/>
                                <w:noProof/>
                                <w:sz w:val="20"/>
                              </w:rPr>
                              <w:t>7,584</w:t>
                            </w:r>
                          </w:p>
                        </w:tc>
                        <w:tc>
                          <w:tcPr>
                            <w:tcW w:w="745" w:type="pct"/>
                            <w:tcBorders>
                              <w:bottom w:val="single" w:sz="4" w:space="0" w:color="auto"/>
                            </w:tcBorders>
                            <w:shd w:val="clear" w:color="auto" w:fill="DAEEF3"/>
                            <w:vAlign w:val="center"/>
                          </w:tcPr>
                          <w:p w:rsidR="003C7BE8" w:rsidRDefault="003C7BE8" w:rsidP="00082463">
                            <w:pPr>
                              <w:autoSpaceDE w:val="0"/>
                              <w:autoSpaceDN w:val="0"/>
                              <w:spacing w:line="280" w:lineRule="atLeast"/>
                              <w:jc w:val="right"/>
                              <w:rPr>
                                <w:rFonts w:ascii="新細明體" w:cs="新細明體"/>
                                <w:sz w:val="20"/>
                                <w:lang w:val="zh-TW"/>
                              </w:rPr>
                            </w:pPr>
                            <w:r w:rsidRPr="000E4591">
                              <w:rPr>
                                <w:rFonts w:ascii="標楷體" w:eastAsia="標楷體" w:hAnsi="標楷體" w:hint="eastAsia"/>
                                <w:bCs/>
                                <w:noProof/>
                                <w:sz w:val="20"/>
                              </w:rPr>
                              <w:t>17.4</w:t>
                            </w:r>
                            <w:r>
                              <w:rPr>
                                <w:rFonts w:ascii="標楷體" w:eastAsia="標楷體" w:hAnsi="標楷體"/>
                                <w:bCs/>
                                <w:noProof/>
                                <w:sz w:val="20"/>
                              </w:rPr>
                              <w:t>0</w:t>
                            </w:r>
                          </w:p>
                        </w:tc>
                      </w:tr>
                      <w:tr w:rsidR="003C7BE8" w:rsidRPr="003362E2" w:rsidTr="00082463">
                        <w:trPr>
                          <w:trHeight w:val="340"/>
                        </w:trPr>
                        <w:tc>
                          <w:tcPr>
                            <w:tcW w:w="1392" w:type="pct"/>
                            <w:tcBorders>
                              <w:bottom w:val="single" w:sz="4" w:space="0" w:color="auto"/>
                            </w:tcBorders>
                            <w:vAlign w:val="center"/>
                          </w:tcPr>
                          <w:p w:rsidR="003C7BE8" w:rsidRDefault="003C7BE8" w:rsidP="00082463">
                            <w:pPr>
                              <w:autoSpaceDE w:val="0"/>
                              <w:autoSpaceDN w:val="0"/>
                              <w:spacing w:line="280" w:lineRule="atLeast"/>
                              <w:jc w:val="both"/>
                              <w:rPr>
                                <w:rFonts w:ascii="新細明體" w:cs="新細明體"/>
                                <w:sz w:val="20"/>
                                <w:lang w:val="zh-TW"/>
                              </w:rPr>
                            </w:pPr>
                            <w:r w:rsidRPr="00C03BBC">
                              <w:rPr>
                                <w:rFonts w:ascii="標楷體" w:eastAsia="標楷體" w:hAnsi="標楷體" w:hint="eastAsia"/>
                                <w:bCs/>
                                <w:noProof/>
                                <w:sz w:val="20"/>
                              </w:rPr>
                              <w:t>各項藝術紀念品</w:t>
                            </w:r>
                          </w:p>
                        </w:tc>
                        <w:tc>
                          <w:tcPr>
                            <w:tcW w:w="1323" w:type="pct"/>
                            <w:tcBorders>
                              <w:bottom w:val="single" w:sz="4" w:space="0" w:color="auto"/>
                            </w:tcBorders>
                            <w:vAlign w:val="center"/>
                          </w:tcPr>
                          <w:p w:rsidR="003C7BE8" w:rsidRDefault="003C7BE8" w:rsidP="00082463">
                            <w:pPr>
                              <w:autoSpaceDE w:val="0"/>
                              <w:autoSpaceDN w:val="0"/>
                              <w:spacing w:line="280" w:lineRule="atLeast"/>
                              <w:jc w:val="both"/>
                              <w:rPr>
                                <w:rFonts w:ascii="新細明體" w:cs="新細明體"/>
                                <w:sz w:val="20"/>
                                <w:lang w:val="zh-TW"/>
                              </w:rPr>
                            </w:pPr>
                            <w:r w:rsidRPr="00C03BBC">
                              <w:rPr>
                                <w:rFonts w:ascii="標楷體" w:eastAsia="標楷體" w:hAnsi="標楷體" w:hint="eastAsia"/>
                                <w:bCs/>
                                <w:noProof/>
                                <w:sz w:val="20"/>
                              </w:rPr>
                              <w:t>故宮文物藝術發展基金</w:t>
                            </w:r>
                          </w:p>
                        </w:tc>
                        <w:tc>
                          <w:tcPr>
                            <w:tcW w:w="372" w:type="pct"/>
                            <w:tcBorders>
                              <w:bottom w:val="single" w:sz="4" w:space="0" w:color="auto"/>
                            </w:tcBorders>
                            <w:vAlign w:val="center"/>
                          </w:tcPr>
                          <w:p w:rsidR="003C7BE8" w:rsidRDefault="003C7BE8" w:rsidP="00082463">
                            <w:pPr>
                              <w:autoSpaceDE w:val="0"/>
                              <w:autoSpaceDN w:val="0"/>
                              <w:spacing w:line="280" w:lineRule="atLeast"/>
                              <w:jc w:val="center"/>
                              <w:rPr>
                                <w:rFonts w:ascii="新細明體" w:cs="新細明體"/>
                                <w:sz w:val="20"/>
                                <w:lang w:val="zh-TW"/>
                              </w:rPr>
                            </w:pPr>
                            <w:r w:rsidRPr="00C03BBC">
                              <w:rPr>
                                <w:rFonts w:ascii="標楷體" w:eastAsia="標楷體" w:hAnsi="標楷體" w:hint="eastAsia"/>
                                <w:bCs/>
                                <w:noProof/>
                                <w:sz w:val="20"/>
                              </w:rPr>
                              <w:t>件</w:t>
                            </w:r>
                          </w:p>
                        </w:tc>
                        <w:tc>
                          <w:tcPr>
                            <w:tcW w:w="654" w:type="pct"/>
                            <w:tcBorders>
                              <w:bottom w:val="single" w:sz="4" w:space="0" w:color="auto"/>
                            </w:tcBorders>
                            <w:vAlign w:val="center"/>
                          </w:tcPr>
                          <w:p w:rsidR="003C7BE8" w:rsidRDefault="003C7BE8" w:rsidP="00082463">
                            <w:pPr>
                              <w:autoSpaceDE w:val="0"/>
                              <w:autoSpaceDN w:val="0"/>
                              <w:spacing w:line="280" w:lineRule="atLeast"/>
                              <w:jc w:val="right"/>
                              <w:rPr>
                                <w:rFonts w:ascii="新細明體" w:cs="新細明體"/>
                                <w:sz w:val="20"/>
                                <w:lang w:val="zh-TW"/>
                              </w:rPr>
                            </w:pPr>
                            <w:r>
                              <w:rPr>
                                <w:rFonts w:ascii="標楷體" w:eastAsia="標楷體" w:hAnsi="標楷體" w:hint="eastAsia"/>
                                <w:bCs/>
                                <w:noProof/>
                                <w:sz w:val="20"/>
                              </w:rPr>
                              <w:t>1,915,000</w:t>
                            </w:r>
                          </w:p>
                        </w:tc>
                        <w:tc>
                          <w:tcPr>
                            <w:tcW w:w="514" w:type="pct"/>
                            <w:tcBorders>
                              <w:bottom w:val="single" w:sz="4" w:space="0" w:color="auto"/>
                            </w:tcBorders>
                            <w:vAlign w:val="center"/>
                          </w:tcPr>
                          <w:p w:rsidR="003C7BE8" w:rsidRDefault="003C7BE8" w:rsidP="00082463">
                            <w:pPr>
                              <w:autoSpaceDE w:val="0"/>
                              <w:autoSpaceDN w:val="0"/>
                              <w:spacing w:line="280" w:lineRule="atLeast"/>
                              <w:jc w:val="right"/>
                              <w:rPr>
                                <w:rFonts w:ascii="新細明體" w:cs="新細明體"/>
                                <w:sz w:val="20"/>
                                <w:lang w:val="zh-TW"/>
                              </w:rPr>
                            </w:pPr>
                            <w:r>
                              <w:rPr>
                                <w:rFonts w:ascii="標楷體" w:eastAsia="標楷體" w:hAnsi="標楷體" w:hint="eastAsia"/>
                                <w:bCs/>
                                <w:noProof/>
                                <w:sz w:val="20"/>
                              </w:rPr>
                              <w:t>336,814</w:t>
                            </w:r>
                          </w:p>
                        </w:tc>
                        <w:tc>
                          <w:tcPr>
                            <w:tcW w:w="745" w:type="pct"/>
                            <w:tcBorders>
                              <w:bottom w:val="single" w:sz="4" w:space="0" w:color="auto"/>
                            </w:tcBorders>
                            <w:vAlign w:val="center"/>
                          </w:tcPr>
                          <w:p w:rsidR="003C7BE8" w:rsidRDefault="003C7BE8" w:rsidP="00082463">
                            <w:pPr>
                              <w:autoSpaceDE w:val="0"/>
                              <w:autoSpaceDN w:val="0"/>
                              <w:spacing w:line="280" w:lineRule="atLeast"/>
                              <w:jc w:val="right"/>
                              <w:rPr>
                                <w:rFonts w:ascii="新細明體" w:cs="新細明體"/>
                                <w:sz w:val="20"/>
                                <w:lang w:val="zh-TW"/>
                              </w:rPr>
                            </w:pPr>
                            <w:r w:rsidRPr="000E4591">
                              <w:rPr>
                                <w:rFonts w:ascii="標楷體" w:eastAsia="標楷體" w:hAnsi="標楷體" w:hint="eastAsia"/>
                                <w:bCs/>
                                <w:noProof/>
                                <w:sz w:val="20"/>
                              </w:rPr>
                              <w:t>17.59</w:t>
                            </w:r>
                          </w:p>
                        </w:tc>
                      </w:tr>
                      <w:tr w:rsidR="003C7BE8" w:rsidRPr="003362E2" w:rsidTr="00082463">
                        <w:trPr>
                          <w:trHeight w:val="340"/>
                        </w:trPr>
                        <w:tc>
                          <w:tcPr>
                            <w:tcW w:w="1392" w:type="pct"/>
                            <w:tcBorders>
                              <w:bottom w:val="single" w:sz="4" w:space="0" w:color="auto"/>
                            </w:tcBorders>
                            <w:shd w:val="clear" w:color="auto" w:fill="DAEEF3"/>
                            <w:vAlign w:val="center"/>
                          </w:tcPr>
                          <w:p w:rsidR="003C7BE8" w:rsidRDefault="003C7BE8" w:rsidP="00082463">
                            <w:pPr>
                              <w:autoSpaceDE w:val="0"/>
                              <w:autoSpaceDN w:val="0"/>
                              <w:spacing w:line="280" w:lineRule="atLeast"/>
                              <w:jc w:val="both"/>
                              <w:rPr>
                                <w:rFonts w:ascii="新細明體" w:cs="新細明體"/>
                                <w:sz w:val="20"/>
                                <w:lang w:val="zh-TW"/>
                              </w:rPr>
                            </w:pPr>
                            <w:r w:rsidRPr="00C03BBC">
                              <w:rPr>
                                <w:rFonts w:ascii="標楷體" w:eastAsia="標楷體" w:hAnsi="標楷體" w:hint="eastAsia"/>
                                <w:bCs/>
                                <w:noProof/>
                                <w:sz w:val="20"/>
                              </w:rPr>
                              <w:t>門診病患醫療</w:t>
                            </w:r>
                          </w:p>
                        </w:tc>
                        <w:tc>
                          <w:tcPr>
                            <w:tcW w:w="1323" w:type="pct"/>
                            <w:tcBorders>
                              <w:bottom w:val="single" w:sz="4" w:space="0" w:color="auto"/>
                            </w:tcBorders>
                            <w:shd w:val="clear" w:color="auto" w:fill="DAEEF3"/>
                            <w:vAlign w:val="center"/>
                          </w:tcPr>
                          <w:p w:rsidR="003C7BE8" w:rsidRDefault="003C7BE8" w:rsidP="00082463">
                            <w:pPr>
                              <w:autoSpaceDE w:val="0"/>
                              <w:autoSpaceDN w:val="0"/>
                              <w:spacing w:line="280" w:lineRule="atLeast"/>
                              <w:jc w:val="both"/>
                              <w:rPr>
                                <w:rFonts w:ascii="新細明體" w:cs="新細明體"/>
                                <w:sz w:val="20"/>
                                <w:lang w:val="zh-TW"/>
                              </w:rPr>
                            </w:pPr>
                            <w:r w:rsidRPr="00BA4BCE">
                              <w:rPr>
                                <w:rFonts w:ascii="標楷體" w:eastAsia="標楷體" w:hAnsi="標楷體" w:hint="eastAsia"/>
                                <w:bCs/>
                                <w:noProof/>
                                <w:sz w:val="20"/>
                              </w:rPr>
                              <w:t>＊國立臺灣大學醫學院附設癌醫中心醫院作業基金</w:t>
                            </w:r>
                          </w:p>
                        </w:tc>
                        <w:tc>
                          <w:tcPr>
                            <w:tcW w:w="372" w:type="pct"/>
                            <w:tcBorders>
                              <w:bottom w:val="single" w:sz="4" w:space="0" w:color="auto"/>
                            </w:tcBorders>
                            <w:shd w:val="clear" w:color="auto" w:fill="DAEEF3"/>
                            <w:vAlign w:val="center"/>
                          </w:tcPr>
                          <w:p w:rsidR="003C7BE8" w:rsidRDefault="003C7BE8" w:rsidP="00082463">
                            <w:pPr>
                              <w:autoSpaceDE w:val="0"/>
                              <w:autoSpaceDN w:val="0"/>
                              <w:spacing w:line="280" w:lineRule="atLeast"/>
                              <w:jc w:val="center"/>
                              <w:rPr>
                                <w:rFonts w:ascii="新細明體" w:cs="新細明體"/>
                                <w:sz w:val="20"/>
                                <w:lang w:val="zh-TW"/>
                              </w:rPr>
                            </w:pPr>
                            <w:r w:rsidRPr="00C03BBC">
                              <w:rPr>
                                <w:rFonts w:ascii="標楷體" w:eastAsia="標楷體" w:hAnsi="標楷體" w:hint="eastAsia"/>
                                <w:bCs/>
                                <w:noProof/>
                                <w:sz w:val="20"/>
                              </w:rPr>
                              <w:t>人次</w:t>
                            </w:r>
                          </w:p>
                        </w:tc>
                        <w:tc>
                          <w:tcPr>
                            <w:tcW w:w="654" w:type="pct"/>
                            <w:tcBorders>
                              <w:bottom w:val="single" w:sz="4" w:space="0" w:color="auto"/>
                            </w:tcBorders>
                            <w:shd w:val="clear" w:color="auto" w:fill="DAEEF3"/>
                            <w:vAlign w:val="center"/>
                          </w:tcPr>
                          <w:p w:rsidR="003C7BE8" w:rsidRDefault="003C7BE8" w:rsidP="00082463">
                            <w:pPr>
                              <w:autoSpaceDE w:val="0"/>
                              <w:autoSpaceDN w:val="0"/>
                              <w:spacing w:line="280" w:lineRule="atLeast"/>
                              <w:jc w:val="right"/>
                              <w:rPr>
                                <w:rFonts w:ascii="新細明體" w:cs="新細明體"/>
                                <w:sz w:val="20"/>
                                <w:lang w:val="zh-TW"/>
                              </w:rPr>
                            </w:pPr>
                            <w:r>
                              <w:rPr>
                                <w:rFonts w:ascii="標楷體" w:eastAsia="標楷體" w:hAnsi="標楷體" w:hint="eastAsia"/>
                                <w:bCs/>
                                <w:noProof/>
                                <w:sz w:val="20"/>
                              </w:rPr>
                              <w:t>235,909</w:t>
                            </w:r>
                          </w:p>
                        </w:tc>
                        <w:tc>
                          <w:tcPr>
                            <w:tcW w:w="514" w:type="pct"/>
                            <w:tcBorders>
                              <w:bottom w:val="single" w:sz="4" w:space="0" w:color="auto"/>
                            </w:tcBorders>
                            <w:shd w:val="clear" w:color="auto" w:fill="DAEEF3"/>
                            <w:vAlign w:val="center"/>
                          </w:tcPr>
                          <w:p w:rsidR="003C7BE8" w:rsidRDefault="003C7BE8" w:rsidP="00082463">
                            <w:pPr>
                              <w:autoSpaceDE w:val="0"/>
                              <w:autoSpaceDN w:val="0"/>
                              <w:spacing w:line="280" w:lineRule="atLeast"/>
                              <w:jc w:val="right"/>
                              <w:rPr>
                                <w:rFonts w:ascii="新細明體" w:cs="新細明體"/>
                                <w:sz w:val="20"/>
                                <w:lang w:val="zh-TW"/>
                              </w:rPr>
                            </w:pPr>
                            <w:r>
                              <w:rPr>
                                <w:rFonts w:ascii="標楷體" w:eastAsia="標楷體" w:hAnsi="標楷體" w:hint="eastAsia"/>
                                <w:bCs/>
                                <w:noProof/>
                                <w:sz w:val="20"/>
                              </w:rPr>
                              <w:t>48,968</w:t>
                            </w:r>
                          </w:p>
                        </w:tc>
                        <w:tc>
                          <w:tcPr>
                            <w:tcW w:w="745" w:type="pct"/>
                            <w:tcBorders>
                              <w:bottom w:val="single" w:sz="4" w:space="0" w:color="auto"/>
                            </w:tcBorders>
                            <w:shd w:val="clear" w:color="auto" w:fill="DAEEF3"/>
                            <w:vAlign w:val="center"/>
                          </w:tcPr>
                          <w:p w:rsidR="003C7BE8" w:rsidRDefault="003C7BE8" w:rsidP="00082463">
                            <w:pPr>
                              <w:autoSpaceDE w:val="0"/>
                              <w:autoSpaceDN w:val="0"/>
                              <w:spacing w:line="280" w:lineRule="atLeast"/>
                              <w:jc w:val="right"/>
                              <w:rPr>
                                <w:rFonts w:ascii="新細明體" w:cs="新細明體"/>
                                <w:sz w:val="20"/>
                                <w:lang w:val="zh-TW"/>
                              </w:rPr>
                            </w:pPr>
                            <w:r w:rsidRPr="000E4591">
                              <w:rPr>
                                <w:rFonts w:ascii="標楷體" w:eastAsia="標楷體" w:hAnsi="標楷體" w:hint="eastAsia"/>
                                <w:bCs/>
                                <w:noProof/>
                                <w:sz w:val="20"/>
                              </w:rPr>
                              <w:t>20.76</w:t>
                            </w:r>
                          </w:p>
                        </w:tc>
                      </w:tr>
                      <w:tr w:rsidR="003C7BE8" w:rsidRPr="003362E2" w:rsidTr="00082463">
                        <w:trPr>
                          <w:trHeight w:val="340"/>
                        </w:trPr>
                        <w:tc>
                          <w:tcPr>
                            <w:tcW w:w="1392" w:type="pct"/>
                            <w:tcBorders>
                              <w:bottom w:val="single" w:sz="4" w:space="0" w:color="auto"/>
                            </w:tcBorders>
                            <w:vAlign w:val="center"/>
                          </w:tcPr>
                          <w:p w:rsidR="003C7BE8" w:rsidRDefault="003C7BE8" w:rsidP="00082463">
                            <w:pPr>
                              <w:autoSpaceDE w:val="0"/>
                              <w:autoSpaceDN w:val="0"/>
                              <w:spacing w:line="280" w:lineRule="atLeast"/>
                              <w:jc w:val="both"/>
                              <w:rPr>
                                <w:rFonts w:ascii="新細明體" w:cs="新細明體"/>
                                <w:sz w:val="20"/>
                                <w:lang w:val="zh-TW"/>
                              </w:rPr>
                            </w:pPr>
                            <w:r w:rsidRPr="00C03BBC">
                              <w:rPr>
                                <w:rFonts w:ascii="標楷體" w:eastAsia="標楷體" w:hAnsi="標楷體" w:hint="eastAsia"/>
                                <w:bCs/>
                                <w:noProof/>
                                <w:sz w:val="20"/>
                              </w:rPr>
                              <w:t>培育科技菁英計畫</w:t>
                            </w:r>
                          </w:p>
                        </w:tc>
                        <w:tc>
                          <w:tcPr>
                            <w:tcW w:w="1323" w:type="pct"/>
                            <w:tcBorders>
                              <w:bottom w:val="single" w:sz="4" w:space="0" w:color="auto"/>
                            </w:tcBorders>
                            <w:vAlign w:val="center"/>
                          </w:tcPr>
                          <w:p w:rsidR="003C7BE8" w:rsidRDefault="003C7BE8" w:rsidP="00082463">
                            <w:pPr>
                              <w:autoSpaceDE w:val="0"/>
                              <w:autoSpaceDN w:val="0"/>
                              <w:spacing w:line="280" w:lineRule="atLeast"/>
                              <w:jc w:val="both"/>
                              <w:rPr>
                                <w:rFonts w:ascii="新細明體" w:cs="新細明體"/>
                                <w:sz w:val="20"/>
                                <w:lang w:val="zh-TW"/>
                              </w:rPr>
                            </w:pPr>
                            <w:r w:rsidRPr="00C03BBC">
                              <w:rPr>
                                <w:rFonts w:ascii="標楷體" w:eastAsia="標楷體" w:hAnsi="標楷體" w:hint="eastAsia"/>
                                <w:bCs/>
                                <w:noProof/>
                                <w:sz w:val="20"/>
                              </w:rPr>
                              <w:t>中央研究院科學研究基金</w:t>
                            </w:r>
                          </w:p>
                        </w:tc>
                        <w:tc>
                          <w:tcPr>
                            <w:tcW w:w="372" w:type="pct"/>
                            <w:tcBorders>
                              <w:bottom w:val="single" w:sz="4" w:space="0" w:color="auto"/>
                            </w:tcBorders>
                            <w:vAlign w:val="center"/>
                          </w:tcPr>
                          <w:p w:rsidR="003C7BE8" w:rsidRDefault="003C7BE8" w:rsidP="00082463">
                            <w:pPr>
                              <w:autoSpaceDE w:val="0"/>
                              <w:autoSpaceDN w:val="0"/>
                              <w:spacing w:line="280" w:lineRule="atLeast"/>
                              <w:jc w:val="center"/>
                              <w:rPr>
                                <w:rFonts w:ascii="新細明體" w:cs="新細明體"/>
                                <w:sz w:val="20"/>
                                <w:lang w:val="zh-TW"/>
                              </w:rPr>
                            </w:pPr>
                            <w:r w:rsidRPr="00C03BBC">
                              <w:rPr>
                                <w:rFonts w:ascii="標楷體" w:eastAsia="標楷體" w:hAnsi="標楷體" w:hint="eastAsia"/>
                                <w:bCs/>
                                <w:noProof/>
                                <w:sz w:val="20"/>
                              </w:rPr>
                              <w:t>千元</w:t>
                            </w:r>
                          </w:p>
                        </w:tc>
                        <w:tc>
                          <w:tcPr>
                            <w:tcW w:w="654" w:type="pct"/>
                            <w:tcBorders>
                              <w:bottom w:val="single" w:sz="4" w:space="0" w:color="auto"/>
                            </w:tcBorders>
                            <w:vAlign w:val="center"/>
                          </w:tcPr>
                          <w:p w:rsidR="003C7BE8" w:rsidRDefault="003C7BE8" w:rsidP="00082463">
                            <w:pPr>
                              <w:autoSpaceDE w:val="0"/>
                              <w:autoSpaceDN w:val="0"/>
                              <w:spacing w:line="280" w:lineRule="atLeast"/>
                              <w:jc w:val="right"/>
                              <w:rPr>
                                <w:rFonts w:ascii="新細明體" w:cs="新細明體"/>
                                <w:sz w:val="20"/>
                                <w:lang w:val="zh-TW"/>
                              </w:rPr>
                            </w:pPr>
                            <w:r>
                              <w:rPr>
                                <w:rFonts w:ascii="標楷體" w:eastAsia="標楷體" w:hAnsi="標楷體" w:hint="eastAsia"/>
                                <w:bCs/>
                                <w:noProof/>
                                <w:sz w:val="20"/>
                              </w:rPr>
                              <w:t>12,000</w:t>
                            </w:r>
                          </w:p>
                        </w:tc>
                        <w:tc>
                          <w:tcPr>
                            <w:tcW w:w="514" w:type="pct"/>
                            <w:tcBorders>
                              <w:bottom w:val="single" w:sz="4" w:space="0" w:color="auto"/>
                            </w:tcBorders>
                            <w:vAlign w:val="center"/>
                          </w:tcPr>
                          <w:p w:rsidR="003C7BE8" w:rsidRDefault="003C7BE8" w:rsidP="00082463">
                            <w:pPr>
                              <w:autoSpaceDE w:val="0"/>
                              <w:autoSpaceDN w:val="0"/>
                              <w:spacing w:line="280" w:lineRule="atLeast"/>
                              <w:jc w:val="right"/>
                              <w:rPr>
                                <w:rFonts w:ascii="新細明體" w:cs="新細明體"/>
                                <w:sz w:val="20"/>
                                <w:lang w:val="zh-TW"/>
                              </w:rPr>
                            </w:pPr>
                            <w:r>
                              <w:rPr>
                                <w:rFonts w:ascii="標楷體" w:eastAsia="標楷體" w:hAnsi="標楷體" w:hint="eastAsia"/>
                                <w:bCs/>
                                <w:noProof/>
                                <w:sz w:val="20"/>
                              </w:rPr>
                              <w:t>2,747</w:t>
                            </w:r>
                          </w:p>
                        </w:tc>
                        <w:tc>
                          <w:tcPr>
                            <w:tcW w:w="745" w:type="pct"/>
                            <w:tcBorders>
                              <w:bottom w:val="single" w:sz="4" w:space="0" w:color="auto"/>
                            </w:tcBorders>
                            <w:vAlign w:val="center"/>
                          </w:tcPr>
                          <w:p w:rsidR="003C7BE8" w:rsidRDefault="003C7BE8" w:rsidP="00082463">
                            <w:pPr>
                              <w:autoSpaceDE w:val="0"/>
                              <w:autoSpaceDN w:val="0"/>
                              <w:spacing w:line="280" w:lineRule="atLeast"/>
                              <w:jc w:val="right"/>
                              <w:rPr>
                                <w:rFonts w:ascii="新細明體" w:cs="新細明體"/>
                                <w:sz w:val="20"/>
                                <w:lang w:val="zh-TW"/>
                              </w:rPr>
                            </w:pPr>
                            <w:r w:rsidRPr="000E4591">
                              <w:rPr>
                                <w:rFonts w:ascii="標楷體" w:eastAsia="標楷體" w:hAnsi="標楷體" w:hint="eastAsia"/>
                                <w:bCs/>
                                <w:noProof/>
                                <w:sz w:val="20"/>
                              </w:rPr>
                              <w:t>22.9</w:t>
                            </w:r>
                            <w:r>
                              <w:rPr>
                                <w:rFonts w:ascii="標楷體" w:eastAsia="標楷體" w:hAnsi="標楷體"/>
                                <w:bCs/>
                                <w:noProof/>
                                <w:sz w:val="20"/>
                              </w:rPr>
                              <w:t>0</w:t>
                            </w:r>
                          </w:p>
                        </w:tc>
                      </w:tr>
                    </w:tbl>
                    <w:p w:rsidR="003C7BE8" w:rsidRDefault="003C7BE8" w:rsidP="00082463">
                      <w:pPr>
                        <w:spacing w:line="220" w:lineRule="exact"/>
                        <w:ind w:left="504" w:hangingChars="280" w:hanging="504"/>
                        <w:jc w:val="both"/>
                        <w:rPr>
                          <w:rFonts w:ascii="標楷體" w:eastAsia="標楷體" w:hAnsi="標楷體"/>
                          <w:bCs/>
                          <w:noProof/>
                          <w:sz w:val="18"/>
                          <w:szCs w:val="18"/>
                        </w:rPr>
                      </w:pPr>
                      <w:r>
                        <w:rPr>
                          <w:rFonts w:ascii="標楷體" w:eastAsia="標楷體" w:hAnsi="標楷體" w:hint="eastAsia"/>
                          <w:bCs/>
                          <w:noProof/>
                          <w:sz w:val="18"/>
                          <w:szCs w:val="18"/>
                        </w:rPr>
                        <w:t>註：1.</w:t>
                      </w:r>
                      <w:r w:rsidRPr="002257F7">
                        <w:rPr>
                          <w:rFonts w:ascii="標楷體" w:eastAsia="標楷體" w:hAnsi="標楷體" w:hint="eastAsia"/>
                          <w:sz w:val="18"/>
                          <w:szCs w:val="18"/>
                        </w:rPr>
                        <w:t>表列註記</w:t>
                      </w:r>
                      <w:proofErr w:type="gramStart"/>
                      <w:r w:rsidRPr="002257F7">
                        <w:rPr>
                          <w:rFonts w:ascii="標楷體" w:eastAsia="標楷體" w:hAnsi="標楷體" w:hint="eastAsia"/>
                          <w:sz w:val="18"/>
                          <w:szCs w:val="18"/>
                        </w:rPr>
                        <w:t>＊</w:t>
                      </w:r>
                      <w:proofErr w:type="gramEnd"/>
                      <w:r w:rsidRPr="002257F7">
                        <w:rPr>
                          <w:rFonts w:ascii="標楷體" w:eastAsia="標楷體" w:hAnsi="標楷體" w:hint="eastAsia"/>
                          <w:sz w:val="18"/>
                          <w:szCs w:val="18"/>
                        </w:rPr>
                        <w:t>之基金為分預算單位。</w:t>
                      </w:r>
                    </w:p>
                    <w:p w:rsidR="003C7BE8" w:rsidRDefault="003C7BE8" w:rsidP="00220AFA">
                      <w:pPr>
                        <w:spacing w:line="220" w:lineRule="exact"/>
                        <w:ind w:firstLineChars="202" w:firstLine="364"/>
                        <w:jc w:val="both"/>
                        <w:rPr>
                          <w:rFonts w:ascii="標楷體" w:eastAsia="標楷體" w:hAnsi="標楷體"/>
                          <w:bCs/>
                          <w:noProof/>
                          <w:sz w:val="18"/>
                          <w:szCs w:val="18"/>
                        </w:rPr>
                      </w:pPr>
                      <w:r>
                        <w:rPr>
                          <w:rFonts w:ascii="標楷體" w:eastAsia="標楷體" w:hAnsi="標楷體" w:hint="eastAsia"/>
                          <w:bCs/>
                          <w:noProof/>
                          <w:sz w:val="18"/>
                          <w:szCs w:val="18"/>
                        </w:rPr>
                        <w:t>2.本表係按計畫執行率由最低至最高之順序排列。</w:t>
                      </w:r>
                    </w:p>
                  </w:txbxContent>
                </v:textbox>
                <w10:wrap type="square" anchorx="page" anchory="margin"/>
              </v:shape>
            </w:pict>
          </mc:Fallback>
        </mc:AlternateContent>
      </w:r>
      <w:r w:rsidRPr="00394D8B">
        <w:rPr>
          <w:rFonts w:ascii="標楷體" w:eastAsia="標楷體" w:hAnsi="Courier New" w:hint="eastAsia"/>
          <w:sz w:val="28"/>
          <w:szCs w:val="28"/>
        </w:rPr>
        <w:t>綜觀各基金</w:t>
      </w:r>
      <w:proofErr w:type="gramStart"/>
      <w:r w:rsidRPr="00394D8B">
        <w:rPr>
          <w:rFonts w:ascii="標楷體" w:eastAsia="標楷體" w:hAnsi="Courier New" w:hint="eastAsia"/>
          <w:sz w:val="28"/>
          <w:szCs w:val="28"/>
        </w:rPr>
        <w:t>109</w:t>
      </w:r>
      <w:proofErr w:type="gramEnd"/>
      <w:r w:rsidRPr="00394D8B">
        <w:rPr>
          <w:rFonts w:ascii="標楷體" w:eastAsia="標楷體" w:hAnsi="Courier New" w:hint="eastAsia"/>
          <w:sz w:val="28"/>
          <w:szCs w:val="28"/>
        </w:rPr>
        <w:t>年度營運（業務）計畫執行情形，雖能依據其設立宗旨，配合國家政策與民眾需要，運用基金辦理相關業務，對促進國家經濟發展與增進民眾福祉，尚具貢獻，惟未達預計目標者仍有1</w:t>
      </w:r>
      <w:r>
        <w:rPr>
          <w:rFonts w:ascii="標楷體" w:eastAsia="標楷體" w:hAnsi="Courier New"/>
          <w:sz w:val="28"/>
          <w:szCs w:val="28"/>
        </w:rPr>
        <w:t>39</w:t>
      </w:r>
      <w:r w:rsidRPr="00394D8B">
        <w:rPr>
          <w:rFonts w:ascii="標楷體" w:eastAsia="標楷體" w:hAnsi="Courier New" w:hint="eastAsia"/>
          <w:sz w:val="28"/>
          <w:szCs w:val="28"/>
        </w:rPr>
        <w:t>項，約</w:t>
      </w:r>
      <w:r>
        <w:rPr>
          <w:rFonts w:ascii="標楷體" w:eastAsia="標楷體" w:hAnsi="Courier New" w:hint="eastAsia"/>
          <w:sz w:val="28"/>
          <w:szCs w:val="28"/>
        </w:rPr>
        <w:t>61</w:t>
      </w:r>
      <w:r>
        <w:rPr>
          <w:rFonts w:ascii="標楷體" w:eastAsia="標楷體" w:hAnsi="Courier New"/>
          <w:sz w:val="28"/>
          <w:szCs w:val="28"/>
        </w:rPr>
        <w:t>.78</w:t>
      </w:r>
      <w:r w:rsidRPr="00394D8B">
        <w:rPr>
          <w:rFonts w:ascii="標楷體" w:eastAsia="標楷體" w:hAnsi="Courier New" w:hint="eastAsia"/>
          <w:sz w:val="28"/>
          <w:szCs w:val="28"/>
        </w:rPr>
        <w:t>％，其中</w:t>
      </w:r>
      <w:r w:rsidRPr="00DC4870">
        <w:rPr>
          <w:rFonts w:ascii="標楷體" w:eastAsia="標楷體" w:hAnsi="Courier New" w:hint="eastAsia"/>
          <w:sz w:val="28"/>
          <w:szCs w:val="28"/>
        </w:rPr>
        <w:t>原住民經濟產業貸款信用保證業務</w:t>
      </w:r>
      <w:r w:rsidRPr="00394D8B">
        <w:rPr>
          <w:rFonts w:ascii="標楷體" w:eastAsia="標楷體" w:hAnsi="Courier New" w:hint="eastAsia"/>
          <w:sz w:val="28"/>
          <w:szCs w:val="28"/>
        </w:rPr>
        <w:t>等9項計畫之執行率未及</w:t>
      </w:r>
      <w:proofErr w:type="gramStart"/>
      <w:r w:rsidRPr="00394D8B">
        <w:rPr>
          <w:rFonts w:ascii="標楷體" w:eastAsia="標楷體" w:hAnsi="Courier New" w:hint="eastAsia"/>
          <w:sz w:val="28"/>
          <w:szCs w:val="28"/>
        </w:rPr>
        <w:t>3成</w:t>
      </w:r>
      <w:proofErr w:type="gramEnd"/>
      <w:r w:rsidRPr="00394D8B">
        <w:rPr>
          <w:rFonts w:ascii="標楷體" w:eastAsia="標楷體" w:hAnsi="Courier New" w:hint="eastAsia"/>
          <w:sz w:val="28"/>
          <w:szCs w:val="28"/>
        </w:rPr>
        <w:t>或全數未執行（表2），已影響各該基金設立目的之達成。</w:t>
      </w:r>
    </w:p>
    <w:p w:rsidR="00082463" w:rsidRPr="00394D8B" w:rsidRDefault="00082463" w:rsidP="00082463">
      <w:pPr>
        <w:overflowPunct w:val="0"/>
        <w:spacing w:line="540" w:lineRule="exact"/>
        <w:ind w:firstLineChars="214" w:firstLine="599"/>
        <w:jc w:val="both"/>
        <w:rPr>
          <w:rFonts w:ascii="標楷體" w:eastAsia="標楷體" w:hAnsi="Courier New"/>
          <w:sz w:val="28"/>
          <w:szCs w:val="28"/>
        </w:rPr>
      </w:pPr>
      <w:r w:rsidRPr="00394D8B">
        <w:rPr>
          <w:rFonts w:ascii="標楷體" w:eastAsia="標楷體" w:hAnsi="Courier New" w:hint="eastAsia"/>
          <w:sz w:val="28"/>
          <w:szCs w:val="28"/>
        </w:rPr>
        <w:t>本部業依決算法第23條規定審核各基金營業</w:t>
      </w:r>
      <w:r>
        <w:rPr>
          <w:rFonts w:ascii="標楷體" w:eastAsia="標楷體" w:hAnsi="Courier New" w:hint="eastAsia"/>
          <w:sz w:val="28"/>
          <w:szCs w:val="28"/>
        </w:rPr>
        <w:t>（業務）</w:t>
      </w:r>
      <w:r w:rsidRPr="00394D8B">
        <w:rPr>
          <w:rFonts w:ascii="標楷體" w:eastAsia="標楷體" w:hAnsi="Courier New" w:hint="eastAsia"/>
          <w:sz w:val="28"/>
          <w:szCs w:val="28"/>
        </w:rPr>
        <w:t>計畫已成與未成之程度，並提出審核意見分別函請各該基金管理機關檢討改善，</w:t>
      </w:r>
      <w:r w:rsidRPr="00394D8B">
        <w:rPr>
          <w:rFonts w:ascii="標楷體" w:eastAsia="標楷體" w:hAnsi="標楷體" w:hint="eastAsia"/>
          <w:sz w:val="28"/>
          <w:szCs w:val="28"/>
        </w:rPr>
        <w:t>摘其</w:t>
      </w:r>
      <w:proofErr w:type="gramStart"/>
      <w:r w:rsidRPr="00394D8B">
        <w:rPr>
          <w:rFonts w:ascii="標楷體" w:eastAsia="標楷體" w:hAnsi="標楷體" w:hint="eastAsia"/>
          <w:sz w:val="28"/>
          <w:szCs w:val="28"/>
        </w:rPr>
        <w:t>要者列述</w:t>
      </w:r>
      <w:proofErr w:type="gramEnd"/>
      <w:r w:rsidRPr="00394D8B">
        <w:rPr>
          <w:rFonts w:ascii="標楷體" w:eastAsia="標楷體" w:hAnsi="標楷體" w:hint="eastAsia"/>
          <w:sz w:val="28"/>
          <w:szCs w:val="28"/>
        </w:rPr>
        <w:t>如次：</w:t>
      </w:r>
    </w:p>
    <w:p w:rsidR="00082463" w:rsidRDefault="00082463" w:rsidP="006C5D73">
      <w:pPr>
        <w:pStyle w:val="a7"/>
        <w:numPr>
          <w:ilvl w:val="0"/>
          <w:numId w:val="3"/>
        </w:numPr>
        <w:adjustRightInd/>
        <w:spacing w:line="540" w:lineRule="exact"/>
        <w:ind w:leftChars="0" w:left="0" w:firstLineChars="225" w:firstLine="622"/>
        <w:jc w:val="distribute"/>
        <w:textAlignment w:val="auto"/>
        <w:rPr>
          <w:rFonts w:ascii="標楷體" w:eastAsia="標楷體" w:hAnsi="標楷體"/>
          <w:spacing w:val="-2"/>
          <w:sz w:val="28"/>
          <w:szCs w:val="28"/>
        </w:rPr>
      </w:pPr>
      <w:r w:rsidRPr="0037765F">
        <w:rPr>
          <w:rFonts w:ascii="標楷體" w:eastAsia="標楷體" w:hAnsi="標楷體" w:hint="eastAsia"/>
          <w:b/>
          <w:spacing w:val="-2"/>
          <w:sz w:val="28"/>
          <w:szCs w:val="28"/>
        </w:rPr>
        <w:t>行政院國家發展基金</w:t>
      </w:r>
      <w:r w:rsidRPr="002151DB">
        <w:rPr>
          <w:rFonts w:ascii="標楷體" w:eastAsia="標楷體" w:hAnsi="標楷體" w:hint="eastAsia"/>
          <w:b/>
          <w:kern w:val="2"/>
          <w:sz w:val="28"/>
          <w:szCs w:val="28"/>
        </w:rPr>
        <w:t>配合國家產業發展策略進行投資，惟部分投資事業經營績效尚待提升，</w:t>
      </w:r>
      <w:r>
        <w:rPr>
          <w:rFonts w:ascii="標楷體" w:eastAsia="標楷體" w:hAnsi="標楷體" w:hint="eastAsia"/>
          <w:b/>
          <w:kern w:val="2"/>
          <w:sz w:val="28"/>
          <w:szCs w:val="28"/>
        </w:rPr>
        <w:t>亟待</w:t>
      </w:r>
      <w:r w:rsidRPr="002151DB">
        <w:rPr>
          <w:rFonts w:ascii="標楷體" w:eastAsia="標楷體" w:hAnsi="標楷體" w:hint="eastAsia"/>
          <w:b/>
          <w:kern w:val="2"/>
          <w:sz w:val="28"/>
          <w:szCs w:val="28"/>
        </w:rPr>
        <w:t>檢討改善並</w:t>
      </w:r>
      <w:r w:rsidRPr="00AB0A2F">
        <w:rPr>
          <w:rFonts w:ascii="標楷體" w:eastAsia="標楷體" w:hAnsi="標楷體" w:hint="eastAsia"/>
          <w:b/>
          <w:kern w:val="2"/>
          <w:sz w:val="28"/>
          <w:szCs w:val="28"/>
        </w:rPr>
        <w:t>積極</w:t>
      </w:r>
      <w:r w:rsidRPr="002151DB">
        <w:rPr>
          <w:rFonts w:ascii="標楷體" w:eastAsia="標楷體" w:hAnsi="標楷體" w:hint="eastAsia"/>
          <w:b/>
          <w:kern w:val="2"/>
          <w:sz w:val="28"/>
          <w:szCs w:val="28"/>
        </w:rPr>
        <w:t>加強對投資事業之監督管理作為</w:t>
      </w:r>
      <w:r>
        <w:rPr>
          <w:rFonts w:ascii="標楷體" w:eastAsia="標楷體" w:hAnsi="標楷體" w:hint="eastAsia"/>
          <w:b/>
          <w:kern w:val="2"/>
          <w:sz w:val="28"/>
          <w:szCs w:val="28"/>
        </w:rPr>
        <w:t>：</w:t>
      </w:r>
      <w:r w:rsidRPr="00B82FF1">
        <w:rPr>
          <w:rFonts w:ascii="標楷體" w:eastAsia="標楷體" w:hAnsi="標楷體" w:hint="eastAsia"/>
          <w:spacing w:val="-2"/>
          <w:sz w:val="28"/>
          <w:szCs w:val="28"/>
        </w:rPr>
        <w:t>行政</w:t>
      </w:r>
    </w:p>
    <w:p w:rsidR="00082463" w:rsidRPr="00025711" w:rsidRDefault="00082463" w:rsidP="00082463">
      <w:pPr>
        <w:spacing w:line="516" w:lineRule="exact"/>
        <w:jc w:val="both"/>
        <w:rPr>
          <w:rFonts w:ascii="標楷體" w:eastAsia="標楷體" w:hAnsi="標楷體"/>
          <w:spacing w:val="-2"/>
          <w:sz w:val="28"/>
          <w:szCs w:val="28"/>
        </w:rPr>
      </w:pPr>
      <w:r w:rsidRPr="00025711">
        <w:rPr>
          <w:rFonts w:ascii="標楷體" w:eastAsia="標楷體" w:hAnsi="標楷體" w:hint="eastAsia"/>
          <w:spacing w:val="-2"/>
          <w:sz w:val="28"/>
          <w:szCs w:val="28"/>
        </w:rPr>
        <w:lastRenderedPageBreak/>
        <w:t>院國家發展基金為配合國家產業發展策略，投資於產業創新等重要事業或計畫，截至109年底止，該基金持有股權之轉投資事業計62家，經查該基金轉投資事業經營及監督管理情形，核有：（一）部分轉投資事業經投資多年並長期追蹤檢討，惟經營狀況未獲明顯改善，允宜強化對投資事業之監督管理作為，以達成透過投資改善產業結構、穩定事業經營等投資目的；（二）</w:t>
      </w:r>
      <w:proofErr w:type="gramStart"/>
      <w:r w:rsidRPr="00025711">
        <w:rPr>
          <w:rFonts w:ascii="標楷體" w:eastAsia="標楷體" w:hAnsi="標楷體" w:hint="eastAsia"/>
          <w:spacing w:val="-2"/>
          <w:sz w:val="28"/>
          <w:szCs w:val="28"/>
        </w:rPr>
        <w:t>匡列</w:t>
      </w:r>
      <w:proofErr w:type="gramEnd"/>
      <w:r w:rsidRPr="00025711">
        <w:rPr>
          <w:rFonts w:ascii="標楷體" w:eastAsia="標楷體" w:hAnsi="標楷體" w:hint="eastAsia"/>
          <w:spacing w:val="-2"/>
          <w:sz w:val="28"/>
          <w:szCs w:val="28"/>
        </w:rPr>
        <w:t>1,000億元之投資額度，設立產業創新轉型基金協助企業進行創新轉型，惟部分投資事業受重大案件及經濟環境影響股價及營運，允宜審慎因應並</w:t>
      </w:r>
      <w:proofErr w:type="gramStart"/>
      <w:r w:rsidRPr="00025711">
        <w:rPr>
          <w:rFonts w:ascii="標楷體" w:eastAsia="標楷體" w:hAnsi="標楷體" w:hint="eastAsia"/>
          <w:spacing w:val="-2"/>
          <w:sz w:val="28"/>
          <w:szCs w:val="28"/>
        </w:rPr>
        <w:t>賡</w:t>
      </w:r>
      <w:proofErr w:type="gramEnd"/>
      <w:r w:rsidRPr="00025711">
        <w:rPr>
          <w:rFonts w:ascii="標楷體" w:eastAsia="標楷體" w:hAnsi="標楷體" w:hint="eastAsia"/>
          <w:spacing w:val="-2"/>
          <w:sz w:val="28"/>
          <w:szCs w:val="28"/>
        </w:rPr>
        <w:t>續強化投資後管理作為；（三）配合行政院政策參與</w:t>
      </w:r>
      <w:proofErr w:type="gramStart"/>
      <w:r w:rsidRPr="00025711">
        <w:rPr>
          <w:rFonts w:ascii="標楷體" w:eastAsia="標楷體" w:hAnsi="標楷體" w:hint="eastAsia"/>
          <w:spacing w:val="-2"/>
          <w:sz w:val="28"/>
          <w:szCs w:val="28"/>
        </w:rPr>
        <w:t>投資台船公司</w:t>
      </w:r>
      <w:proofErr w:type="gramEnd"/>
      <w:r w:rsidRPr="00025711">
        <w:rPr>
          <w:rFonts w:ascii="標楷體" w:eastAsia="標楷體" w:hAnsi="標楷體" w:hint="eastAsia"/>
          <w:spacing w:val="-2"/>
          <w:sz w:val="28"/>
          <w:szCs w:val="28"/>
        </w:rPr>
        <w:t>，協助改善財務結構，惟投資後該公司營運績效未如預期，持續嚴重虧損，整體財務狀況欠佳，允宜督促確實改善財務結構，控管營業成本，提升營運效能，以逐步減少虧損，穩健獲利，達成基金投資協助我國發展海洋產業之目的等，亟待國家發展委員會檢討改善。（詳乙－</w:t>
      </w:r>
      <w:r>
        <w:rPr>
          <w:rFonts w:ascii="標楷體" w:eastAsia="標楷體" w:hAnsi="標楷體" w:hint="eastAsia"/>
          <w:spacing w:val="-2"/>
          <w:sz w:val="28"/>
          <w:szCs w:val="28"/>
        </w:rPr>
        <w:t>22</w:t>
      </w:r>
      <w:r w:rsidRPr="00025711">
        <w:rPr>
          <w:rFonts w:ascii="標楷體" w:eastAsia="標楷體" w:hAnsi="標楷體" w:hint="eastAsia"/>
          <w:spacing w:val="-2"/>
          <w:sz w:val="28"/>
          <w:szCs w:val="28"/>
        </w:rPr>
        <w:t>頁）</w:t>
      </w:r>
    </w:p>
    <w:p w:rsidR="00082463" w:rsidRDefault="00082463" w:rsidP="006C5D73">
      <w:pPr>
        <w:pStyle w:val="a7"/>
        <w:numPr>
          <w:ilvl w:val="0"/>
          <w:numId w:val="3"/>
        </w:numPr>
        <w:adjustRightInd/>
        <w:spacing w:line="516" w:lineRule="exact"/>
        <w:ind w:leftChars="0" w:left="0" w:firstLineChars="225" w:firstLine="631"/>
        <w:jc w:val="both"/>
        <w:textAlignment w:val="auto"/>
        <w:rPr>
          <w:rFonts w:ascii="標楷體" w:eastAsia="標楷體" w:hAnsi="標楷體"/>
          <w:b/>
          <w:kern w:val="2"/>
          <w:sz w:val="28"/>
          <w:szCs w:val="28"/>
        </w:rPr>
      </w:pPr>
      <w:r w:rsidRPr="002151DB">
        <w:rPr>
          <w:rFonts w:ascii="標楷體" w:eastAsia="標楷體" w:hAnsi="標楷體" w:hint="eastAsia"/>
          <w:b/>
          <w:kern w:val="2"/>
          <w:sz w:val="28"/>
          <w:szCs w:val="28"/>
        </w:rPr>
        <w:t>營建署為因應社經環境條件變遷及淡海新市鎮第2期發展區第1開發區開發作業，辦理第3次通盤檢討作業，</w:t>
      </w:r>
      <w:proofErr w:type="gramStart"/>
      <w:r w:rsidRPr="002151DB">
        <w:rPr>
          <w:rFonts w:ascii="標楷體" w:eastAsia="標楷體" w:hAnsi="標楷體" w:hint="eastAsia"/>
          <w:b/>
          <w:kern w:val="2"/>
          <w:sz w:val="28"/>
          <w:szCs w:val="28"/>
        </w:rPr>
        <w:t>惟淡海</w:t>
      </w:r>
      <w:proofErr w:type="gramEnd"/>
      <w:r w:rsidRPr="002151DB">
        <w:rPr>
          <w:rFonts w:ascii="標楷體" w:eastAsia="標楷體" w:hAnsi="標楷體" w:hint="eastAsia"/>
          <w:b/>
          <w:kern w:val="2"/>
          <w:sz w:val="28"/>
          <w:szCs w:val="28"/>
        </w:rPr>
        <w:t>新市鎮主要聯外交通及淡水</w:t>
      </w:r>
      <w:proofErr w:type="gramStart"/>
      <w:r w:rsidRPr="002151DB">
        <w:rPr>
          <w:rFonts w:ascii="標楷體" w:eastAsia="標楷體" w:hAnsi="標楷體" w:hint="eastAsia"/>
          <w:b/>
          <w:kern w:val="2"/>
          <w:sz w:val="28"/>
          <w:szCs w:val="28"/>
        </w:rPr>
        <w:t>水</w:t>
      </w:r>
      <w:proofErr w:type="gramEnd"/>
      <w:r w:rsidRPr="002151DB">
        <w:rPr>
          <w:rFonts w:ascii="標楷體" w:eastAsia="標楷體" w:hAnsi="標楷體" w:hint="eastAsia"/>
          <w:b/>
          <w:kern w:val="2"/>
          <w:sz w:val="28"/>
          <w:szCs w:val="28"/>
        </w:rPr>
        <w:t>資源回收中心第3期擴建工程尚未建置完成、推動現況與原訂計畫內容未盡相符等情，</w:t>
      </w:r>
      <w:r>
        <w:rPr>
          <w:rFonts w:ascii="標楷體" w:eastAsia="標楷體" w:hAnsi="標楷體" w:hint="eastAsia"/>
          <w:b/>
          <w:kern w:val="2"/>
          <w:sz w:val="28"/>
          <w:szCs w:val="28"/>
        </w:rPr>
        <w:t>亟待</w:t>
      </w:r>
      <w:proofErr w:type="gramStart"/>
      <w:r w:rsidRPr="002151DB">
        <w:rPr>
          <w:rFonts w:ascii="標楷體" w:eastAsia="標楷體" w:hAnsi="標楷體" w:hint="eastAsia"/>
          <w:b/>
          <w:kern w:val="2"/>
          <w:sz w:val="28"/>
          <w:szCs w:val="28"/>
        </w:rPr>
        <w:t>研</w:t>
      </w:r>
      <w:proofErr w:type="gramEnd"/>
      <w:r w:rsidRPr="002151DB">
        <w:rPr>
          <w:rFonts w:ascii="標楷體" w:eastAsia="標楷體" w:hAnsi="標楷體" w:hint="eastAsia"/>
          <w:b/>
          <w:kern w:val="2"/>
          <w:sz w:val="28"/>
          <w:szCs w:val="28"/>
        </w:rPr>
        <w:t>謀改善</w:t>
      </w:r>
      <w:r>
        <w:rPr>
          <w:rFonts w:ascii="標楷體" w:eastAsia="標楷體" w:hAnsi="標楷體" w:hint="eastAsia"/>
          <w:b/>
          <w:kern w:val="2"/>
          <w:sz w:val="28"/>
          <w:szCs w:val="28"/>
        </w:rPr>
        <w:t>：</w:t>
      </w:r>
      <w:r w:rsidRPr="00A5385F">
        <w:rPr>
          <w:rFonts w:ascii="標楷體" w:eastAsia="標楷體" w:hAnsi="標楷體" w:hint="eastAsia"/>
          <w:spacing w:val="-2"/>
          <w:sz w:val="28"/>
          <w:szCs w:val="28"/>
        </w:rPr>
        <w:t>營建署為因應國內社經環境變遷，並解決近年來大</w:t>
      </w:r>
      <w:proofErr w:type="gramStart"/>
      <w:r w:rsidRPr="00A5385F">
        <w:rPr>
          <w:rFonts w:ascii="標楷體" w:eastAsia="標楷體" w:hAnsi="標楷體" w:hint="eastAsia"/>
          <w:spacing w:val="-2"/>
          <w:sz w:val="28"/>
          <w:szCs w:val="28"/>
        </w:rPr>
        <w:t>臺</w:t>
      </w:r>
      <w:proofErr w:type="gramEnd"/>
      <w:r w:rsidRPr="00A5385F">
        <w:rPr>
          <w:rFonts w:ascii="標楷體" w:eastAsia="標楷體" w:hAnsi="標楷體" w:hint="eastAsia"/>
          <w:spacing w:val="-2"/>
          <w:sz w:val="28"/>
          <w:szCs w:val="28"/>
        </w:rPr>
        <w:t>北都會區住宅問題、平抑北部房價及引進產業提</w:t>
      </w:r>
      <w:r>
        <w:rPr>
          <w:rFonts w:ascii="標楷體" w:eastAsia="標楷體" w:hAnsi="標楷體" w:hint="eastAsia"/>
          <w:spacing w:val="-2"/>
          <w:sz w:val="28"/>
          <w:szCs w:val="28"/>
        </w:rPr>
        <w:t>供就業機會等需求，</w:t>
      </w:r>
      <w:proofErr w:type="gramStart"/>
      <w:r>
        <w:rPr>
          <w:rFonts w:ascii="標楷體" w:eastAsia="標楷體" w:hAnsi="標楷體" w:hint="eastAsia"/>
          <w:spacing w:val="-2"/>
          <w:sz w:val="28"/>
          <w:szCs w:val="28"/>
        </w:rPr>
        <w:t>爰</w:t>
      </w:r>
      <w:proofErr w:type="gramEnd"/>
      <w:r>
        <w:rPr>
          <w:rFonts w:ascii="標楷體" w:eastAsia="標楷體" w:hAnsi="標楷體" w:hint="eastAsia"/>
          <w:spacing w:val="-2"/>
          <w:sz w:val="28"/>
          <w:szCs w:val="28"/>
        </w:rPr>
        <w:t>檢討提出「修訂淡海新市鎮開發執行計畫」。</w:t>
      </w:r>
      <w:r w:rsidRPr="00A5385F">
        <w:rPr>
          <w:rFonts w:ascii="標楷體" w:eastAsia="標楷體" w:hAnsi="標楷體" w:hint="eastAsia"/>
          <w:spacing w:val="-2"/>
          <w:sz w:val="28"/>
          <w:szCs w:val="28"/>
        </w:rPr>
        <w:t>前經本部調查結果，核有效能過低情事</w:t>
      </w:r>
      <w:r>
        <w:rPr>
          <w:rFonts w:ascii="標楷體" w:eastAsia="標楷體" w:hAnsi="標楷體" w:hint="eastAsia"/>
          <w:spacing w:val="-2"/>
          <w:sz w:val="28"/>
          <w:szCs w:val="28"/>
        </w:rPr>
        <w:t>，經監察院</w:t>
      </w:r>
      <w:r w:rsidRPr="00425D20">
        <w:rPr>
          <w:rFonts w:ascii="標楷體" w:eastAsia="標楷體" w:hAnsi="標楷體" w:hint="eastAsia"/>
          <w:spacing w:val="-2"/>
          <w:sz w:val="28"/>
          <w:szCs w:val="28"/>
        </w:rPr>
        <w:t>糾正行政院、</w:t>
      </w:r>
      <w:r w:rsidRPr="00D76F93">
        <w:rPr>
          <w:rFonts w:ascii="標楷體" w:eastAsia="標楷體" w:hAnsi="標楷體" w:hint="eastAsia"/>
          <w:kern w:val="2"/>
          <w:sz w:val="28"/>
          <w:szCs w:val="28"/>
        </w:rPr>
        <w:t>內政部</w:t>
      </w:r>
      <w:r w:rsidRPr="00425D20">
        <w:rPr>
          <w:rFonts w:ascii="標楷體" w:eastAsia="標楷體" w:hAnsi="標楷體" w:hint="eastAsia"/>
          <w:spacing w:val="-2"/>
          <w:sz w:val="28"/>
          <w:szCs w:val="28"/>
        </w:rPr>
        <w:t>及新北市政府</w:t>
      </w:r>
      <w:r>
        <w:rPr>
          <w:rFonts w:ascii="標楷體" w:eastAsia="標楷體" w:hAnsi="標楷體" w:hint="eastAsia"/>
          <w:spacing w:val="-2"/>
          <w:sz w:val="28"/>
          <w:szCs w:val="28"/>
        </w:rPr>
        <w:t>，</w:t>
      </w:r>
      <w:r w:rsidRPr="00425D20">
        <w:rPr>
          <w:rFonts w:ascii="標楷體" w:eastAsia="標楷體" w:hAnsi="標楷體" w:hint="eastAsia"/>
          <w:spacing w:val="-2"/>
          <w:sz w:val="28"/>
          <w:szCs w:val="28"/>
        </w:rPr>
        <w:t>行政院、內政部及新北市政府等機關</w:t>
      </w:r>
      <w:proofErr w:type="gramStart"/>
      <w:r>
        <w:rPr>
          <w:rFonts w:ascii="標楷體" w:eastAsia="標楷體" w:hAnsi="標楷體" w:hint="eastAsia"/>
          <w:spacing w:val="-2"/>
          <w:sz w:val="28"/>
          <w:szCs w:val="28"/>
        </w:rPr>
        <w:t>嗣</w:t>
      </w:r>
      <w:proofErr w:type="gramEnd"/>
      <w:r w:rsidRPr="00425D20">
        <w:rPr>
          <w:rFonts w:ascii="標楷體" w:eastAsia="標楷體" w:hAnsi="標楷體" w:hint="eastAsia"/>
          <w:spacing w:val="-2"/>
          <w:sz w:val="28"/>
          <w:szCs w:val="28"/>
        </w:rPr>
        <w:t>提出</w:t>
      </w:r>
      <w:r>
        <w:rPr>
          <w:rFonts w:ascii="標楷體" w:eastAsia="標楷體" w:hAnsi="標楷體" w:hint="eastAsia"/>
          <w:spacing w:val="-2"/>
          <w:sz w:val="28"/>
          <w:szCs w:val="28"/>
        </w:rPr>
        <w:t>第3次</w:t>
      </w:r>
      <w:r w:rsidRPr="00425D20">
        <w:rPr>
          <w:rFonts w:ascii="標楷體" w:eastAsia="標楷體" w:hAnsi="標楷體" w:hint="eastAsia"/>
          <w:spacing w:val="-2"/>
          <w:sz w:val="28"/>
          <w:szCs w:val="28"/>
        </w:rPr>
        <w:t>通盤檢討等改善措施。</w:t>
      </w:r>
      <w:r w:rsidRPr="00A5385F">
        <w:rPr>
          <w:rFonts w:ascii="標楷體" w:eastAsia="標楷體" w:hAnsi="標楷體" w:hint="eastAsia"/>
          <w:spacing w:val="-2"/>
          <w:sz w:val="28"/>
          <w:szCs w:val="28"/>
        </w:rPr>
        <w:t>經查營建署</w:t>
      </w:r>
      <w:r w:rsidRPr="007976A9">
        <w:rPr>
          <w:rFonts w:ascii="標楷體" w:eastAsia="標楷體" w:hAnsi="標楷體" w:hint="eastAsia"/>
          <w:spacing w:val="-2"/>
          <w:sz w:val="28"/>
          <w:szCs w:val="28"/>
        </w:rPr>
        <w:t>上述措施之</w:t>
      </w:r>
      <w:r w:rsidRPr="00A5385F">
        <w:rPr>
          <w:rFonts w:ascii="標楷體" w:eastAsia="標楷體" w:hAnsi="標楷體" w:hint="eastAsia"/>
          <w:spacing w:val="-2"/>
          <w:sz w:val="28"/>
          <w:szCs w:val="28"/>
        </w:rPr>
        <w:t>後續執行情形，核有：</w:t>
      </w:r>
      <w:r>
        <w:rPr>
          <w:rFonts w:ascii="標楷體" w:eastAsia="標楷體" w:hAnsi="標楷體" w:hint="eastAsia"/>
          <w:spacing w:val="-2"/>
          <w:sz w:val="28"/>
          <w:szCs w:val="28"/>
        </w:rPr>
        <w:t>（一）</w:t>
      </w:r>
      <w:r w:rsidRPr="00A5385F">
        <w:rPr>
          <w:rFonts w:ascii="標楷體" w:eastAsia="標楷體" w:hAnsi="標楷體" w:hint="eastAsia"/>
          <w:spacing w:val="-2"/>
          <w:sz w:val="28"/>
          <w:szCs w:val="28"/>
        </w:rPr>
        <w:t>淡海新市鎮特定區主要聯外交通建設尚未建置完成，以致主要聯外道路交通尖峰時間常出現大量車流之壅塞情況</w:t>
      </w:r>
      <w:r>
        <w:rPr>
          <w:rFonts w:ascii="標楷體" w:eastAsia="標楷體" w:hAnsi="標楷體" w:hint="eastAsia"/>
          <w:spacing w:val="-2"/>
          <w:sz w:val="28"/>
          <w:szCs w:val="28"/>
        </w:rPr>
        <w:t>，另</w:t>
      </w:r>
      <w:r w:rsidRPr="00A5385F">
        <w:rPr>
          <w:rFonts w:ascii="標楷體" w:eastAsia="標楷體" w:hAnsi="標楷體" w:hint="eastAsia"/>
          <w:spacing w:val="-2"/>
          <w:sz w:val="28"/>
          <w:szCs w:val="28"/>
        </w:rPr>
        <w:t>現行淡水</w:t>
      </w:r>
      <w:proofErr w:type="gramStart"/>
      <w:r w:rsidRPr="00A5385F">
        <w:rPr>
          <w:rFonts w:ascii="標楷體" w:eastAsia="標楷體" w:hAnsi="標楷體" w:hint="eastAsia"/>
          <w:spacing w:val="-2"/>
          <w:sz w:val="28"/>
          <w:szCs w:val="28"/>
        </w:rPr>
        <w:t>水</w:t>
      </w:r>
      <w:proofErr w:type="gramEnd"/>
      <w:r w:rsidRPr="00A5385F">
        <w:rPr>
          <w:rFonts w:ascii="標楷體" w:eastAsia="標楷體" w:hAnsi="標楷體" w:hint="eastAsia"/>
          <w:spacing w:val="-2"/>
          <w:sz w:val="28"/>
          <w:szCs w:val="28"/>
        </w:rPr>
        <w:t>資源回收中心平均接管污水量已超出原設計處理設備容量，除可能影響設備檢修調度與正常營運，亦會增加淡水河水體污染之承載負荷；</w:t>
      </w:r>
      <w:r>
        <w:rPr>
          <w:rFonts w:ascii="標楷體" w:eastAsia="標楷體" w:hAnsi="標楷體" w:hint="eastAsia"/>
          <w:spacing w:val="-2"/>
          <w:sz w:val="28"/>
          <w:szCs w:val="28"/>
        </w:rPr>
        <w:t>（二）</w:t>
      </w:r>
      <w:r w:rsidRPr="00993F51">
        <w:rPr>
          <w:rFonts w:ascii="標楷體" w:eastAsia="標楷體" w:hAnsi="標楷體" w:hint="eastAsia"/>
          <w:spacing w:val="-2"/>
          <w:sz w:val="28"/>
          <w:szCs w:val="28"/>
        </w:rPr>
        <w:t>淡海新市鎮因開發政策方向調整，暫緩辦理第2期發展區第1開發區之環境影響評估、區段徵收等作業，改優先辦理第3次通盤檢討作業，惟</w:t>
      </w:r>
      <w:r w:rsidRPr="00A5385F">
        <w:rPr>
          <w:rFonts w:ascii="標楷體" w:eastAsia="標楷體" w:hAnsi="標楷體" w:hint="eastAsia"/>
          <w:spacing w:val="-2"/>
          <w:sz w:val="28"/>
          <w:szCs w:val="28"/>
        </w:rPr>
        <w:t>營建署尚未辦理修正計畫並陳報行政院核定，致難以管控計畫執行率及效益達成情形；</w:t>
      </w:r>
      <w:r>
        <w:rPr>
          <w:rFonts w:ascii="標楷體" w:eastAsia="標楷體" w:hAnsi="標楷體" w:hint="eastAsia"/>
          <w:spacing w:val="-2"/>
          <w:sz w:val="28"/>
          <w:szCs w:val="28"/>
        </w:rPr>
        <w:t>（三）</w:t>
      </w:r>
      <w:r w:rsidRPr="00A5385F">
        <w:rPr>
          <w:rFonts w:ascii="標楷體" w:eastAsia="標楷體" w:hAnsi="標楷體" w:hint="eastAsia"/>
          <w:spacing w:val="-2"/>
          <w:sz w:val="28"/>
          <w:szCs w:val="28"/>
        </w:rPr>
        <w:t>淡海新市鎮特定區計畫</w:t>
      </w:r>
      <w:r>
        <w:rPr>
          <w:rFonts w:ascii="標楷體" w:eastAsia="標楷體" w:hAnsi="標楷體" w:hint="eastAsia"/>
          <w:spacing w:val="-2"/>
          <w:sz w:val="28"/>
          <w:szCs w:val="28"/>
        </w:rPr>
        <w:t>第3次</w:t>
      </w:r>
      <w:r w:rsidRPr="007976A9">
        <w:rPr>
          <w:rFonts w:ascii="標楷體" w:eastAsia="標楷體" w:hAnsi="標楷體" w:hint="eastAsia"/>
          <w:spacing w:val="-2"/>
          <w:sz w:val="28"/>
          <w:szCs w:val="28"/>
        </w:rPr>
        <w:t>通盤檢討作業</w:t>
      </w:r>
      <w:r w:rsidRPr="00A5385F">
        <w:rPr>
          <w:rFonts w:ascii="標楷體" w:eastAsia="標楷體" w:hAnsi="標楷體" w:hint="eastAsia"/>
          <w:spacing w:val="-2"/>
          <w:sz w:val="28"/>
          <w:szCs w:val="28"/>
        </w:rPr>
        <w:t>發包逾10</w:t>
      </w:r>
      <w:r>
        <w:rPr>
          <w:rFonts w:ascii="標楷體" w:eastAsia="標楷體" w:hAnsi="標楷體" w:hint="eastAsia"/>
          <w:spacing w:val="-2"/>
          <w:sz w:val="28"/>
          <w:szCs w:val="28"/>
        </w:rPr>
        <w:t>個月未能決標</w:t>
      </w:r>
      <w:r w:rsidRPr="00A5385F">
        <w:rPr>
          <w:rFonts w:ascii="標楷體" w:eastAsia="標楷體" w:hAnsi="標楷體" w:hint="eastAsia"/>
          <w:spacing w:val="-2"/>
          <w:sz w:val="28"/>
          <w:szCs w:val="28"/>
        </w:rPr>
        <w:t>，影響淡海新市鎮開發進度及規劃設置產業園區期程</w:t>
      </w:r>
      <w:r>
        <w:rPr>
          <w:rFonts w:ascii="標楷體" w:eastAsia="標楷體" w:hAnsi="標楷體" w:hint="eastAsia"/>
          <w:spacing w:val="-2"/>
          <w:sz w:val="28"/>
          <w:szCs w:val="28"/>
        </w:rPr>
        <w:t>等，亟待內政部督促檢討</w:t>
      </w:r>
      <w:r w:rsidRPr="00322110">
        <w:rPr>
          <w:rFonts w:ascii="標楷體" w:eastAsia="標楷體" w:hAnsi="標楷體" w:hint="eastAsia"/>
          <w:spacing w:val="-2"/>
          <w:sz w:val="28"/>
          <w:szCs w:val="28"/>
        </w:rPr>
        <w:t>改善</w:t>
      </w:r>
      <w:r>
        <w:rPr>
          <w:rFonts w:ascii="標楷體" w:eastAsia="標楷體" w:hAnsi="標楷體" w:hint="eastAsia"/>
          <w:spacing w:val="-2"/>
          <w:sz w:val="28"/>
          <w:szCs w:val="28"/>
        </w:rPr>
        <w:t>。（詳乙－35頁）</w:t>
      </w:r>
    </w:p>
    <w:p w:rsidR="00082463" w:rsidRDefault="00082463" w:rsidP="006C5D73">
      <w:pPr>
        <w:pStyle w:val="a7"/>
        <w:numPr>
          <w:ilvl w:val="0"/>
          <w:numId w:val="3"/>
        </w:numPr>
        <w:adjustRightInd/>
        <w:spacing w:line="520" w:lineRule="exact"/>
        <w:ind w:leftChars="0" w:left="0" w:firstLineChars="225" w:firstLine="631"/>
        <w:jc w:val="both"/>
        <w:textAlignment w:val="auto"/>
        <w:rPr>
          <w:rFonts w:ascii="標楷體" w:eastAsia="標楷體" w:hAnsi="標楷體"/>
          <w:spacing w:val="-2"/>
          <w:sz w:val="28"/>
          <w:szCs w:val="28"/>
        </w:rPr>
      </w:pPr>
      <w:r w:rsidRPr="002151DB">
        <w:rPr>
          <w:rFonts w:ascii="標楷體" w:eastAsia="標楷體" w:hAnsi="標楷體" w:hint="eastAsia"/>
          <w:b/>
          <w:kern w:val="2"/>
          <w:sz w:val="28"/>
          <w:szCs w:val="28"/>
        </w:rPr>
        <w:lastRenderedPageBreak/>
        <w:t>國立臺灣大學醫學院附設醫院新竹生</w:t>
      </w:r>
      <w:proofErr w:type="gramStart"/>
      <w:r w:rsidRPr="002151DB">
        <w:rPr>
          <w:rFonts w:ascii="標楷體" w:eastAsia="標楷體" w:hAnsi="標楷體" w:hint="eastAsia"/>
          <w:b/>
          <w:kern w:val="2"/>
          <w:sz w:val="28"/>
          <w:szCs w:val="28"/>
        </w:rPr>
        <w:t>醫</w:t>
      </w:r>
      <w:proofErr w:type="gramEnd"/>
      <w:r w:rsidRPr="002151DB">
        <w:rPr>
          <w:rFonts w:ascii="標楷體" w:eastAsia="標楷體" w:hAnsi="標楷體" w:hint="eastAsia"/>
          <w:b/>
          <w:kern w:val="2"/>
          <w:sz w:val="28"/>
          <w:szCs w:val="28"/>
        </w:rPr>
        <w:t>園區分院</w:t>
      </w:r>
      <w:proofErr w:type="gramStart"/>
      <w:r w:rsidRPr="002151DB">
        <w:rPr>
          <w:rFonts w:ascii="標楷體" w:eastAsia="標楷體" w:hAnsi="標楷體" w:hint="eastAsia"/>
          <w:b/>
          <w:kern w:val="2"/>
          <w:sz w:val="28"/>
          <w:szCs w:val="28"/>
        </w:rPr>
        <w:t>醫</w:t>
      </w:r>
      <w:proofErr w:type="gramEnd"/>
      <w:r w:rsidRPr="002151DB">
        <w:rPr>
          <w:rFonts w:ascii="標楷體" w:eastAsia="標楷體" w:hAnsi="標楷體" w:hint="eastAsia"/>
          <w:b/>
          <w:kern w:val="2"/>
          <w:sz w:val="28"/>
          <w:szCs w:val="28"/>
        </w:rPr>
        <w:t>事人力進用不足且儀器設備短缺，門診及住院醫療業務營運未如預期，亟待妥謀有效對策因應</w:t>
      </w:r>
      <w:r>
        <w:rPr>
          <w:rFonts w:ascii="標楷體" w:eastAsia="標楷體" w:hAnsi="標楷體" w:hint="eastAsia"/>
          <w:b/>
          <w:kern w:val="2"/>
          <w:sz w:val="28"/>
          <w:szCs w:val="28"/>
        </w:rPr>
        <w:t>：</w:t>
      </w:r>
      <w:r w:rsidRPr="003916A8">
        <w:rPr>
          <w:rFonts w:ascii="標楷體" w:eastAsia="標楷體" w:hAnsi="標楷體"/>
          <w:sz w:val="28"/>
          <w:szCs w:val="28"/>
        </w:rPr>
        <w:t>行政院於105年9月5日核定新竹生物醫學園區計畫，其中規劃設置</w:t>
      </w:r>
      <w:r w:rsidRPr="003916A8">
        <w:rPr>
          <w:rFonts w:ascii="標楷體" w:eastAsia="標楷體" w:hAnsi="標楷體" w:hint="eastAsia"/>
          <w:sz w:val="28"/>
          <w:szCs w:val="28"/>
        </w:rPr>
        <w:t>國立臺灣大學醫學院附設醫院</w:t>
      </w:r>
      <w:r w:rsidRPr="003916A8">
        <w:rPr>
          <w:rFonts w:ascii="標楷體" w:eastAsia="標楷體" w:hAnsi="標楷體"/>
          <w:sz w:val="28"/>
          <w:szCs w:val="28"/>
        </w:rPr>
        <w:t>新竹生</w:t>
      </w:r>
      <w:proofErr w:type="gramStart"/>
      <w:r>
        <w:rPr>
          <w:rFonts w:ascii="標楷體" w:eastAsia="標楷體" w:hAnsi="標楷體"/>
          <w:sz w:val="28"/>
          <w:szCs w:val="28"/>
        </w:rPr>
        <w:t>醫</w:t>
      </w:r>
      <w:proofErr w:type="gramEnd"/>
      <w:r>
        <w:rPr>
          <w:rFonts w:ascii="標楷體" w:eastAsia="標楷體" w:hAnsi="標楷體"/>
          <w:sz w:val="28"/>
          <w:szCs w:val="28"/>
        </w:rPr>
        <w:t>園區分院，以協助我國生</w:t>
      </w:r>
      <w:proofErr w:type="gramStart"/>
      <w:r>
        <w:rPr>
          <w:rFonts w:ascii="標楷體" w:eastAsia="標楷體" w:hAnsi="標楷體"/>
          <w:sz w:val="28"/>
          <w:szCs w:val="28"/>
        </w:rPr>
        <w:t>醫</w:t>
      </w:r>
      <w:proofErr w:type="gramEnd"/>
      <w:r>
        <w:rPr>
          <w:rFonts w:ascii="標楷體" w:eastAsia="標楷體" w:hAnsi="標楷體"/>
          <w:sz w:val="28"/>
          <w:szCs w:val="28"/>
        </w:rPr>
        <w:t>產業發展</w:t>
      </w:r>
      <w:r>
        <w:rPr>
          <w:rFonts w:ascii="標楷體" w:eastAsia="標楷體" w:hAnsi="標楷體" w:hint="eastAsia"/>
          <w:sz w:val="28"/>
          <w:szCs w:val="28"/>
        </w:rPr>
        <w:t>，</w:t>
      </w:r>
      <w:r w:rsidRPr="007D729C">
        <w:rPr>
          <w:rFonts w:ascii="標楷體" w:eastAsia="標楷體" w:hAnsi="標楷體" w:hint="eastAsia"/>
          <w:sz w:val="28"/>
          <w:szCs w:val="28"/>
        </w:rPr>
        <w:t>及</w:t>
      </w:r>
      <w:r w:rsidRPr="007D729C">
        <w:rPr>
          <w:rFonts w:ascii="標楷體" w:eastAsia="標楷體" w:hAnsi="標楷體"/>
          <w:sz w:val="28"/>
          <w:szCs w:val="28"/>
        </w:rPr>
        <w:t>照顧新竹地區民眾醫療需求</w:t>
      </w:r>
      <w:r w:rsidRPr="003916A8">
        <w:rPr>
          <w:rFonts w:ascii="標楷體" w:eastAsia="標楷體" w:hAnsi="標楷體"/>
          <w:sz w:val="28"/>
          <w:szCs w:val="28"/>
        </w:rPr>
        <w:t>。該計畫興建工程分2期辦理，總經費67億447萬餘元。第1期醫療大樓</w:t>
      </w:r>
      <w:r w:rsidRPr="003916A8">
        <w:rPr>
          <w:rFonts w:ascii="標楷體" w:eastAsia="標楷體" w:hAnsi="標楷體" w:hint="eastAsia"/>
          <w:sz w:val="28"/>
          <w:szCs w:val="28"/>
        </w:rPr>
        <w:t>自</w:t>
      </w:r>
      <w:r w:rsidRPr="003916A8">
        <w:rPr>
          <w:rFonts w:ascii="標楷體" w:eastAsia="標楷體" w:hAnsi="標楷體"/>
          <w:sz w:val="28"/>
          <w:szCs w:val="28"/>
        </w:rPr>
        <w:t>109年1月1日起正式營運，第2期研究大樓預計於112年完工使用。經查</w:t>
      </w:r>
      <w:r>
        <w:rPr>
          <w:rFonts w:ascii="標楷體" w:eastAsia="標楷體" w:hAnsi="標楷體" w:hint="eastAsia"/>
          <w:sz w:val="28"/>
          <w:szCs w:val="28"/>
        </w:rPr>
        <w:t>該</w:t>
      </w:r>
      <w:r w:rsidRPr="003916A8">
        <w:rPr>
          <w:rFonts w:ascii="標楷體" w:eastAsia="標楷體" w:hAnsi="標楷體"/>
          <w:sz w:val="28"/>
          <w:szCs w:val="28"/>
        </w:rPr>
        <w:t>分院</w:t>
      </w:r>
      <w:r>
        <w:rPr>
          <w:rFonts w:ascii="標楷體" w:eastAsia="標楷體" w:hAnsi="標楷體" w:hint="eastAsia"/>
          <w:sz w:val="28"/>
          <w:szCs w:val="28"/>
        </w:rPr>
        <w:t>營運情形，核有：</w:t>
      </w:r>
      <w:r w:rsidRPr="003916A8">
        <w:rPr>
          <w:rFonts w:ascii="標楷體" w:eastAsia="標楷體" w:hAnsi="標楷體"/>
          <w:sz w:val="28"/>
          <w:szCs w:val="28"/>
        </w:rPr>
        <w:t>籌備期及營運第1年醫療服務及臨床</w:t>
      </w:r>
      <w:r w:rsidRPr="003916A8">
        <w:rPr>
          <w:rFonts w:ascii="標楷體" w:eastAsia="標楷體" w:hAnsi="標楷體" w:hint="eastAsia"/>
          <w:sz w:val="28"/>
          <w:szCs w:val="28"/>
        </w:rPr>
        <w:t>研究所需</w:t>
      </w:r>
      <w:r w:rsidRPr="003916A8">
        <w:rPr>
          <w:rFonts w:ascii="標楷體" w:eastAsia="標楷體" w:hAnsi="標楷體"/>
          <w:sz w:val="28"/>
          <w:szCs w:val="28"/>
        </w:rPr>
        <w:t>人力</w:t>
      </w:r>
      <w:r w:rsidRPr="003916A8">
        <w:rPr>
          <w:rFonts w:ascii="標楷體" w:eastAsia="標楷體" w:hAnsi="標楷體" w:hint="eastAsia"/>
          <w:sz w:val="28"/>
          <w:szCs w:val="28"/>
        </w:rPr>
        <w:t>577人，截至109年底止仍短缺153人，影響業務推展；</w:t>
      </w:r>
      <w:r w:rsidRPr="003916A8">
        <w:rPr>
          <w:rFonts w:ascii="標楷體" w:eastAsia="標楷體" w:hAnsi="標楷體"/>
          <w:sz w:val="28"/>
          <w:szCs w:val="28"/>
        </w:rPr>
        <w:t>109年3至12月急診轉出人數140人，其中95人係因專科醫師人力問題而轉院</w:t>
      </w:r>
      <w:r w:rsidRPr="003916A8">
        <w:rPr>
          <w:rFonts w:ascii="標楷體" w:eastAsia="標楷體" w:hAnsi="標楷體" w:hint="eastAsia"/>
          <w:sz w:val="28"/>
          <w:szCs w:val="28"/>
        </w:rPr>
        <w:t>，亟待提升緊急醫療能力</w:t>
      </w:r>
      <w:r w:rsidRPr="003916A8">
        <w:rPr>
          <w:rFonts w:ascii="標楷體" w:eastAsia="標楷體" w:hAnsi="標楷體"/>
          <w:sz w:val="28"/>
          <w:szCs w:val="28"/>
        </w:rPr>
        <w:t>；未妥慎規劃採購作業，致儀器</w:t>
      </w:r>
      <w:r>
        <w:rPr>
          <w:rFonts w:ascii="標楷體" w:eastAsia="標楷體" w:hAnsi="標楷體"/>
          <w:sz w:val="28"/>
          <w:szCs w:val="28"/>
        </w:rPr>
        <w:t>設備無法如期到貨，影響外科及放射腫瘤科等科別發展、病床開放使用</w:t>
      </w:r>
      <w:r w:rsidRPr="003916A8">
        <w:rPr>
          <w:rFonts w:ascii="標楷體" w:eastAsia="標楷體" w:hAnsi="標楷體"/>
          <w:sz w:val="28"/>
          <w:szCs w:val="28"/>
        </w:rPr>
        <w:t>及癌症治療等醫療業務進行</w:t>
      </w:r>
      <w:r w:rsidRPr="003916A8">
        <w:rPr>
          <w:rFonts w:ascii="標楷體" w:eastAsia="標楷體" w:hAnsi="標楷體" w:hint="eastAsia"/>
          <w:sz w:val="28"/>
          <w:szCs w:val="28"/>
        </w:rPr>
        <w:t>；</w:t>
      </w:r>
      <w:r>
        <w:rPr>
          <w:rFonts w:ascii="標楷體" w:eastAsia="標楷體" w:hAnsi="標楷體" w:hint="eastAsia"/>
          <w:sz w:val="28"/>
          <w:szCs w:val="28"/>
        </w:rPr>
        <w:t>另該分院</w:t>
      </w:r>
      <w:proofErr w:type="gramStart"/>
      <w:r w:rsidRPr="003916A8">
        <w:rPr>
          <w:rFonts w:ascii="標楷體" w:eastAsia="標楷體" w:hAnsi="標楷體"/>
          <w:sz w:val="28"/>
          <w:szCs w:val="28"/>
        </w:rPr>
        <w:t>109</w:t>
      </w:r>
      <w:proofErr w:type="gramEnd"/>
      <w:r w:rsidRPr="003916A8">
        <w:rPr>
          <w:rFonts w:ascii="標楷體" w:eastAsia="標楷體" w:hAnsi="標楷體"/>
          <w:sz w:val="28"/>
          <w:szCs w:val="28"/>
        </w:rPr>
        <w:t>年度</w:t>
      </w:r>
      <w:r>
        <w:rPr>
          <w:rFonts w:ascii="標楷體" w:eastAsia="標楷體" w:hAnsi="標楷體"/>
          <w:sz w:val="28"/>
          <w:szCs w:val="28"/>
        </w:rPr>
        <w:t>門診病患醫療、住院病患醫療</w:t>
      </w:r>
      <w:r w:rsidRPr="003916A8">
        <w:rPr>
          <w:rFonts w:ascii="標楷體" w:eastAsia="標楷體" w:hAnsi="標楷體" w:hint="eastAsia"/>
          <w:sz w:val="28"/>
          <w:szCs w:val="28"/>
        </w:rPr>
        <w:t>皆未達預計數，</w:t>
      </w:r>
      <w:proofErr w:type="gramStart"/>
      <w:r w:rsidRPr="003916A8">
        <w:rPr>
          <w:rFonts w:ascii="標楷體" w:eastAsia="標楷體" w:hAnsi="標楷體" w:hint="eastAsia"/>
          <w:sz w:val="28"/>
          <w:szCs w:val="28"/>
        </w:rPr>
        <w:t>又占床率</w:t>
      </w:r>
      <w:proofErr w:type="gramEnd"/>
      <w:r w:rsidRPr="003916A8">
        <w:rPr>
          <w:rFonts w:ascii="標楷體" w:eastAsia="標楷體" w:hAnsi="標楷體" w:hint="eastAsia"/>
          <w:sz w:val="28"/>
          <w:szCs w:val="28"/>
        </w:rPr>
        <w:t>僅49.31％，致發生業務短</w:t>
      </w:r>
      <w:proofErr w:type="gramStart"/>
      <w:r w:rsidRPr="003916A8">
        <w:rPr>
          <w:rFonts w:ascii="標楷體" w:eastAsia="標楷體" w:hAnsi="標楷體" w:hint="eastAsia"/>
          <w:sz w:val="28"/>
          <w:szCs w:val="28"/>
        </w:rPr>
        <w:t>絀</w:t>
      </w:r>
      <w:proofErr w:type="gramEnd"/>
      <w:r w:rsidRPr="003916A8">
        <w:rPr>
          <w:rFonts w:ascii="標楷體" w:eastAsia="標楷體" w:hAnsi="標楷體" w:hint="eastAsia"/>
          <w:sz w:val="28"/>
          <w:szCs w:val="28"/>
        </w:rPr>
        <w:t>，營運成效欠佳</w:t>
      </w:r>
      <w:r>
        <w:rPr>
          <w:rFonts w:ascii="標楷體" w:eastAsia="標楷體" w:hAnsi="標楷體" w:hint="eastAsia"/>
          <w:sz w:val="28"/>
          <w:szCs w:val="28"/>
        </w:rPr>
        <w:t>等</w:t>
      </w:r>
      <w:r w:rsidRPr="00A94A8F">
        <w:rPr>
          <w:rFonts w:ascii="標楷體" w:eastAsia="標楷體" w:hAnsi="標楷體" w:hint="eastAsia"/>
          <w:sz w:val="28"/>
          <w:szCs w:val="28"/>
        </w:rPr>
        <w:t>，亟待</w:t>
      </w:r>
      <w:r w:rsidRPr="003916A8">
        <w:rPr>
          <w:rFonts w:ascii="標楷體" w:eastAsia="標楷體" w:hAnsi="標楷體" w:hint="eastAsia"/>
          <w:sz w:val="28"/>
          <w:szCs w:val="28"/>
        </w:rPr>
        <w:t>國立臺灣大學醫學院附設醫院</w:t>
      </w:r>
      <w:r w:rsidRPr="00A94A8F">
        <w:rPr>
          <w:rFonts w:ascii="標楷體" w:eastAsia="標楷體" w:hAnsi="標楷體" w:hint="eastAsia"/>
          <w:sz w:val="28"/>
          <w:szCs w:val="28"/>
        </w:rPr>
        <w:t>妥謀有效對策因應</w:t>
      </w:r>
      <w:r w:rsidRPr="003916A8">
        <w:rPr>
          <w:rFonts w:ascii="標楷體" w:eastAsia="標楷體" w:hAnsi="標楷體" w:hint="eastAsia"/>
          <w:sz w:val="28"/>
          <w:szCs w:val="28"/>
        </w:rPr>
        <w:t>。</w:t>
      </w:r>
      <w:r w:rsidRPr="00A94A8F">
        <w:rPr>
          <w:rFonts w:ascii="標楷體" w:eastAsia="標楷體" w:hAnsi="標楷體" w:hint="eastAsia"/>
          <w:sz w:val="28"/>
          <w:szCs w:val="28"/>
        </w:rPr>
        <w:t>（</w:t>
      </w:r>
      <w:r w:rsidRPr="003916A8">
        <w:rPr>
          <w:rFonts w:ascii="標楷體" w:eastAsia="標楷體" w:hAnsi="標楷體" w:hint="eastAsia"/>
          <w:spacing w:val="-2"/>
          <w:sz w:val="28"/>
          <w:szCs w:val="28"/>
        </w:rPr>
        <w:t>詳乙－</w:t>
      </w:r>
      <w:r>
        <w:rPr>
          <w:rFonts w:ascii="標楷體" w:eastAsia="標楷體" w:hAnsi="標楷體" w:hint="eastAsia"/>
          <w:spacing w:val="-2"/>
          <w:sz w:val="28"/>
          <w:szCs w:val="28"/>
        </w:rPr>
        <w:t>115頁</w:t>
      </w:r>
      <w:r w:rsidRPr="003916A8">
        <w:rPr>
          <w:rFonts w:ascii="標楷體" w:eastAsia="標楷體" w:hAnsi="標楷體" w:hint="eastAsia"/>
          <w:spacing w:val="-2"/>
          <w:sz w:val="28"/>
          <w:szCs w:val="28"/>
        </w:rPr>
        <w:t>）</w:t>
      </w:r>
    </w:p>
    <w:p w:rsidR="00082463" w:rsidRPr="003A7697" w:rsidRDefault="00082463" w:rsidP="006C5D73">
      <w:pPr>
        <w:pStyle w:val="a7"/>
        <w:numPr>
          <w:ilvl w:val="0"/>
          <w:numId w:val="3"/>
        </w:numPr>
        <w:adjustRightInd/>
        <w:spacing w:line="510" w:lineRule="exact"/>
        <w:ind w:leftChars="0" w:left="0" w:firstLineChars="225" w:firstLine="631"/>
        <w:jc w:val="both"/>
        <w:textAlignment w:val="auto"/>
        <w:rPr>
          <w:rFonts w:ascii="標楷體" w:eastAsia="標楷體" w:hAnsi="標楷體"/>
          <w:spacing w:val="-2"/>
          <w:sz w:val="28"/>
          <w:szCs w:val="28"/>
        </w:rPr>
      </w:pPr>
      <w:r w:rsidRPr="003A7697">
        <w:rPr>
          <w:rFonts w:ascii="標楷體" w:eastAsia="標楷體" w:hAnsi="標楷體" w:hint="eastAsia"/>
          <w:b/>
          <w:kern w:val="2"/>
          <w:sz w:val="28"/>
          <w:szCs w:val="28"/>
        </w:rPr>
        <w:t>原住民族委員會推動設置原住民族家庭服務中心，已建構具有文化脈絡之原住民族社會安全網，給予弱勢家庭多元化支持服務，惟部分地區未設置或中斷設置家庭服務中心、社會工作管理資訊系統延遲登載個案資料，及個案</w:t>
      </w:r>
      <w:proofErr w:type="gramStart"/>
      <w:r w:rsidRPr="003A7697">
        <w:rPr>
          <w:rFonts w:ascii="標楷體" w:eastAsia="標楷體" w:hAnsi="標楷體" w:hint="eastAsia"/>
          <w:b/>
          <w:kern w:val="2"/>
          <w:sz w:val="28"/>
          <w:szCs w:val="28"/>
        </w:rPr>
        <w:t>服務量次未</w:t>
      </w:r>
      <w:proofErr w:type="gramEnd"/>
      <w:r w:rsidRPr="003A7697">
        <w:rPr>
          <w:rFonts w:ascii="標楷體" w:eastAsia="標楷體" w:hAnsi="標楷體" w:hint="eastAsia"/>
          <w:b/>
          <w:kern w:val="2"/>
          <w:sz w:val="28"/>
          <w:szCs w:val="28"/>
        </w:rPr>
        <w:t>達應辦基準等</w:t>
      </w:r>
      <w:r>
        <w:rPr>
          <w:rFonts w:ascii="標楷體" w:eastAsia="標楷體" w:hAnsi="標楷體" w:hint="eastAsia"/>
          <w:b/>
          <w:kern w:val="2"/>
          <w:sz w:val="28"/>
          <w:szCs w:val="28"/>
        </w:rPr>
        <w:t>，亟待</w:t>
      </w:r>
      <w:proofErr w:type="gramStart"/>
      <w:r>
        <w:rPr>
          <w:rFonts w:ascii="標楷體" w:eastAsia="標楷體" w:hAnsi="標楷體" w:hint="eastAsia"/>
          <w:b/>
          <w:kern w:val="2"/>
          <w:sz w:val="28"/>
          <w:szCs w:val="28"/>
        </w:rPr>
        <w:t>研</w:t>
      </w:r>
      <w:proofErr w:type="gramEnd"/>
      <w:r>
        <w:rPr>
          <w:rFonts w:ascii="標楷體" w:eastAsia="標楷體" w:hAnsi="標楷體" w:hint="eastAsia"/>
          <w:b/>
          <w:kern w:val="2"/>
          <w:sz w:val="28"/>
          <w:szCs w:val="28"/>
        </w:rPr>
        <w:t>謀改善</w:t>
      </w:r>
      <w:r w:rsidRPr="003A7697">
        <w:rPr>
          <w:rFonts w:ascii="標楷體" w:eastAsia="標楷體" w:hAnsi="標楷體" w:hint="eastAsia"/>
          <w:b/>
          <w:kern w:val="2"/>
          <w:sz w:val="28"/>
          <w:szCs w:val="28"/>
        </w:rPr>
        <w:t>：</w:t>
      </w:r>
      <w:r w:rsidRPr="00E45AFD">
        <w:rPr>
          <w:rFonts w:ascii="標楷體" w:eastAsia="標楷體" w:hAnsi="標楷體" w:hint="eastAsia"/>
          <w:sz w:val="28"/>
          <w:szCs w:val="28"/>
        </w:rPr>
        <w:t>原住民族委員會為保障原住民族社會福利權利，</w:t>
      </w:r>
      <w:r>
        <w:rPr>
          <w:rFonts w:ascii="標楷體" w:eastAsia="標楷體" w:hAnsi="標楷體" w:hint="eastAsia"/>
          <w:sz w:val="28"/>
          <w:szCs w:val="28"/>
        </w:rPr>
        <w:t>106至109年度於原住民族綜合發展基金編列預算金額4億933萬元，</w:t>
      </w:r>
      <w:r w:rsidRPr="00E45AFD">
        <w:rPr>
          <w:rFonts w:ascii="標楷體" w:eastAsia="標楷體" w:hAnsi="標楷體" w:hint="eastAsia"/>
          <w:sz w:val="28"/>
          <w:szCs w:val="28"/>
        </w:rPr>
        <w:t>補助設置原住民族家庭服務中心（下稱原家中心）計畫，以建立原住民族家庭在地化支持福利整合服務。經查執行情形，核有</w:t>
      </w:r>
      <w:r>
        <w:rPr>
          <w:rFonts w:ascii="標楷體" w:eastAsia="標楷體" w:hAnsi="標楷體" w:hint="eastAsia"/>
          <w:sz w:val="28"/>
          <w:szCs w:val="28"/>
        </w:rPr>
        <w:t>：</w:t>
      </w:r>
      <w:r>
        <w:rPr>
          <w:rFonts w:ascii="標楷體" w:eastAsia="標楷體" w:hAnsi="標楷體" w:hint="eastAsia"/>
          <w:spacing w:val="-2"/>
          <w:sz w:val="28"/>
          <w:szCs w:val="28"/>
        </w:rPr>
        <w:t>（一）</w:t>
      </w:r>
      <w:r w:rsidRPr="00E45AFD">
        <w:rPr>
          <w:rFonts w:ascii="標楷體" w:eastAsia="標楷體" w:hAnsi="標楷體" w:hint="eastAsia"/>
          <w:sz w:val="28"/>
          <w:szCs w:val="28"/>
        </w:rPr>
        <w:t>部分地區</w:t>
      </w:r>
      <w:proofErr w:type="gramStart"/>
      <w:r w:rsidRPr="00E45AFD">
        <w:rPr>
          <w:rFonts w:ascii="標楷體" w:eastAsia="標楷體" w:hAnsi="標楷體" w:hint="eastAsia"/>
          <w:sz w:val="28"/>
          <w:szCs w:val="28"/>
        </w:rPr>
        <w:t>囿</w:t>
      </w:r>
      <w:proofErr w:type="gramEnd"/>
      <w:r w:rsidRPr="00E45AFD">
        <w:rPr>
          <w:rFonts w:ascii="標楷體" w:eastAsia="標楷體" w:hAnsi="標楷體" w:hint="eastAsia"/>
          <w:sz w:val="28"/>
          <w:szCs w:val="28"/>
        </w:rPr>
        <w:t>於社工員人才較難尋覓、原承辦單位無續辦意願，或新</w:t>
      </w:r>
      <w:r w:rsidRPr="00D76F93">
        <w:rPr>
          <w:rFonts w:ascii="標楷體" w:eastAsia="標楷體" w:hAnsi="標楷體" w:hint="eastAsia"/>
          <w:kern w:val="2"/>
          <w:sz w:val="28"/>
          <w:szCs w:val="28"/>
        </w:rPr>
        <w:t>承辦</w:t>
      </w:r>
      <w:r w:rsidRPr="00E45AFD">
        <w:rPr>
          <w:rFonts w:ascii="標楷體" w:eastAsia="標楷體" w:hAnsi="標楷體" w:hint="eastAsia"/>
          <w:sz w:val="28"/>
          <w:szCs w:val="28"/>
        </w:rPr>
        <w:t>單位未及時銜接等，致有未</w:t>
      </w:r>
      <w:proofErr w:type="gramStart"/>
      <w:r w:rsidRPr="00E45AFD">
        <w:rPr>
          <w:rFonts w:ascii="標楷體" w:eastAsia="標楷體" w:hAnsi="標楷體" w:hint="eastAsia"/>
          <w:sz w:val="28"/>
          <w:szCs w:val="28"/>
        </w:rPr>
        <w:t>設置原家中心</w:t>
      </w:r>
      <w:proofErr w:type="gramEnd"/>
      <w:r w:rsidRPr="00E45AFD">
        <w:rPr>
          <w:rFonts w:ascii="標楷體" w:eastAsia="標楷體" w:hAnsi="標楷體" w:hint="eastAsia"/>
          <w:sz w:val="28"/>
          <w:szCs w:val="28"/>
        </w:rPr>
        <w:t>或中斷設置情形</w:t>
      </w:r>
      <w:r>
        <w:rPr>
          <w:rFonts w:ascii="標楷體" w:eastAsia="標楷體" w:hAnsi="標楷體" w:hint="eastAsia"/>
          <w:sz w:val="28"/>
          <w:szCs w:val="28"/>
        </w:rPr>
        <w:t>；</w:t>
      </w:r>
      <w:r w:rsidRPr="00E45AFD">
        <w:rPr>
          <w:rFonts w:ascii="標楷體" w:eastAsia="標楷體" w:hAnsi="標楷體" w:hint="eastAsia"/>
          <w:sz w:val="28"/>
          <w:szCs w:val="28"/>
        </w:rPr>
        <w:t>又</w:t>
      </w:r>
      <w:proofErr w:type="gramStart"/>
      <w:r w:rsidRPr="00E45AFD">
        <w:rPr>
          <w:rFonts w:ascii="標楷體" w:eastAsia="標楷體" w:hAnsi="標楷體" w:hint="eastAsia"/>
          <w:sz w:val="28"/>
          <w:szCs w:val="28"/>
        </w:rPr>
        <w:t>部分原家中心</w:t>
      </w:r>
      <w:proofErr w:type="gramEnd"/>
      <w:r w:rsidRPr="00E45AFD">
        <w:rPr>
          <w:rFonts w:ascii="標楷體" w:eastAsia="標楷體" w:hAnsi="標楷體" w:hint="eastAsia"/>
          <w:sz w:val="28"/>
          <w:szCs w:val="28"/>
        </w:rPr>
        <w:t>終止設置後，未辦理服務個案轉</w:t>
      </w:r>
      <w:proofErr w:type="gramStart"/>
      <w:r w:rsidRPr="00E45AFD">
        <w:rPr>
          <w:rFonts w:ascii="標楷體" w:eastAsia="標楷體" w:hAnsi="標楷體" w:hint="eastAsia"/>
          <w:sz w:val="28"/>
          <w:szCs w:val="28"/>
        </w:rPr>
        <w:t>介</w:t>
      </w:r>
      <w:proofErr w:type="gramEnd"/>
      <w:r w:rsidRPr="00E45AFD">
        <w:rPr>
          <w:rFonts w:ascii="標楷體" w:eastAsia="標楷體" w:hAnsi="標楷體" w:hint="eastAsia"/>
          <w:sz w:val="28"/>
          <w:szCs w:val="28"/>
        </w:rPr>
        <w:t>及移交，致中斷提供相關社會福利服務</w:t>
      </w:r>
      <w:r>
        <w:rPr>
          <w:rFonts w:ascii="標楷體" w:eastAsia="標楷體" w:hAnsi="標楷體" w:hint="eastAsia"/>
          <w:sz w:val="28"/>
          <w:szCs w:val="28"/>
        </w:rPr>
        <w:t>；</w:t>
      </w:r>
      <w:r>
        <w:rPr>
          <w:rFonts w:ascii="標楷體" w:eastAsia="標楷體" w:hAnsi="標楷體" w:hint="eastAsia"/>
          <w:spacing w:val="-2"/>
          <w:sz w:val="28"/>
          <w:szCs w:val="28"/>
        </w:rPr>
        <w:t>（二）</w:t>
      </w:r>
      <w:proofErr w:type="gramStart"/>
      <w:r w:rsidRPr="00E45AFD">
        <w:rPr>
          <w:rFonts w:ascii="標楷體" w:eastAsia="標楷體" w:hAnsi="標楷體" w:hint="eastAsia"/>
          <w:sz w:val="28"/>
          <w:szCs w:val="28"/>
        </w:rPr>
        <w:t>原家中心</w:t>
      </w:r>
      <w:proofErr w:type="gramEnd"/>
      <w:r w:rsidRPr="00E45AFD">
        <w:rPr>
          <w:rFonts w:ascii="標楷體" w:eastAsia="標楷體" w:hAnsi="標楷體" w:hint="eastAsia"/>
          <w:sz w:val="28"/>
          <w:szCs w:val="28"/>
        </w:rPr>
        <w:t>社會工作管理資訊</w:t>
      </w:r>
      <w:proofErr w:type="gramStart"/>
      <w:r w:rsidRPr="00E45AFD">
        <w:rPr>
          <w:rFonts w:ascii="標楷體" w:eastAsia="標楷體" w:hAnsi="標楷體" w:hint="eastAsia"/>
          <w:sz w:val="28"/>
          <w:szCs w:val="28"/>
        </w:rPr>
        <w:t>系統間有個案</w:t>
      </w:r>
      <w:proofErr w:type="gramEnd"/>
      <w:r w:rsidRPr="00E45AFD">
        <w:rPr>
          <w:rFonts w:ascii="標楷體" w:eastAsia="標楷體" w:hAnsi="標楷體" w:hint="eastAsia"/>
          <w:sz w:val="28"/>
          <w:szCs w:val="28"/>
        </w:rPr>
        <w:t>資料延遲登載致生錯漏情事，影響運用系統管考年度個案服務應辦項目執行成效；</w:t>
      </w:r>
      <w:r>
        <w:rPr>
          <w:rFonts w:ascii="標楷體" w:eastAsia="標楷體" w:hAnsi="標楷體" w:hint="eastAsia"/>
          <w:spacing w:val="-2"/>
          <w:sz w:val="28"/>
          <w:szCs w:val="28"/>
        </w:rPr>
        <w:t>（三）</w:t>
      </w:r>
      <w:proofErr w:type="gramStart"/>
      <w:r w:rsidRPr="00E45AFD">
        <w:rPr>
          <w:rFonts w:ascii="標楷體" w:eastAsia="標楷體" w:hAnsi="標楷體" w:hint="eastAsia"/>
          <w:sz w:val="28"/>
          <w:szCs w:val="28"/>
        </w:rPr>
        <w:t>部分原家中心</w:t>
      </w:r>
      <w:proofErr w:type="gramEnd"/>
      <w:r w:rsidRPr="00E45AFD">
        <w:rPr>
          <w:rFonts w:ascii="標楷體" w:eastAsia="標楷體" w:hAnsi="標楷體" w:hint="eastAsia"/>
          <w:sz w:val="28"/>
          <w:szCs w:val="28"/>
        </w:rPr>
        <w:t>社工個案</w:t>
      </w:r>
      <w:proofErr w:type="gramStart"/>
      <w:r w:rsidRPr="00E45AFD">
        <w:rPr>
          <w:rFonts w:ascii="標楷體" w:eastAsia="標楷體" w:hAnsi="標楷體" w:hint="eastAsia"/>
          <w:sz w:val="28"/>
          <w:szCs w:val="28"/>
        </w:rPr>
        <w:t>服務量次未</w:t>
      </w:r>
      <w:proofErr w:type="gramEnd"/>
      <w:r w:rsidRPr="00E45AFD">
        <w:rPr>
          <w:rFonts w:ascii="標楷體" w:eastAsia="標楷體" w:hAnsi="標楷體" w:hint="eastAsia"/>
          <w:sz w:val="28"/>
          <w:szCs w:val="28"/>
        </w:rPr>
        <w:t>達最低應辦基準，影響計畫執行成效；或未於成果報告列明服務案量、資源連結、轉</w:t>
      </w:r>
      <w:proofErr w:type="gramStart"/>
      <w:r w:rsidRPr="00E45AFD">
        <w:rPr>
          <w:rFonts w:ascii="標楷體" w:eastAsia="標楷體" w:hAnsi="標楷體" w:hint="eastAsia"/>
          <w:sz w:val="28"/>
          <w:szCs w:val="28"/>
        </w:rPr>
        <w:t>介</w:t>
      </w:r>
      <w:proofErr w:type="gramEnd"/>
      <w:r w:rsidRPr="00E45AFD">
        <w:rPr>
          <w:rFonts w:ascii="標楷體" w:eastAsia="標楷體" w:hAnsi="標楷體" w:hint="eastAsia"/>
          <w:sz w:val="28"/>
          <w:szCs w:val="28"/>
        </w:rPr>
        <w:t>比率等，不利評估年度辦理情形</w:t>
      </w:r>
      <w:r>
        <w:rPr>
          <w:rFonts w:ascii="標楷體" w:eastAsia="標楷體" w:hAnsi="標楷體" w:hint="eastAsia"/>
          <w:sz w:val="28"/>
          <w:szCs w:val="28"/>
        </w:rPr>
        <w:t>等</w:t>
      </w:r>
      <w:r w:rsidRPr="00E45AFD">
        <w:rPr>
          <w:rFonts w:ascii="標楷體" w:eastAsia="標楷體" w:hAnsi="標楷體" w:hint="eastAsia"/>
          <w:sz w:val="28"/>
          <w:szCs w:val="28"/>
        </w:rPr>
        <w:t>，</w:t>
      </w:r>
      <w:r>
        <w:rPr>
          <w:rFonts w:ascii="標楷體" w:eastAsia="標楷體" w:hAnsi="標楷體" w:hint="eastAsia"/>
          <w:spacing w:val="-2"/>
          <w:sz w:val="28"/>
          <w:szCs w:val="28"/>
        </w:rPr>
        <w:t>亟待原住民族委員會</w:t>
      </w:r>
      <w:proofErr w:type="gramStart"/>
      <w:r>
        <w:rPr>
          <w:rFonts w:ascii="標楷體" w:eastAsia="標楷體" w:hAnsi="標楷體" w:hint="eastAsia"/>
          <w:spacing w:val="-2"/>
          <w:sz w:val="28"/>
          <w:szCs w:val="28"/>
        </w:rPr>
        <w:t>研</w:t>
      </w:r>
      <w:proofErr w:type="gramEnd"/>
      <w:r>
        <w:rPr>
          <w:rFonts w:ascii="標楷體" w:eastAsia="標楷體" w:hAnsi="標楷體" w:hint="eastAsia"/>
          <w:spacing w:val="-2"/>
          <w:sz w:val="28"/>
          <w:szCs w:val="28"/>
        </w:rPr>
        <w:t>謀</w:t>
      </w:r>
      <w:r w:rsidRPr="00322110">
        <w:rPr>
          <w:rFonts w:ascii="標楷體" w:eastAsia="標楷體" w:hAnsi="標楷體" w:hint="eastAsia"/>
          <w:spacing w:val="-2"/>
          <w:sz w:val="28"/>
          <w:szCs w:val="28"/>
        </w:rPr>
        <w:t>改善</w:t>
      </w:r>
      <w:r w:rsidRPr="003A7697">
        <w:rPr>
          <w:rFonts w:ascii="標楷體" w:eastAsia="標楷體" w:hAnsi="標楷體" w:hint="eastAsia"/>
          <w:sz w:val="28"/>
          <w:szCs w:val="28"/>
        </w:rPr>
        <w:t>。</w:t>
      </w:r>
      <w:r w:rsidRPr="003A7697">
        <w:rPr>
          <w:rFonts w:ascii="標楷體" w:eastAsia="標楷體" w:hAnsi="標楷體" w:hint="eastAsia"/>
          <w:spacing w:val="-2"/>
          <w:sz w:val="28"/>
          <w:szCs w:val="28"/>
        </w:rPr>
        <w:t>（詳乙－</w:t>
      </w:r>
      <w:r>
        <w:rPr>
          <w:rFonts w:ascii="標楷體" w:eastAsia="標楷體" w:hAnsi="標楷體" w:hint="eastAsia"/>
          <w:spacing w:val="-2"/>
          <w:sz w:val="28"/>
          <w:szCs w:val="28"/>
        </w:rPr>
        <w:t>327</w:t>
      </w:r>
      <w:r w:rsidRPr="003A7697">
        <w:rPr>
          <w:rFonts w:ascii="標楷體" w:eastAsia="標楷體" w:hAnsi="標楷體" w:hint="eastAsia"/>
          <w:spacing w:val="-2"/>
          <w:sz w:val="28"/>
          <w:szCs w:val="28"/>
        </w:rPr>
        <w:t>頁）</w:t>
      </w:r>
    </w:p>
    <w:p w:rsidR="00082463" w:rsidRDefault="00082463" w:rsidP="006C5D73">
      <w:pPr>
        <w:pStyle w:val="a7"/>
        <w:numPr>
          <w:ilvl w:val="0"/>
          <w:numId w:val="3"/>
        </w:numPr>
        <w:adjustRightInd/>
        <w:spacing w:line="558" w:lineRule="exact"/>
        <w:ind w:leftChars="0" w:left="0" w:firstLineChars="225" w:firstLine="631"/>
        <w:jc w:val="both"/>
        <w:textAlignment w:val="auto"/>
        <w:rPr>
          <w:rFonts w:ascii="標楷體" w:eastAsia="標楷體" w:hAnsi="標楷體"/>
          <w:spacing w:val="-2"/>
          <w:sz w:val="28"/>
          <w:szCs w:val="28"/>
        </w:rPr>
      </w:pPr>
      <w:r w:rsidRPr="002151DB">
        <w:rPr>
          <w:rFonts w:ascii="標楷體" w:eastAsia="標楷體" w:hAnsi="標楷體" w:hint="eastAsia"/>
          <w:b/>
          <w:kern w:val="2"/>
          <w:sz w:val="28"/>
          <w:szCs w:val="28"/>
        </w:rPr>
        <w:lastRenderedPageBreak/>
        <w:t>全國國土計畫已於107年4月30日公告實施，惟各市縣政府顯未落實辦理國土計畫擬定作業，未能依預定時程公告實施；另有部分子法未能如期完成法制程序，恐影響國土計畫實施期程，</w:t>
      </w:r>
      <w:r>
        <w:rPr>
          <w:rFonts w:ascii="標楷體" w:eastAsia="標楷體" w:hAnsi="標楷體" w:hint="eastAsia"/>
          <w:b/>
          <w:kern w:val="2"/>
          <w:sz w:val="28"/>
          <w:szCs w:val="28"/>
        </w:rPr>
        <w:t>亟待</w:t>
      </w:r>
      <w:r w:rsidRPr="002151DB">
        <w:rPr>
          <w:rFonts w:ascii="標楷體" w:eastAsia="標楷體" w:hAnsi="標楷體" w:hint="eastAsia"/>
          <w:b/>
          <w:kern w:val="2"/>
          <w:sz w:val="28"/>
          <w:szCs w:val="28"/>
        </w:rPr>
        <w:t>積極</w:t>
      </w:r>
      <w:proofErr w:type="gramStart"/>
      <w:r w:rsidRPr="002151DB">
        <w:rPr>
          <w:rFonts w:ascii="標楷體" w:eastAsia="標楷體" w:hAnsi="標楷體" w:hint="eastAsia"/>
          <w:b/>
          <w:kern w:val="2"/>
          <w:sz w:val="28"/>
          <w:szCs w:val="28"/>
        </w:rPr>
        <w:t>研</w:t>
      </w:r>
      <w:proofErr w:type="gramEnd"/>
      <w:r w:rsidRPr="002151DB">
        <w:rPr>
          <w:rFonts w:ascii="標楷體" w:eastAsia="標楷體" w:hAnsi="標楷體" w:hint="eastAsia"/>
          <w:b/>
          <w:kern w:val="2"/>
          <w:sz w:val="28"/>
          <w:szCs w:val="28"/>
        </w:rPr>
        <w:t>謀改善</w:t>
      </w:r>
      <w:r>
        <w:rPr>
          <w:rFonts w:ascii="標楷體" w:eastAsia="標楷體" w:hAnsi="標楷體" w:hint="eastAsia"/>
          <w:b/>
          <w:kern w:val="2"/>
          <w:sz w:val="28"/>
          <w:szCs w:val="28"/>
        </w:rPr>
        <w:t>：</w:t>
      </w:r>
      <w:r w:rsidRPr="003916A8">
        <w:rPr>
          <w:rFonts w:ascii="標楷體" w:eastAsia="標楷體" w:hAnsi="標楷體" w:hint="eastAsia"/>
          <w:sz w:val="28"/>
          <w:szCs w:val="28"/>
        </w:rPr>
        <w:t>內政部依國土計畫法第</w:t>
      </w:r>
      <w:r w:rsidRPr="003916A8">
        <w:rPr>
          <w:rFonts w:ascii="標楷體" w:eastAsia="標楷體" w:hAnsi="標楷體"/>
          <w:sz w:val="28"/>
          <w:szCs w:val="28"/>
        </w:rPr>
        <w:t>45</w:t>
      </w:r>
      <w:r w:rsidRPr="003916A8">
        <w:rPr>
          <w:rFonts w:ascii="標楷體" w:eastAsia="標楷體" w:hAnsi="標楷體" w:hint="eastAsia"/>
          <w:sz w:val="28"/>
          <w:szCs w:val="28"/>
        </w:rPr>
        <w:t>條規定於</w:t>
      </w:r>
      <w:r w:rsidRPr="003916A8">
        <w:rPr>
          <w:rFonts w:ascii="標楷體" w:eastAsia="標楷體" w:hAnsi="標楷體"/>
          <w:sz w:val="28"/>
          <w:szCs w:val="28"/>
        </w:rPr>
        <w:t>107</w:t>
      </w:r>
      <w:r w:rsidRPr="003916A8">
        <w:rPr>
          <w:rFonts w:ascii="標楷體" w:eastAsia="標楷體" w:hAnsi="標楷體" w:hint="eastAsia"/>
          <w:sz w:val="28"/>
          <w:szCs w:val="28"/>
        </w:rPr>
        <w:t>年</w:t>
      </w:r>
      <w:r w:rsidRPr="003916A8">
        <w:rPr>
          <w:rFonts w:ascii="標楷體" w:eastAsia="標楷體" w:hAnsi="標楷體"/>
          <w:sz w:val="28"/>
          <w:szCs w:val="28"/>
        </w:rPr>
        <w:t>4</w:t>
      </w:r>
      <w:r w:rsidRPr="003916A8">
        <w:rPr>
          <w:rFonts w:ascii="標楷體" w:eastAsia="標楷體" w:hAnsi="標楷體" w:hint="eastAsia"/>
          <w:sz w:val="28"/>
          <w:szCs w:val="28"/>
        </w:rPr>
        <w:t>月</w:t>
      </w:r>
      <w:r w:rsidRPr="003916A8">
        <w:rPr>
          <w:rFonts w:ascii="標楷體" w:eastAsia="標楷體" w:hAnsi="標楷體"/>
          <w:sz w:val="28"/>
          <w:szCs w:val="28"/>
        </w:rPr>
        <w:t>30</w:t>
      </w:r>
      <w:r w:rsidRPr="003916A8">
        <w:rPr>
          <w:rFonts w:ascii="標楷體" w:eastAsia="標楷體" w:hAnsi="標楷體" w:hint="eastAsia"/>
          <w:sz w:val="28"/>
          <w:szCs w:val="28"/>
        </w:rPr>
        <w:t>日公告實施全國國土計畫，並由營建署辦理國土計畫推動事宜</w:t>
      </w:r>
      <w:r>
        <w:rPr>
          <w:rFonts w:ascii="標楷體" w:eastAsia="標楷體" w:hAnsi="標楷體" w:hint="eastAsia"/>
          <w:sz w:val="28"/>
          <w:szCs w:val="28"/>
        </w:rPr>
        <w:t>。</w:t>
      </w:r>
      <w:r w:rsidRPr="00FC1B2C">
        <w:rPr>
          <w:rFonts w:ascii="標楷體" w:eastAsia="標楷體" w:hAnsi="標楷體" w:hint="eastAsia"/>
          <w:sz w:val="28"/>
          <w:szCs w:val="28"/>
        </w:rPr>
        <w:t>該署為協助各市縣政府辦理各該國土計畫（草案）規劃作業，自107年9月起陸續召開「直轄市、縣（市）國土計畫規劃</w:t>
      </w:r>
      <w:proofErr w:type="gramStart"/>
      <w:r w:rsidRPr="00FC1B2C">
        <w:rPr>
          <w:rFonts w:ascii="標楷體" w:eastAsia="標楷體" w:hAnsi="標楷體" w:hint="eastAsia"/>
          <w:sz w:val="28"/>
          <w:szCs w:val="28"/>
        </w:rPr>
        <w:t>研</w:t>
      </w:r>
      <w:proofErr w:type="gramEnd"/>
      <w:r w:rsidRPr="00FC1B2C">
        <w:rPr>
          <w:rFonts w:ascii="標楷體" w:eastAsia="標楷體" w:hAnsi="標楷體" w:hint="eastAsia"/>
          <w:sz w:val="28"/>
          <w:szCs w:val="28"/>
        </w:rPr>
        <w:t>商會議」</w:t>
      </w:r>
      <w:r w:rsidRPr="003916A8">
        <w:rPr>
          <w:rFonts w:ascii="標楷體" w:eastAsia="標楷體" w:hAnsi="標楷體" w:hint="eastAsia"/>
          <w:sz w:val="28"/>
          <w:szCs w:val="28"/>
        </w:rPr>
        <w:t>。經查執行情形，核有：</w:t>
      </w:r>
      <w:r>
        <w:rPr>
          <w:rFonts w:ascii="標楷體" w:eastAsia="標楷體" w:hAnsi="標楷體" w:hint="eastAsia"/>
          <w:spacing w:val="-2"/>
          <w:sz w:val="28"/>
          <w:szCs w:val="28"/>
        </w:rPr>
        <w:t>（一）</w:t>
      </w:r>
      <w:r w:rsidRPr="003916A8">
        <w:rPr>
          <w:rFonts w:ascii="標楷體" w:eastAsia="標楷體" w:hAnsi="標楷體" w:hint="eastAsia"/>
          <w:sz w:val="28"/>
          <w:szCs w:val="28"/>
        </w:rPr>
        <w:t>部分市縣政府未依國土計畫規劃作業</w:t>
      </w:r>
      <w:proofErr w:type="gramStart"/>
      <w:r w:rsidRPr="003916A8">
        <w:rPr>
          <w:rFonts w:ascii="標楷體" w:eastAsia="標楷體" w:hAnsi="標楷體" w:hint="eastAsia"/>
          <w:sz w:val="28"/>
          <w:szCs w:val="28"/>
        </w:rPr>
        <w:t>研</w:t>
      </w:r>
      <w:proofErr w:type="gramEnd"/>
      <w:r w:rsidRPr="003916A8">
        <w:rPr>
          <w:rFonts w:ascii="標楷體" w:eastAsia="標楷體" w:hAnsi="標楷體" w:hint="eastAsia"/>
          <w:sz w:val="28"/>
          <w:szCs w:val="28"/>
        </w:rPr>
        <w:t>商會議決議事項辦理，如新北市政府未將有關新訂或擴大都市計畫指導原則納入計畫草案、桃園市政府未辦理未來發展地區檢核表等情事，致截至109年11月底止，18個市縣政府國土計畫草案辦理情形，或在修訂計畫，或未獲內政部核定，恐未能達成營建署預計提前於109年底公告實施之目標；</w:t>
      </w:r>
      <w:r>
        <w:rPr>
          <w:rFonts w:ascii="標楷體" w:eastAsia="標楷體" w:hAnsi="標楷體" w:hint="eastAsia"/>
          <w:spacing w:val="-2"/>
          <w:sz w:val="28"/>
          <w:szCs w:val="28"/>
        </w:rPr>
        <w:t>（二）</w:t>
      </w:r>
      <w:r w:rsidRPr="003916A8">
        <w:rPr>
          <w:rFonts w:ascii="標楷體" w:eastAsia="標楷體" w:hAnsi="標楷體" w:hint="eastAsia"/>
          <w:sz w:val="28"/>
          <w:szCs w:val="28"/>
        </w:rPr>
        <w:t>規劃於109年完成國土計畫土地違規使用檢舉獎</w:t>
      </w:r>
      <w:r w:rsidRPr="00E67BE3">
        <w:rPr>
          <w:rFonts w:ascii="標楷體" w:eastAsia="標楷體" w:hAnsi="標楷體" w:hint="eastAsia"/>
          <w:spacing w:val="-2"/>
          <w:sz w:val="28"/>
          <w:szCs w:val="28"/>
        </w:rPr>
        <w:t>勵辦法等6項子法，惟截至109年12月18日止，僅發布實施國土計畫所受損失補償辦法，其餘5項均尚未完成法制作業等，亟待營建署</w:t>
      </w:r>
      <w:proofErr w:type="gramStart"/>
      <w:r w:rsidRPr="00E67BE3">
        <w:rPr>
          <w:rFonts w:ascii="標楷體" w:eastAsia="標楷體" w:hAnsi="標楷體" w:hint="eastAsia"/>
          <w:spacing w:val="-2"/>
          <w:sz w:val="28"/>
          <w:szCs w:val="28"/>
        </w:rPr>
        <w:t>研</w:t>
      </w:r>
      <w:proofErr w:type="gramEnd"/>
      <w:r w:rsidRPr="00E67BE3">
        <w:rPr>
          <w:rFonts w:ascii="標楷體" w:eastAsia="標楷體" w:hAnsi="標楷體" w:hint="eastAsia"/>
          <w:spacing w:val="-2"/>
          <w:sz w:val="28"/>
          <w:szCs w:val="28"/>
        </w:rPr>
        <w:t>謀改善。（詳乙－391頁）</w:t>
      </w:r>
    </w:p>
    <w:p w:rsidR="00082463" w:rsidRDefault="00082463" w:rsidP="006C5D73">
      <w:pPr>
        <w:pStyle w:val="a7"/>
        <w:numPr>
          <w:ilvl w:val="0"/>
          <w:numId w:val="3"/>
        </w:numPr>
        <w:adjustRightInd/>
        <w:spacing w:line="558" w:lineRule="exact"/>
        <w:ind w:leftChars="0" w:left="0" w:firstLineChars="225" w:firstLine="631"/>
        <w:jc w:val="both"/>
        <w:textAlignment w:val="auto"/>
        <w:rPr>
          <w:rFonts w:ascii="標楷體" w:eastAsia="標楷體" w:hAnsi="標楷體"/>
          <w:spacing w:val="-2"/>
          <w:sz w:val="28"/>
          <w:szCs w:val="28"/>
        </w:rPr>
      </w:pPr>
      <w:r w:rsidRPr="002151DB">
        <w:rPr>
          <w:rFonts w:ascii="標楷體" w:eastAsia="標楷體" w:hAnsi="標楷體" w:hint="eastAsia"/>
          <w:b/>
          <w:kern w:val="2"/>
          <w:sz w:val="28"/>
          <w:szCs w:val="28"/>
        </w:rPr>
        <w:t>因應</w:t>
      </w:r>
      <w:proofErr w:type="gramStart"/>
      <w:r w:rsidRPr="002151DB">
        <w:rPr>
          <w:rFonts w:ascii="標楷體" w:eastAsia="標楷體" w:hAnsi="標楷體" w:hint="eastAsia"/>
          <w:b/>
          <w:kern w:val="2"/>
          <w:sz w:val="28"/>
          <w:szCs w:val="28"/>
        </w:rPr>
        <w:t>新型冠</w:t>
      </w:r>
      <w:proofErr w:type="gramEnd"/>
      <w:r w:rsidRPr="002151DB">
        <w:rPr>
          <w:rFonts w:ascii="標楷體" w:eastAsia="標楷體" w:hAnsi="標楷體" w:hint="eastAsia"/>
          <w:b/>
          <w:kern w:val="2"/>
          <w:sz w:val="28"/>
          <w:szCs w:val="28"/>
        </w:rPr>
        <w:t>狀病毒肺炎</w:t>
      </w:r>
      <w:proofErr w:type="gramStart"/>
      <w:r w:rsidRPr="002151DB">
        <w:rPr>
          <w:rFonts w:ascii="標楷體" w:eastAsia="標楷體" w:hAnsi="標楷體" w:hint="eastAsia"/>
          <w:b/>
          <w:kern w:val="2"/>
          <w:sz w:val="28"/>
          <w:szCs w:val="28"/>
        </w:rPr>
        <w:t>疫</w:t>
      </w:r>
      <w:proofErr w:type="gramEnd"/>
      <w:r w:rsidRPr="002151DB">
        <w:rPr>
          <w:rFonts w:ascii="標楷體" w:eastAsia="標楷體" w:hAnsi="標楷體" w:hint="eastAsia"/>
          <w:b/>
          <w:kern w:val="2"/>
          <w:sz w:val="28"/>
          <w:szCs w:val="28"/>
        </w:rPr>
        <w:t>情之衝擊，發放動滋</w:t>
      </w:r>
      <w:proofErr w:type="gramStart"/>
      <w:r w:rsidRPr="002151DB">
        <w:rPr>
          <w:rFonts w:ascii="標楷體" w:eastAsia="標楷體" w:hAnsi="標楷體" w:hint="eastAsia"/>
          <w:b/>
          <w:kern w:val="2"/>
          <w:sz w:val="28"/>
          <w:szCs w:val="28"/>
        </w:rPr>
        <w:t>券</w:t>
      </w:r>
      <w:proofErr w:type="gramEnd"/>
      <w:r w:rsidRPr="002151DB">
        <w:rPr>
          <w:rFonts w:ascii="標楷體" w:eastAsia="標楷體" w:hAnsi="標楷體" w:hint="eastAsia"/>
          <w:b/>
          <w:kern w:val="2"/>
          <w:sz w:val="28"/>
          <w:szCs w:val="28"/>
        </w:rPr>
        <w:t>帶動民眾消費振興運動產業，惟合作業者之選擇引發外界質疑未能實質振興運動產業、民眾實際消費抵用集中單一運動產業類別等情，</w:t>
      </w:r>
      <w:r>
        <w:rPr>
          <w:rFonts w:ascii="標楷體" w:eastAsia="標楷體" w:hAnsi="標楷體" w:hint="eastAsia"/>
          <w:b/>
          <w:kern w:val="2"/>
          <w:sz w:val="28"/>
          <w:szCs w:val="28"/>
        </w:rPr>
        <w:t>亟待</w:t>
      </w:r>
      <w:r w:rsidRPr="002151DB">
        <w:rPr>
          <w:rFonts w:ascii="標楷體" w:eastAsia="標楷體" w:hAnsi="標楷體" w:hint="eastAsia"/>
          <w:b/>
          <w:kern w:val="2"/>
          <w:sz w:val="28"/>
          <w:szCs w:val="28"/>
        </w:rPr>
        <w:t>檢討精進</w:t>
      </w:r>
      <w:r>
        <w:rPr>
          <w:rFonts w:ascii="標楷體" w:eastAsia="標楷體" w:hAnsi="標楷體" w:hint="eastAsia"/>
          <w:b/>
          <w:kern w:val="2"/>
          <w:sz w:val="28"/>
          <w:szCs w:val="28"/>
        </w:rPr>
        <w:t>：</w:t>
      </w:r>
      <w:r w:rsidRPr="00234CD2">
        <w:rPr>
          <w:rFonts w:ascii="標楷體" w:eastAsia="標楷體" w:hAnsi="標楷體"/>
          <w:sz w:val="28"/>
          <w:szCs w:val="28"/>
        </w:rPr>
        <w:t>教育部體育署為因應</w:t>
      </w:r>
      <w:proofErr w:type="gramStart"/>
      <w:r w:rsidRPr="00234CD2">
        <w:rPr>
          <w:rFonts w:ascii="標楷體" w:eastAsia="標楷體" w:hAnsi="標楷體" w:hint="eastAsia"/>
          <w:sz w:val="28"/>
          <w:szCs w:val="28"/>
        </w:rPr>
        <w:t>新型冠</w:t>
      </w:r>
      <w:proofErr w:type="gramEnd"/>
      <w:r w:rsidRPr="00234CD2">
        <w:rPr>
          <w:rFonts w:ascii="標楷體" w:eastAsia="標楷體" w:hAnsi="標楷體" w:hint="eastAsia"/>
          <w:sz w:val="28"/>
          <w:szCs w:val="28"/>
        </w:rPr>
        <w:t>狀病毒肺炎（</w:t>
      </w:r>
      <w:r w:rsidRPr="00234CD2">
        <w:rPr>
          <w:rFonts w:ascii="標楷體" w:eastAsia="標楷體" w:hAnsi="標楷體"/>
          <w:sz w:val="28"/>
          <w:szCs w:val="28"/>
        </w:rPr>
        <w:t>COVID</w:t>
      </w:r>
      <w:r w:rsidRPr="00234CD2">
        <w:rPr>
          <w:rFonts w:ascii="標楷體" w:eastAsia="標楷體" w:hAnsi="標楷體" w:hint="eastAsia"/>
          <w:sz w:val="28"/>
          <w:szCs w:val="28"/>
        </w:rPr>
        <w:t>－</w:t>
      </w:r>
      <w:r w:rsidRPr="00234CD2">
        <w:rPr>
          <w:rFonts w:ascii="標楷體" w:eastAsia="標楷體" w:hAnsi="標楷體"/>
          <w:sz w:val="28"/>
          <w:szCs w:val="28"/>
        </w:rPr>
        <w:t>19）</w:t>
      </w:r>
      <w:proofErr w:type="gramStart"/>
      <w:r w:rsidRPr="00234CD2">
        <w:rPr>
          <w:rFonts w:ascii="標楷體" w:eastAsia="標楷體" w:hAnsi="標楷體"/>
          <w:sz w:val="28"/>
          <w:szCs w:val="28"/>
        </w:rPr>
        <w:t>疫</w:t>
      </w:r>
      <w:proofErr w:type="gramEnd"/>
      <w:r w:rsidRPr="00234CD2">
        <w:rPr>
          <w:rFonts w:ascii="標楷體" w:eastAsia="標楷體" w:hAnsi="標楷體"/>
          <w:sz w:val="28"/>
          <w:szCs w:val="28"/>
        </w:rPr>
        <w:t>情擴散全球，對國內運動產業造成巨大衝擊</w:t>
      </w:r>
      <w:r>
        <w:rPr>
          <w:rFonts w:ascii="標楷體" w:eastAsia="標楷體" w:hAnsi="標楷體" w:hint="eastAsia"/>
          <w:sz w:val="28"/>
          <w:szCs w:val="28"/>
        </w:rPr>
        <w:t>，</w:t>
      </w:r>
      <w:r w:rsidRPr="00234CD2">
        <w:rPr>
          <w:rFonts w:ascii="標楷體" w:eastAsia="標楷體" w:hAnsi="標楷體"/>
          <w:sz w:val="28"/>
          <w:szCs w:val="28"/>
        </w:rPr>
        <w:t>推動運動產業振興方案，規劃運用運動發展基金20億元，發放400萬份之500元「動滋</w:t>
      </w:r>
      <w:proofErr w:type="gramStart"/>
      <w:r w:rsidRPr="00234CD2">
        <w:rPr>
          <w:rFonts w:ascii="標楷體" w:eastAsia="標楷體" w:hAnsi="標楷體"/>
          <w:sz w:val="28"/>
          <w:szCs w:val="28"/>
        </w:rPr>
        <w:t>券</w:t>
      </w:r>
      <w:proofErr w:type="gramEnd"/>
      <w:r w:rsidRPr="00234CD2">
        <w:rPr>
          <w:rFonts w:ascii="標楷體" w:eastAsia="標楷體" w:hAnsi="標楷體"/>
          <w:sz w:val="28"/>
          <w:szCs w:val="28"/>
        </w:rPr>
        <w:t>」，供民眾</w:t>
      </w:r>
      <w:r>
        <w:rPr>
          <w:rFonts w:ascii="標楷體" w:eastAsia="標楷體" w:hAnsi="標楷體"/>
          <w:sz w:val="28"/>
          <w:szCs w:val="28"/>
        </w:rPr>
        <w:t>於</w:t>
      </w:r>
      <w:r w:rsidRPr="00234CD2">
        <w:rPr>
          <w:rFonts w:ascii="標楷體" w:eastAsia="標楷體" w:hAnsi="標楷體"/>
          <w:sz w:val="28"/>
          <w:szCs w:val="28"/>
        </w:rPr>
        <w:t>運動場館、參加體育活動、觀賞運動賽事及購買運動用品等消費抵用，並鼓勵民眾增加消費，進而復甦運動產業。經查執行情形，核有</w:t>
      </w:r>
      <w:r w:rsidRPr="00234CD2">
        <w:rPr>
          <w:rFonts w:ascii="標楷體" w:eastAsia="標楷體" w:hAnsi="標楷體" w:hint="eastAsia"/>
          <w:sz w:val="28"/>
          <w:szCs w:val="28"/>
        </w:rPr>
        <w:t>：</w:t>
      </w:r>
      <w:r>
        <w:rPr>
          <w:rFonts w:ascii="標楷體" w:eastAsia="標楷體" w:hAnsi="標楷體" w:hint="eastAsia"/>
          <w:spacing w:val="-2"/>
          <w:sz w:val="28"/>
          <w:szCs w:val="28"/>
        </w:rPr>
        <w:t>（一）</w:t>
      </w:r>
      <w:r w:rsidRPr="00234CD2">
        <w:rPr>
          <w:rFonts w:ascii="標楷體" w:eastAsia="標楷體" w:hAnsi="標楷體" w:hint="eastAsia"/>
          <w:bCs/>
          <w:sz w:val="28"/>
          <w:szCs w:val="28"/>
        </w:rPr>
        <w:t>動滋</w:t>
      </w:r>
      <w:proofErr w:type="gramStart"/>
      <w:r w:rsidRPr="00234CD2">
        <w:rPr>
          <w:rFonts w:ascii="標楷體" w:eastAsia="標楷體" w:hAnsi="標楷體" w:hint="eastAsia"/>
          <w:bCs/>
          <w:sz w:val="28"/>
          <w:szCs w:val="28"/>
        </w:rPr>
        <w:t>券</w:t>
      </w:r>
      <w:proofErr w:type="gramEnd"/>
      <w:r w:rsidRPr="00234CD2">
        <w:rPr>
          <w:rFonts w:ascii="標楷體" w:eastAsia="標楷體" w:hAnsi="標楷體" w:hint="eastAsia"/>
          <w:bCs/>
          <w:sz w:val="28"/>
          <w:szCs w:val="28"/>
        </w:rPr>
        <w:t>合作業者包含文具店、內衣專門店等，引發外界質疑未能實質振興運動產業，</w:t>
      </w:r>
      <w:r w:rsidRPr="00234CD2">
        <w:rPr>
          <w:rFonts w:ascii="標楷體" w:eastAsia="標楷體" w:hAnsi="標楷體" w:hint="eastAsia"/>
          <w:bCs/>
          <w:spacing w:val="-2"/>
          <w:kern w:val="32"/>
          <w:sz w:val="28"/>
          <w:szCs w:val="28"/>
        </w:rPr>
        <w:t>允宜</w:t>
      </w:r>
      <w:r w:rsidRPr="00234CD2">
        <w:rPr>
          <w:rFonts w:ascii="標楷體" w:eastAsia="標楷體" w:hAnsi="標楷體" w:hint="eastAsia"/>
          <w:bCs/>
          <w:sz w:val="28"/>
          <w:szCs w:val="28"/>
        </w:rPr>
        <w:t>明確界定運動產業業者，並儘速完成運動產業統計資料庫之建置；</w:t>
      </w:r>
      <w:r>
        <w:rPr>
          <w:rFonts w:ascii="標楷體" w:eastAsia="標楷體" w:hAnsi="標楷體" w:hint="eastAsia"/>
          <w:spacing w:val="-2"/>
          <w:sz w:val="28"/>
          <w:szCs w:val="28"/>
        </w:rPr>
        <w:t>（二）</w:t>
      </w:r>
      <w:r w:rsidRPr="00234CD2">
        <w:rPr>
          <w:rFonts w:ascii="標楷體" w:eastAsia="標楷體" w:hAnsi="標楷體" w:hint="eastAsia"/>
          <w:bCs/>
          <w:sz w:val="28"/>
          <w:szCs w:val="28"/>
        </w:rPr>
        <w:t>動滋</w:t>
      </w:r>
      <w:proofErr w:type="gramStart"/>
      <w:r w:rsidRPr="00234CD2">
        <w:rPr>
          <w:rFonts w:ascii="標楷體" w:eastAsia="標楷體" w:hAnsi="標楷體" w:hint="eastAsia"/>
          <w:bCs/>
          <w:sz w:val="28"/>
          <w:szCs w:val="28"/>
        </w:rPr>
        <w:t>券</w:t>
      </w:r>
      <w:proofErr w:type="gramEnd"/>
      <w:r w:rsidRPr="00234CD2">
        <w:rPr>
          <w:rFonts w:ascii="標楷體" w:eastAsia="標楷體" w:hAnsi="標楷體" w:hint="eastAsia"/>
          <w:bCs/>
          <w:sz w:val="28"/>
          <w:szCs w:val="28"/>
        </w:rPr>
        <w:t>帶動消費成效較預期佳，惟民眾近</w:t>
      </w:r>
      <w:proofErr w:type="gramStart"/>
      <w:r w:rsidRPr="00234CD2">
        <w:rPr>
          <w:rFonts w:ascii="標楷體" w:eastAsia="標楷體" w:hAnsi="標楷體"/>
          <w:bCs/>
          <w:sz w:val="28"/>
          <w:szCs w:val="28"/>
        </w:rPr>
        <w:t>9成</w:t>
      </w:r>
      <w:proofErr w:type="gramEnd"/>
      <w:r w:rsidRPr="00234CD2">
        <w:rPr>
          <w:rFonts w:ascii="標楷體" w:eastAsia="標楷體" w:hAnsi="標楷體"/>
          <w:bCs/>
          <w:sz w:val="28"/>
          <w:szCs w:val="28"/>
        </w:rPr>
        <w:t>用於「添裝備」，主要振興「運動用品或器材製造、批發及零售業」，其他運動產業受益有限，</w:t>
      </w:r>
      <w:r w:rsidRPr="00234CD2">
        <w:rPr>
          <w:rFonts w:ascii="標楷體" w:eastAsia="標楷體" w:hAnsi="標楷體" w:hint="eastAsia"/>
          <w:bCs/>
          <w:spacing w:val="-2"/>
          <w:kern w:val="32"/>
          <w:sz w:val="28"/>
          <w:szCs w:val="28"/>
        </w:rPr>
        <w:t>允宜</w:t>
      </w:r>
      <w:r w:rsidRPr="00234CD2">
        <w:rPr>
          <w:rFonts w:ascii="標楷體" w:eastAsia="標楷體" w:hAnsi="標楷體"/>
          <w:bCs/>
          <w:sz w:val="28"/>
          <w:szCs w:val="28"/>
        </w:rPr>
        <w:t>檢討成效失衡之原委，協助各類運動產業發展</w:t>
      </w:r>
      <w:r>
        <w:rPr>
          <w:rFonts w:ascii="標楷體" w:eastAsia="標楷體" w:hAnsi="標楷體" w:hint="eastAsia"/>
          <w:bCs/>
          <w:sz w:val="28"/>
          <w:szCs w:val="28"/>
        </w:rPr>
        <w:t>等，亟待教育部體育署檢討改善</w:t>
      </w:r>
      <w:r w:rsidRPr="00234CD2">
        <w:rPr>
          <w:rFonts w:ascii="標楷體" w:eastAsia="標楷體" w:hAnsi="標楷體" w:hint="eastAsia"/>
          <w:bCs/>
          <w:sz w:val="28"/>
          <w:szCs w:val="28"/>
        </w:rPr>
        <w:t>。</w:t>
      </w:r>
      <w:r w:rsidRPr="003916A8">
        <w:rPr>
          <w:rFonts w:ascii="標楷體" w:eastAsia="標楷體" w:hAnsi="標楷體" w:hint="eastAsia"/>
          <w:spacing w:val="-2"/>
          <w:sz w:val="28"/>
          <w:szCs w:val="28"/>
        </w:rPr>
        <w:t>（詳乙－</w:t>
      </w:r>
      <w:r>
        <w:rPr>
          <w:rFonts w:ascii="標楷體" w:eastAsia="標楷體" w:hAnsi="標楷體" w:hint="eastAsia"/>
          <w:spacing w:val="-2"/>
          <w:sz w:val="28"/>
          <w:szCs w:val="28"/>
        </w:rPr>
        <w:t>405頁</w:t>
      </w:r>
      <w:r w:rsidRPr="003916A8">
        <w:rPr>
          <w:rFonts w:ascii="標楷體" w:eastAsia="標楷體" w:hAnsi="標楷體" w:hint="eastAsia"/>
          <w:spacing w:val="-2"/>
          <w:sz w:val="28"/>
          <w:szCs w:val="28"/>
        </w:rPr>
        <w:t>）</w:t>
      </w:r>
    </w:p>
    <w:p w:rsidR="00082463" w:rsidRDefault="00082463" w:rsidP="006C5D73">
      <w:pPr>
        <w:pStyle w:val="a7"/>
        <w:numPr>
          <w:ilvl w:val="0"/>
          <w:numId w:val="3"/>
        </w:numPr>
        <w:adjustRightInd/>
        <w:spacing w:line="536" w:lineRule="exact"/>
        <w:ind w:leftChars="0" w:left="0" w:firstLineChars="225" w:firstLine="631"/>
        <w:jc w:val="both"/>
        <w:textAlignment w:val="auto"/>
        <w:rPr>
          <w:rFonts w:ascii="標楷體" w:eastAsia="標楷體" w:hAnsi="標楷體"/>
          <w:spacing w:val="-2"/>
          <w:sz w:val="28"/>
          <w:szCs w:val="28"/>
        </w:rPr>
      </w:pPr>
      <w:r w:rsidRPr="002151DB">
        <w:rPr>
          <w:rFonts w:ascii="標楷體" w:eastAsia="標楷體" w:hAnsi="標楷體" w:hint="eastAsia"/>
          <w:b/>
          <w:kern w:val="2"/>
          <w:sz w:val="28"/>
          <w:szCs w:val="28"/>
        </w:rPr>
        <w:lastRenderedPageBreak/>
        <w:t>教育部設置大專校院轉型及退場基金，協助學校辦理轉型及退場，惟部分推動機制未</w:t>
      </w:r>
      <w:proofErr w:type="gramStart"/>
      <w:r w:rsidRPr="002151DB">
        <w:rPr>
          <w:rFonts w:ascii="標楷體" w:eastAsia="標楷體" w:hAnsi="標楷體" w:hint="eastAsia"/>
          <w:b/>
          <w:kern w:val="2"/>
          <w:sz w:val="28"/>
          <w:szCs w:val="28"/>
        </w:rPr>
        <w:t>臻</w:t>
      </w:r>
      <w:proofErr w:type="gramEnd"/>
      <w:r w:rsidRPr="002151DB">
        <w:rPr>
          <w:rFonts w:ascii="標楷體" w:eastAsia="標楷體" w:hAnsi="標楷體" w:hint="eastAsia"/>
          <w:b/>
          <w:kern w:val="2"/>
          <w:sz w:val="28"/>
          <w:szCs w:val="28"/>
        </w:rPr>
        <w:t>完善或成效欠佳，</w:t>
      </w:r>
      <w:r>
        <w:rPr>
          <w:rFonts w:ascii="標楷體" w:eastAsia="標楷體" w:hAnsi="標楷體" w:hint="eastAsia"/>
          <w:b/>
          <w:kern w:val="2"/>
          <w:sz w:val="28"/>
          <w:szCs w:val="28"/>
        </w:rPr>
        <w:t>亟待</w:t>
      </w:r>
      <w:proofErr w:type="gramStart"/>
      <w:r w:rsidRPr="002151DB">
        <w:rPr>
          <w:rFonts w:ascii="標楷體" w:eastAsia="標楷體" w:hAnsi="標楷體" w:hint="eastAsia"/>
          <w:b/>
          <w:kern w:val="2"/>
          <w:sz w:val="28"/>
          <w:szCs w:val="28"/>
        </w:rPr>
        <w:t>賡</w:t>
      </w:r>
      <w:proofErr w:type="gramEnd"/>
      <w:r w:rsidRPr="002151DB">
        <w:rPr>
          <w:rFonts w:ascii="標楷體" w:eastAsia="標楷體" w:hAnsi="標楷體" w:hint="eastAsia"/>
          <w:b/>
          <w:kern w:val="2"/>
          <w:sz w:val="28"/>
          <w:szCs w:val="28"/>
        </w:rPr>
        <w:t>續加強推動</w:t>
      </w:r>
      <w:r>
        <w:rPr>
          <w:rFonts w:ascii="標楷體" w:eastAsia="標楷體" w:hAnsi="標楷體" w:hint="eastAsia"/>
          <w:b/>
          <w:kern w:val="2"/>
          <w:sz w:val="28"/>
          <w:szCs w:val="28"/>
        </w:rPr>
        <w:t>：</w:t>
      </w:r>
      <w:r w:rsidRPr="00634111">
        <w:rPr>
          <w:rFonts w:ascii="標楷體" w:eastAsia="標楷體" w:hAnsi="標楷體" w:hint="eastAsia"/>
          <w:sz w:val="28"/>
          <w:szCs w:val="28"/>
        </w:rPr>
        <w:t>教育部</w:t>
      </w:r>
      <w:proofErr w:type="gramStart"/>
      <w:r w:rsidRPr="00634111">
        <w:rPr>
          <w:rFonts w:ascii="標楷體" w:eastAsia="標楷體" w:hAnsi="標楷體" w:hint="eastAsia"/>
          <w:sz w:val="28"/>
          <w:szCs w:val="28"/>
        </w:rPr>
        <w:t>鑑</w:t>
      </w:r>
      <w:proofErr w:type="gramEnd"/>
      <w:r w:rsidRPr="00634111">
        <w:rPr>
          <w:rFonts w:ascii="標楷體" w:eastAsia="標楷體" w:hAnsi="標楷體" w:hint="eastAsia"/>
          <w:sz w:val="28"/>
          <w:szCs w:val="28"/>
        </w:rPr>
        <w:t>於</w:t>
      </w:r>
      <w:proofErr w:type="gramStart"/>
      <w:r w:rsidRPr="00634111">
        <w:rPr>
          <w:rFonts w:ascii="標楷體" w:eastAsia="標楷體" w:hAnsi="標楷體" w:hint="eastAsia"/>
          <w:sz w:val="28"/>
          <w:szCs w:val="28"/>
        </w:rPr>
        <w:t>近年來受少子女</w:t>
      </w:r>
      <w:proofErr w:type="gramEnd"/>
      <w:r w:rsidRPr="00634111">
        <w:rPr>
          <w:rFonts w:ascii="標楷體" w:eastAsia="標楷體" w:hAnsi="標楷體" w:hint="eastAsia"/>
          <w:sz w:val="28"/>
          <w:szCs w:val="28"/>
        </w:rPr>
        <w:t>化影響，</w:t>
      </w:r>
      <w:proofErr w:type="gramStart"/>
      <w:r w:rsidRPr="00634111">
        <w:rPr>
          <w:rFonts w:ascii="標楷體" w:eastAsia="標楷體" w:hAnsi="標楷體" w:hint="eastAsia"/>
          <w:sz w:val="28"/>
          <w:szCs w:val="28"/>
        </w:rPr>
        <w:t>高等教育生源不足</w:t>
      </w:r>
      <w:proofErr w:type="gramEnd"/>
      <w:r w:rsidRPr="00634111">
        <w:rPr>
          <w:rFonts w:ascii="標楷體" w:eastAsia="標楷體" w:hAnsi="標楷體" w:hint="eastAsia"/>
          <w:sz w:val="28"/>
          <w:szCs w:val="28"/>
        </w:rPr>
        <w:t>，大專</w:t>
      </w:r>
      <w:proofErr w:type="gramStart"/>
      <w:r w:rsidRPr="00634111">
        <w:rPr>
          <w:rFonts w:ascii="標楷體" w:eastAsia="標楷體" w:hAnsi="標楷體" w:hint="eastAsia"/>
          <w:sz w:val="28"/>
          <w:szCs w:val="28"/>
        </w:rPr>
        <w:t>校院屢傳</w:t>
      </w:r>
      <w:proofErr w:type="gramEnd"/>
      <w:r w:rsidRPr="00634111">
        <w:rPr>
          <w:rFonts w:ascii="標楷體" w:eastAsia="標楷體" w:hAnsi="標楷體" w:hint="eastAsia"/>
          <w:sz w:val="28"/>
          <w:szCs w:val="28"/>
        </w:rPr>
        <w:t>招生不足及經營狀況不佳，</w:t>
      </w:r>
      <w:proofErr w:type="gramStart"/>
      <w:r w:rsidRPr="00634111">
        <w:rPr>
          <w:rFonts w:ascii="標楷體" w:eastAsia="標楷體" w:hAnsi="標楷體" w:hint="eastAsia"/>
          <w:sz w:val="28"/>
          <w:szCs w:val="28"/>
        </w:rPr>
        <w:t>爰</w:t>
      </w:r>
      <w:proofErr w:type="gramEnd"/>
      <w:r w:rsidRPr="00634111">
        <w:rPr>
          <w:rFonts w:ascii="標楷體" w:eastAsia="標楷體" w:hAnsi="標楷體" w:hint="eastAsia"/>
          <w:sz w:val="28"/>
          <w:szCs w:val="28"/>
        </w:rPr>
        <w:t>於102年9月訂定教育部輔導私立大專校院改善及停辦實施原則，以因應大專校院合併及退場問題。</w:t>
      </w:r>
      <w:proofErr w:type="gramStart"/>
      <w:r w:rsidRPr="00634111">
        <w:rPr>
          <w:rFonts w:ascii="標楷體" w:eastAsia="標楷體" w:hAnsi="標楷體" w:hint="eastAsia"/>
          <w:sz w:val="28"/>
          <w:szCs w:val="28"/>
        </w:rPr>
        <w:t>嗣</w:t>
      </w:r>
      <w:proofErr w:type="gramEnd"/>
      <w:r w:rsidRPr="00634111">
        <w:rPr>
          <w:rFonts w:ascii="標楷體" w:eastAsia="標楷體" w:hAnsi="標楷體" w:hint="eastAsia"/>
          <w:sz w:val="28"/>
          <w:szCs w:val="28"/>
        </w:rPr>
        <w:t>為加速解決大專校院數量過多並提升高等教育品質，再將學校轉型納為推動措施，於104年3月發布高等教育創新轉型方案，並於</w:t>
      </w:r>
      <w:proofErr w:type="gramStart"/>
      <w:r w:rsidRPr="00634111">
        <w:rPr>
          <w:rFonts w:ascii="標楷體" w:eastAsia="標楷體" w:hAnsi="標楷體" w:hint="eastAsia"/>
          <w:sz w:val="28"/>
          <w:szCs w:val="28"/>
        </w:rPr>
        <w:t>106</w:t>
      </w:r>
      <w:proofErr w:type="gramEnd"/>
      <w:r w:rsidRPr="00634111">
        <w:rPr>
          <w:rFonts w:ascii="標楷體" w:eastAsia="標楷體" w:hAnsi="標楷體" w:hint="eastAsia"/>
          <w:sz w:val="28"/>
          <w:szCs w:val="28"/>
        </w:rPr>
        <w:t>年度設置大專校院轉型及退場基金，協助學校辦理轉型及退場，截至109年底止，基金餘額24億5,062萬餘元。</w:t>
      </w:r>
      <w:r w:rsidRPr="00483ACB">
        <w:rPr>
          <w:rFonts w:ascii="標楷體" w:eastAsia="標楷體" w:hAnsi="標楷體" w:hint="eastAsia"/>
          <w:sz w:val="28"/>
          <w:szCs w:val="28"/>
        </w:rPr>
        <w:t>經查執行情形，核有：</w:t>
      </w:r>
      <w:r>
        <w:rPr>
          <w:rFonts w:ascii="標楷體" w:eastAsia="標楷體" w:hAnsi="標楷體" w:hint="eastAsia"/>
          <w:spacing w:val="-2"/>
          <w:sz w:val="28"/>
          <w:szCs w:val="28"/>
        </w:rPr>
        <w:t>（一）</w:t>
      </w:r>
      <w:proofErr w:type="gramStart"/>
      <w:r w:rsidRPr="00483ACB">
        <w:rPr>
          <w:rFonts w:ascii="標楷體" w:eastAsia="標楷體" w:hAnsi="標楷體" w:hint="eastAsia"/>
          <w:sz w:val="28"/>
          <w:szCs w:val="28"/>
        </w:rPr>
        <w:t>受少子女</w:t>
      </w:r>
      <w:proofErr w:type="gramEnd"/>
      <w:r w:rsidRPr="00483ACB">
        <w:rPr>
          <w:rFonts w:ascii="標楷體" w:eastAsia="標楷體" w:hAnsi="標楷體" w:hint="eastAsia"/>
          <w:sz w:val="28"/>
          <w:szCs w:val="28"/>
        </w:rPr>
        <w:t>化影響，</w:t>
      </w:r>
      <w:proofErr w:type="gramStart"/>
      <w:r w:rsidRPr="00483ACB">
        <w:rPr>
          <w:rFonts w:ascii="標楷體" w:eastAsia="標楷體" w:hAnsi="標楷體" w:hint="eastAsia"/>
          <w:sz w:val="28"/>
          <w:szCs w:val="28"/>
        </w:rPr>
        <w:t>高等教育生源逐年</w:t>
      </w:r>
      <w:proofErr w:type="gramEnd"/>
      <w:r w:rsidRPr="00483ACB">
        <w:rPr>
          <w:rFonts w:ascii="標楷體" w:eastAsia="標楷體" w:hAnsi="標楷體" w:hint="eastAsia"/>
          <w:sz w:val="28"/>
          <w:szCs w:val="28"/>
        </w:rPr>
        <w:t>減少，對私立大專校院辦學產生衝擊，允宜持續強化相關監督及輔導機制，以減輕少</w:t>
      </w:r>
      <w:r w:rsidRPr="00974AF7">
        <w:rPr>
          <w:rFonts w:ascii="標楷體" w:eastAsia="標楷體" w:hAnsi="標楷體" w:hint="eastAsia"/>
          <w:kern w:val="2"/>
          <w:sz w:val="28"/>
          <w:szCs w:val="28"/>
        </w:rPr>
        <w:t>子女</w:t>
      </w:r>
      <w:r w:rsidRPr="00483ACB">
        <w:rPr>
          <w:rFonts w:ascii="標楷體" w:eastAsia="標楷體" w:hAnsi="標楷體" w:hint="eastAsia"/>
          <w:sz w:val="28"/>
          <w:szCs w:val="28"/>
        </w:rPr>
        <w:t>化對於私立大專校院營運之影響；</w:t>
      </w:r>
      <w:r>
        <w:rPr>
          <w:rFonts w:ascii="標楷體" w:eastAsia="標楷體" w:hAnsi="標楷體" w:hint="eastAsia"/>
          <w:spacing w:val="-2"/>
          <w:sz w:val="28"/>
          <w:szCs w:val="28"/>
        </w:rPr>
        <w:t>（二）</w:t>
      </w:r>
      <w:r w:rsidRPr="00483ACB">
        <w:rPr>
          <w:rFonts w:ascii="標楷體" w:eastAsia="標楷體" w:hAnsi="標楷體" w:hint="eastAsia"/>
          <w:sz w:val="28"/>
          <w:szCs w:val="28"/>
        </w:rPr>
        <w:t>教育部</w:t>
      </w:r>
      <w:proofErr w:type="gramStart"/>
      <w:r w:rsidRPr="00483ACB">
        <w:rPr>
          <w:rFonts w:ascii="標楷體" w:eastAsia="標楷體" w:hAnsi="標楷體" w:hint="eastAsia"/>
          <w:sz w:val="28"/>
          <w:szCs w:val="28"/>
        </w:rPr>
        <w:t>研</w:t>
      </w:r>
      <w:proofErr w:type="gramEnd"/>
      <w:r w:rsidRPr="00483ACB">
        <w:rPr>
          <w:rFonts w:ascii="標楷體" w:eastAsia="標楷體" w:hAnsi="標楷體" w:hint="eastAsia"/>
          <w:sz w:val="28"/>
          <w:szCs w:val="28"/>
        </w:rPr>
        <w:t>擬私立高級中等以上學校退場條例（草案）以建立私立高級中等以上學校退場機制，惟迄未完成立法程序</w:t>
      </w:r>
      <w:r>
        <w:rPr>
          <w:rFonts w:ascii="標楷體" w:eastAsia="標楷體" w:hAnsi="標楷體" w:hint="eastAsia"/>
          <w:sz w:val="28"/>
          <w:szCs w:val="28"/>
        </w:rPr>
        <w:t>等</w:t>
      </w:r>
      <w:r w:rsidRPr="00483ACB">
        <w:rPr>
          <w:rFonts w:ascii="標楷體" w:eastAsia="標楷體" w:hAnsi="標楷體" w:hint="eastAsia"/>
          <w:sz w:val="28"/>
          <w:szCs w:val="28"/>
        </w:rPr>
        <w:t>，</w:t>
      </w:r>
      <w:r>
        <w:rPr>
          <w:rFonts w:ascii="標楷體" w:eastAsia="標楷體" w:hAnsi="標楷體" w:hint="eastAsia"/>
          <w:sz w:val="28"/>
          <w:szCs w:val="28"/>
        </w:rPr>
        <w:t>亟待教育部</w:t>
      </w:r>
      <w:proofErr w:type="gramStart"/>
      <w:r>
        <w:rPr>
          <w:rFonts w:ascii="標楷體" w:eastAsia="標楷體" w:hAnsi="標楷體" w:hint="eastAsia"/>
          <w:sz w:val="28"/>
          <w:szCs w:val="28"/>
        </w:rPr>
        <w:t>研</w:t>
      </w:r>
      <w:proofErr w:type="gramEnd"/>
      <w:r>
        <w:rPr>
          <w:rFonts w:ascii="標楷體" w:eastAsia="標楷體" w:hAnsi="標楷體" w:hint="eastAsia"/>
          <w:sz w:val="28"/>
          <w:szCs w:val="28"/>
        </w:rPr>
        <w:t>謀辦理</w:t>
      </w:r>
      <w:r w:rsidRPr="00483ACB">
        <w:rPr>
          <w:rFonts w:ascii="標楷體" w:eastAsia="標楷體" w:hAnsi="標楷體" w:hint="eastAsia"/>
          <w:sz w:val="28"/>
          <w:szCs w:val="28"/>
        </w:rPr>
        <w:t>。</w:t>
      </w:r>
      <w:r w:rsidRPr="00483ACB">
        <w:rPr>
          <w:rFonts w:ascii="標楷體" w:eastAsia="標楷體" w:hAnsi="標楷體" w:hint="eastAsia"/>
          <w:spacing w:val="-2"/>
          <w:sz w:val="28"/>
          <w:szCs w:val="28"/>
        </w:rPr>
        <w:t>（</w:t>
      </w:r>
      <w:r w:rsidRPr="003916A8">
        <w:rPr>
          <w:rFonts w:ascii="標楷體" w:eastAsia="標楷體" w:hAnsi="標楷體" w:hint="eastAsia"/>
          <w:spacing w:val="-2"/>
          <w:sz w:val="28"/>
          <w:szCs w:val="28"/>
        </w:rPr>
        <w:t>詳乙－</w:t>
      </w:r>
      <w:r>
        <w:rPr>
          <w:rFonts w:ascii="標楷體" w:eastAsia="標楷體" w:hAnsi="標楷體" w:hint="eastAsia"/>
          <w:spacing w:val="-2"/>
          <w:sz w:val="28"/>
          <w:szCs w:val="28"/>
        </w:rPr>
        <w:t>410頁</w:t>
      </w:r>
      <w:r w:rsidRPr="003916A8">
        <w:rPr>
          <w:rFonts w:ascii="標楷體" w:eastAsia="標楷體" w:hAnsi="標楷體" w:hint="eastAsia"/>
          <w:spacing w:val="-2"/>
          <w:sz w:val="28"/>
          <w:szCs w:val="28"/>
        </w:rPr>
        <w:t>）</w:t>
      </w:r>
    </w:p>
    <w:p w:rsidR="00082463" w:rsidRPr="00BD07E9" w:rsidRDefault="00082463" w:rsidP="006C5D73">
      <w:pPr>
        <w:pStyle w:val="a7"/>
        <w:numPr>
          <w:ilvl w:val="0"/>
          <w:numId w:val="3"/>
        </w:numPr>
        <w:adjustRightInd/>
        <w:spacing w:line="536" w:lineRule="exact"/>
        <w:ind w:leftChars="0" w:left="0" w:firstLineChars="225" w:firstLine="631"/>
        <w:jc w:val="both"/>
        <w:textAlignment w:val="auto"/>
        <w:rPr>
          <w:rFonts w:ascii="標楷體" w:eastAsia="標楷體" w:hAnsi="標楷體"/>
          <w:b/>
          <w:kern w:val="2"/>
          <w:sz w:val="28"/>
          <w:szCs w:val="28"/>
        </w:rPr>
      </w:pPr>
      <w:r w:rsidRPr="000D6BD4">
        <w:rPr>
          <w:rFonts w:ascii="標楷體" w:eastAsia="標楷體" w:hAnsi="標楷體" w:hint="eastAsia"/>
          <w:b/>
          <w:kern w:val="2"/>
          <w:sz w:val="28"/>
          <w:szCs w:val="28"/>
        </w:rPr>
        <w:t>毒品防制基金</w:t>
      </w:r>
      <w:r w:rsidRPr="00EE7B19">
        <w:rPr>
          <w:rFonts w:ascii="標楷體" w:eastAsia="標楷體" w:hAnsi="標楷體" w:hint="eastAsia"/>
          <w:b/>
          <w:kern w:val="2"/>
          <w:sz w:val="28"/>
          <w:szCs w:val="28"/>
        </w:rPr>
        <w:t>部分受補助計畫項目金額龐鉅且為連續性補助，惟近</w:t>
      </w:r>
      <w:proofErr w:type="gramStart"/>
      <w:r w:rsidRPr="00EE7B19">
        <w:rPr>
          <w:rFonts w:ascii="標楷體" w:eastAsia="標楷體" w:hAnsi="標楷體" w:hint="eastAsia"/>
          <w:b/>
          <w:kern w:val="2"/>
          <w:sz w:val="28"/>
          <w:szCs w:val="28"/>
        </w:rPr>
        <w:t>2</w:t>
      </w:r>
      <w:proofErr w:type="gramEnd"/>
      <w:r w:rsidRPr="00EE7B19">
        <w:rPr>
          <w:rFonts w:ascii="標楷體" w:eastAsia="標楷體" w:hAnsi="標楷體" w:hint="eastAsia"/>
          <w:b/>
          <w:kern w:val="2"/>
          <w:sz w:val="28"/>
          <w:szCs w:val="28"/>
        </w:rPr>
        <w:t>年度計畫執行仍未</w:t>
      </w:r>
      <w:proofErr w:type="gramStart"/>
      <w:r w:rsidRPr="00EE7B19">
        <w:rPr>
          <w:rFonts w:ascii="標楷體" w:eastAsia="標楷體" w:hAnsi="標楷體" w:hint="eastAsia"/>
          <w:b/>
          <w:kern w:val="2"/>
          <w:sz w:val="28"/>
          <w:szCs w:val="28"/>
        </w:rPr>
        <w:t>臻</w:t>
      </w:r>
      <w:proofErr w:type="gramEnd"/>
      <w:r w:rsidRPr="00EE7B19">
        <w:rPr>
          <w:rFonts w:ascii="標楷體" w:eastAsia="標楷體" w:hAnsi="標楷體" w:hint="eastAsia"/>
          <w:b/>
          <w:kern w:val="2"/>
          <w:sz w:val="28"/>
          <w:szCs w:val="28"/>
        </w:rPr>
        <w:t>理想</w:t>
      </w:r>
      <w:r>
        <w:rPr>
          <w:rFonts w:ascii="標楷體" w:eastAsia="標楷體" w:hAnsi="標楷體" w:hint="eastAsia"/>
          <w:b/>
          <w:kern w:val="2"/>
          <w:sz w:val="28"/>
          <w:szCs w:val="28"/>
        </w:rPr>
        <w:t>，亟待</w:t>
      </w:r>
      <w:proofErr w:type="gramStart"/>
      <w:r>
        <w:rPr>
          <w:rFonts w:ascii="標楷體" w:eastAsia="標楷體" w:hAnsi="標楷體" w:hint="eastAsia"/>
          <w:b/>
          <w:kern w:val="2"/>
          <w:sz w:val="28"/>
          <w:szCs w:val="28"/>
        </w:rPr>
        <w:t>研</w:t>
      </w:r>
      <w:proofErr w:type="gramEnd"/>
      <w:r>
        <w:rPr>
          <w:rFonts w:ascii="標楷體" w:eastAsia="標楷體" w:hAnsi="標楷體" w:hint="eastAsia"/>
          <w:b/>
          <w:kern w:val="2"/>
          <w:sz w:val="28"/>
          <w:szCs w:val="28"/>
        </w:rPr>
        <w:t>謀改善</w:t>
      </w:r>
      <w:r w:rsidRPr="00EE7B19">
        <w:rPr>
          <w:rFonts w:ascii="標楷體" w:eastAsia="標楷體" w:hAnsi="標楷體" w:hint="eastAsia"/>
          <w:b/>
          <w:kern w:val="2"/>
          <w:sz w:val="28"/>
          <w:szCs w:val="28"/>
        </w:rPr>
        <w:t>：</w:t>
      </w:r>
      <w:r w:rsidRPr="00653F25">
        <w:rPr>
          <w:rFonts w:ascii="標楷體" w:eastAsia="標楷體" w:hAnsi="標楷體" w:hint="eastAsia"/>
          <w:kern w:val="2"/>
          <w:sz w:val="28"/>
          <w:szCs w:val="28"/>
        </w:rPr>
        <w:t>法務部依毒品危害防制條例第2條之2第1項及「新世代反毒策略行動綱領」肆、五、綜合規劃（五）「落實推動毒品防制基金」，於108年1月1日設立毒品防制基金</w:t>
      </w:r>
      <w:r>
        <w:rPr>
          <w:rFonts w:ascii="標楷體" w:eastAsia="標楷體" w:hAnsi="標楷體" w:hint="eastAsia"/>
          <w:kern w:val="2"/>
          <w:sz w:val="28"/>
          <w:szCs w:val="28"/>
        </w:rPr>
        <w:t>。該</w:t>
      </w:r>
      <w:r w:rsidRPr="00EE7B19">
        <w:rPr>
          <w:rFonts w:ascii="標楷體" w:eastAsia="標楷體" w:hAnsi="標楷體" w:hint="eastAsia"/>
          <w:kern w:val="2"/>
          <w:sz w:val="28"/>
          <w:szCs w:val="28"/>
        </w:rPr>
        <w:t>基金</w:t>
      </w:r>
      <w:proofErr w:type="gramStart"/>
      <w:r w:rsidRPr="00EE7B19">
        <w:rPr>
          <w:rFonts w:ascii="標楷體" w:eastAsia="標楷體" w:hAnsi="標楷體" w:hint="eastAsia"/>
          <w:kern w:val="2"/>
          <w:sz w:val="28"/>
          <w:szCs w:val="28"/>
        </w:rPr>
        <w:t>109</w:t>
      </w:r>
      <w:proofErr w:type="gramEnd"/>
      <w:r w:rsidRPr="00EE7B19">
        <w:rPr>
          <w:rFonts w:ascii="標楷體" w:eastAsia="標楷體" w:hAnsi="標楷體" w:hint="eastAsia"/>
          <w:kern w:val="2"/>
          <w:sz w:val="28"/>
          <w:szCs w:val="28"/>
        </w:rPr>
        <w:t>年度以復歸社會、施用毒品者成癮治療及</w:t>
      </w:r>
      <w:r w:rsidRPr="00BD07E9">
        <w:rPr>
          <w:rFonts w:ascii="標楷體" w:eastAsia="標楷體" w:hAnsi="標楷體" w:hint="eastAsia"/>
          <w:sz w:val="28"/>
          <w:szCs w:val="28"/>
        </w:rPr>
        <w:t>解決</w:t>
      </w:r>
      <w:r w:rsidRPr="00EE7B19">
        <w:rPr>
          <w:rFonts w:ascii="標楷體" w:eastAsia="標楷體" w:hAnsi="標楷體" w:hint="eastAsia"/>
          <w:kern w:val="2"/>
          <w:sz w:val="28"/>
          <w:szCs w:val="28"/>
        </w:rPr>
        <w:t>少年毒品問題等為主要補助項目，核定補助辦理醫療社福毒品防制、矯正觀護社區預防毒品防制、社會維安毒品防制、校園毒品防制及就業促進毒品防制等5項業務計畫，</w:t>
      </w:r>
      <w:r>
        <w:rPr>
          <w:rFonts w:ascii="標楷體" w:eastAsia="標楷體" w:hAnsi="標楷體" w:hint="eastAsia"/>
          <w:kern w:val="2"/>
          <w:sz w:val="28"/>
          <w:szCs w:val="28"/>
        </w:rPr>
        <w:t>預算計4億6</w:t>
      </w:r>
      <w:r>
        <w:rPr>
          <w:rFonts w:ascii="標楷體" w:eastAsia="標楷體" w:hAnsi="標楷體"/>
          <w:kern w:val="2"/>
          <w:sz w:val="28"/>
          <w:szCs w:val="28"/>
        </w:rPr>
        <w:t>,</w:t>
      </w:r>
      <w:r>
        <w:rPr>
          <w:rFonts w:ascii="標楷體" w:eastAsia="標楷體" w:hAnsi="標楷體" w:hint="eastAsia"/>
          <w:kern w:val="2"/>
          <w:sz w:val="28"/>
          <w:szCs w:val="28"/>
        </w:rPr>
        <w:t>481萬餘元。</w:t>
      </w:r>
      <w:r w:rsidRPr="00B96C93">
        <w:rPr>
          <w:rFonts w:ascii="標楷體" w:eastAsia="標楷體" w:hAnsi="標楷體" w:hint="eastAsia"/>
          <w:kern w:val="2"/>
          <w:sz w:val="28"/>
          <w:szCs w:val="28"/>
        </w:rPr>
        <w:t>矯正觀護社區預防毒品防制等3項計畫</w:t>
      </w:r>
      <w:r>
        <w:rPr>
          <w:rFonts w:ascii="標楷體" w:eastAsia="標楷體" w:hAnsi="標楷體" w:hint="eastAsia"/>
          <w:kern w:val="2"/>
          <w:sz w:val="28"/>
          <w:szCs w:val="28"/>
        </w:rPr>
        <w:t>執行率</w:t>
      </w:r>
      <w:r w:rsidRPr="00B96C93">
        <w:rPr>
          <w:rFonts w:ascii="標楷體" w:eastAsia="標楷體" w:hAnsi="標楷體" w:hint="eastAsia"/>
          <w:kern w:val="2"/>
          <w:sz w:val="28"/>
          <w:szCs w:val="28"/>
        </w:rPr>
        <w:t>已達85</w:t>
      </w:r>
      <w:r>
        <w:rPr>
          <w:rFonts w:ascii="標楷體" w:eastAsia="標楷體" w:hAnsi="標楷體" w:hint="eastAsia"/>
          <w:kern w:val="2"/>
          <w:sz w:val="28"/>
          <w:szCs w:val="28"/>
        </w:rPr>
        <w:t>％以上。</w:t>
      </w:r>
      <w:r w:rsidRPr="00B96C93">
        <w:rPr>
          <w:rFonts w:ascii="標楷體" w:eastAsia="標楷體" w:hAnsi="標楷體" w:hint="eastAsia"/>
          <w:kern w:val="2"/>
          <w:sz w:val="28"/>
          <w:szCs w:val="28"/>
        </w:rPr>
        <w:t>另醫療社福毒品防制及就業促進防制計畫執行率未及65</w:t>
      </w:r>
      <w:r>
        <w:rPr>
          <w:rFonts w:ascii="標楷體" w:eastAsia="標楷體" w:hAnsi="標楷體" w:hint="eastAsia"/>
          <w:kern w:val="2"/>
          <w:sz w:val="28"/>
          <w:szCs w:val="28"/>
        </w:rPr>
        <w:t>％</w:t>
      </w:r>
      <w:r w:rsidRPr="00B96C93">
        <w:rPr>
          <w:rFonts w:ascii="標楷體" w:eastAsia="標楷體" w:hAnsi="標楷體" w:hint="eastAsia"/>
          <w:kern w:val="2"/>
          <w:sz w:val="28"/>
          <w:szCs w:val="28"/>
        </w:rPr>
        <w:t>，其中補助勞動部辦理就業促進毒品防制計畫預算300萬元，執行率僅12.81％。而有關該基金補助衛生福利部辦理醫療社福毒品防制計畫預算3億5,195萬餘元，計分為6項子計畫，</w:t>
      </w:r>
      <w:proofErr w:type="gramStart"/>
      <w:r w:rsidRPr="00B96C93">
        <w:rPr>
          <w:rFonts w:ascii="標楷體" w:eastAsia="標楷體" w:hAnsi="標楷體" w:hint="eastAsia"/>
          <w:kern w:val="2"/>
          <w:sz w:val="28"/>
          <w:szCs w:val="28"/>
        </w:rPr>
        <w:t>經抽核</w:t>
      </w:r>
      <w:proofErr w:type="gramEnd"/>
      <w:r w:rsidRPr="00B96C93">
        <w:rPr>
          <w:rFonts w:ascii="標楷體" w:eastAsia="標楷體" w:hAnsi="標楷體" w:hint="eastAsia"/>
          <w:kern w:val="2"/>
          <w:sz w:val="28"/>
          <w:szCs w:val="28"/>
        </w:rPr>
        <w:t>核定金額超逾5,000萬元之「藥癮者成癮醫療相關費用」、「藥癮個案多元社區復健服務模式暨品質提升計畫」及「藥癮者家庭支持服務及資源培力計畫」等3項子計畫，執行率介於44.96％至68.35％</w:t>
      </w:r>
      <w:proofErr w:type="gramStart"/>
      <w:r w:rsidRPr="00B96C93">
        <w:rPr>
          <w:rFonts w:ascii="標楷體" w:eastAsia="標楷體" w:hAnsi="標楷體" w:hint="eastAsia"/>
          <w:kern w:val="2"/>
          <w:sz w:val="28"/>
          <w:szCs w:val="28"/>
        </w:rPr>
        <w:t>間</w:t>
      </w:r>
      <w:r>
        <w:rPr>
          <w:rFonts w:ascii="標楷體" w:eastAsia="標楷體" w:hAnsi="標楷體" w:hint="eastAsia"/>
          <w:kern w:val="2"/>
          <w:sz w:val="28"/>
          <w:szCs w:val="28"/>
        </w:rPr>
        <w:t>等</w:t>
      </w:r>
      <w:proofErr w:type="gramEnd"/>
      <w:r>
        <w:rPr>
          <w:rFonts w:ascii="標楷體" w:eastAsia="標楷體" w:hAnsi="標楷體" w:hint="eastAsia"/>
          <w:kern w:val="2"/>
          <w:sz w:val="28"/>
          <w:szCs w:val="28"/>
        </w:rPr>
        <w:t>，亟待法務部督促</w:t>
      </w:r>
      <w:proofErr w:type="gramStart"/>
      <w:r>
        <w:rPr>
          <w:rFonts w:ascii="標楷體" w:eastAsia="標楷體" w:hAnsi="標楷體" w:hint="eastAsia"/>
          <w:kern w:val="2"/>
          <w:sz w:val="28"/>
          <w:szCs w:val="28"/>
        </w:rPr>
        <w:t>研</w:t>
      </w:r>
      <w:proofErr w:type="gramEnd"/>
      <w:r>
        <w:rPr>
          <w:rFonts w:ascii="標楷體" w:eastAsia="標楷體" w:hAnsi="標楷體" w:hint="eastAsia"/>
          <w:kern w:val="2"/>
          <w:sz w:val="28"/>
          <w:szCs w:val="28"/>
        </w:rPr>
        <w:t>謀改善</w:t>
      </w:r>
      <w:r w:rsidRPr="00EE7B19">
        <w:rPr>
          <w:rFonts w:ascii="標楷體" w:eastAsia="標楷體" w:hAnsi="標楷體" w:hint="eastAsia"/>
          <w:kern w:val="2"/>
          <w:sz w:val="28"/>
          <w:szCs w:val="28"/>
        </w:rPr>
        <w:t>。（詳乙－</w:t>
      </w:r>
      <w:r>
        <w:rPr>
          <w:rFonts w:ascii="標楷體" w:eastAsia="標楷體" w:hAnsi="標楷體" w:hint="eastAsia"/>
          <w:kern w:val="2"/>
          <w:sz w:val="28"/>
          <w:szCs w:val="28"/>
        </w:rPr>
        <w:t>416</w:t>
      </w:r>
      <w:r w:rsidRPr="00EE7B19">
        <w:rPr>
          <w:rFonts w:ascii="標楷體" w:eastAsia="標楷體" w:hAnsi="標楷體" w:hint="eastAsia"/>
          <w:kern w:val="2"/>
          <w:sz w:val="28"/>
          <w:szCs w:val="28"/>
        </w:rPr>
        <w:t>頁）</w:t>
      </w:r>
    </w:p>
    <w:p w:rsidR="00082463" w:rsidRDefault="00082463" w:rsidP="006C5D73">
      <w:pPr>
        <w:pStyle w:val="a7"/>
        <w:numPr>
          <w:ilvl w:val="0"/>
          <w:numId w:val="3"/>
        </w:numPr>
        <w:adjustRightInd/>
        <w:spacing w:line="498" w:lineRule="exact"/>
        <w:ind w:leftChars="0" w:left="0" w:firstLineChars="225" w:firstLine="631"/>
        <w:jc w:val="both"/>
        <w:textAlignment w:val="auto"/>
        <w:rPr>
          <w:rFonts w:ascii="標楷體" w:eastAsia="標楷體" w:hAnsi="標楷體"/>
          <w:b/>
          <w:kern w:val="2"/>
          <w:sz w:val="28"/>
          <w:szCs w:val="28"/>
        </w:rPr>
      </w:pPr>
      <w:r w:rsidRPr="002151DB">
        <w:rPr>
          <w:rFonts w:ascii="標楷體" w:eastAsia="標楷體" w:hAnsi="標楷體" w:hint="eastAsia"/>
          <w:b/>
          <w:kern w:val="2"/>
          <w:sz w:val="28"/>
          <w:szCs w:val="28"/>
        </w:rPr>
        <w:lastRenderedPageBreak/>
        <w:t>農業委員會為振興國內休閒農產業及提升產值，推動農遊</w:t>
      </w:r>
      <w:proofErr w:type="gramStart"/>
      <w:r w:rsidRPr="002151DB">
        <w:rPr>
          <w:rFonts w:ascii="標楷體" w:eastAsia="標楷體" w:hAnsi="標楷體" w:hint="eastAsia"/>
          <w:b/>
          <w:kern w:val="2"/>
          <w:sz w:val="28"/>
          <w:szCs w:val="28"/>
        </w:rPr>
        <w:t>券</w:t>
      </w:r>
      <w:proofErr w:type="gramEnd"/>
      <w:r w:rsidRPr="002151DB">
        <w:rPr>
          <w:rFonts w:ascii="標楷體" w:eastAsia="標楷體" w:hAnsi="標楷體" w:hint="eastAsia"/>
          <w:b/>
          <w:kern w:val="2"/>
          <w:sz w:val="28"/>
          <w:szCs w:val="28"/>
        </w:rPr>
        <w:t>發放措施，</w:t>
      </w:r>
      <w:proofErr w:type="gramStart"/>
      <w:r w:rsidRPr="002151DB">
        <w:rPr>
          <w:rFonts w:ascii="標楷體" w:eastAsia="標楷體" w:hAnsi="標楷體" w:hint="eastAsia"/>
          <w:b/>
          <w:kern w:val="2"/>
          <w:sz w:val="28"/>
          <w:szCs w:val="28"/>
        </w:rPr>
        <w:t>惟間有多數</w:t>
      </w:r>
      <w:proofErr w:type="gramEnd"/>
      <w:r w:rsidRPr="002151DB">
        <w:rPr>
          <w:rFonts w:ascii="標楷體" w:eastAsia="標楷體" w:hAnsi="標楷體" w:hint="eastAsia"/>
          <w:b/>
          <w:kern w:val="2"/>
          <w:sz w:val="28"/>
          <w:szCs w:val="28"/>
        </w:rPr>
        <w:t>農遊</w:t>
      </w:r>
      <w:proofErr w:type="gramStart"/>
      <w:r w:rsidRPr="002151DB">
        <w:rPr>
          <w:rFonts w:ascii="標楷體" w:eastAsia="標楷體" w:hAnsi="標楷體" w:hint="eastAsia"/>
          <w:b/>
          <w:kern w:val="2"/>
          <w:sz w:val="28"/>
          <w:szCs w:val="28"/>
        </w:rPr>
        <w:t>券</w:t>
      </w:r>
      <w:proofErr w:type="gramEnd"/>
      <w:r w:rsidRPr="002151DB">
        <w:rPr>
          <w:rFonts w:ascii="標楷體" w:eastAsia="標楷體" w:hAnsi="標楷體" w:hint="eastAsia"/>
          <w:b/>
          <w:kern w:val="2"/>
          <w:sz w:val="28"/>
          <w:szCs w:val="28"/>
        </w:rPr>
        <w:t>領用者至農漁會特產展售</w:t>
      </w:r>
      <w:proofErr w:type="gramStart"/>
      <w:r w:rsidRPr="002151DB">
        <w:rPr>
          <w:rFonts w:ascii="標楷體" w:eastAsia="標楷體" w:hAnsi="標楷體" w:hint="eastAsia"/>
          <w:b/>
          <w:kern w:val="2"/>
          <w:sz w:val="28"/>
          <w:szCs w:val="28"/>
        </w:rPr>
        <w:t>中心等場域</w:t>
      </w:r>
      <w:proofErr w:type="gramEnd"/>
      <w:r w:rsidRPr="002151DB">
        <w:rPr>
          <w:rFonts w:ascii="標楷體" w:eastAsia="標楷體" w:hAnsi="標楷體" w:hint="eastAsia"/>
          <w:b/>
          <w:kern w:val="2"/>
          <w:sz w:val="28"/>
          <w:szCs w:val="28"/>
        </w:rPr>
        <w:t>消費、部分獎勵補助對象收</w:t>
      </w:r>
      <w:proofErr w:type="gramStart"/>
      <w:r w:rsidRPr="002151DB">
        <w:rPr>
          <w:rFonts w:ascii="標楷體" w:eastAsia="標楷體" w:hAnsi="標楷體" w:hint="eastAsia"/>
          <w:b/>
          <w:kern w:val="2"/>
          <w:sz w:val="28"/>
          <w:szCs w:val="28"/>
        </w:rPr>
        <w:t>券</w:t>
      </w:r>
      <w:proofErr w:type="gramEnd"/>
      <w:r w:rsidRPr="002151DB">
        <w:rPr>
          <w:rFonts w:ascii="標楷體" w:eastAsia="標楷體" w:hAnsi="標楷體" w:hint="eastAsia"/>
          <w:b/>
          <w:kern w:val="2"/>
          <w:sz w:val="28"/>
          <w:szCs w:val="28"/>
        </w:rPr>
        <w:t>情形偏低、未妥善規劃行銷推廣期程及電子票</w:t>
      </w:r>
      <w:proofErr w:type="gramStart"/>
      <w:r w:rsidRPr="002151DB">
        <w:rPr>
          <w:rFonts w:ascii="標楷體" w:eastAsia="標楷體" w:hAnsi="標楷體" w:hint="eastAsia"/>
          <w:b/>
          <w:kern w:val="2"/>
          <w:sz w:val="28"/>
          <w:szCs w:val="28"/>
        </w:rPr>
        <w:t>券</w:t>
      </w:r>
      <w:proofErr w:type="gramEnd"/>
      <w:r w:rsidRPr="002151DB">
        <w:rPr>
          <w:rFonts w:ascii="標楷體" w:eastAsia="標楷體" w:hAnsi="標楷體" w:hint="eastAsia"/>
          <w:b/>
          <w:kern w:val="2"/>
          <w:sz w:val="28"/>
          <w:szCs w:val="28"/>
        </w:rPr>
        <w:t>發放作業未</w:t>
      </w:r>
      <w:proofErr w:type="gramStart"/>
      <w:r w:rsidRPr="002151DB">
        <w:rPr>
          <w:rFonts w:ascii="標楷體" w:eastAsia="標楷體" w:hAnsi="標楷體" w:hint="eastAsia"/>
          <w:b/>
          <w:kern w:val="2"/>
          <w:sz w:val="28"/>
          <w:szCs w:val="28"/>
        </w:rPr>
        <w:t>臻</w:t>
      </w:r>
      <w:proofErr w:type="gramEnd"/>
      <w:r w:rsidRPr="002151DB">
        <w:rPr>
          <w:rFonts w:ascii="標楷體" w:eastAsia="標楷體" w:hAnsi="標楷體" w:hint="eastAsia"/>
          <w:b/>
          <w:kern w:val="2"/>
          <w:sz w:val="28"/>
          <w:szCs w:val="28"/>
        </w:rPr>
        <w:t>完備等情事，</w:t>
      </w:r>
      <w:r>
        <w:rPr>
          <w:rFonts w:ascii="標楷體" w:eastAsia="標楷體" w:hAnsi="標楷體" w:hint="eastAsia"/>
          <w:b/>
          <w:kern w:val="2"/>
          <w:sz w:val="28"/>
          <w:szCs w:val="28"/>
        </w:rPr>
        <w:t>亟待</w:t>
      </w:r>
      <w:proofErr w:type="gramStart"/>
      <w:r w:rsidRPr="002151DB">
        <w:rPr>
          <w:rFonts w:ascii="標楷體" w:eastAsia="標楷體" w:hAnsi="標楷體" w:hint="eastAsia"/>
          <w:b/>
          <w:kern w:val="2"/>
          <w:sz w:val="28"/>
          <w:szCs w:val="28"/>
        </w:rPr>
        <w:t>研</w:t>
      </w:r>
      <w:proofErr w:type="gramEnd"/>
      <w:r w:rsidRPr="002151DB">
        <w:rPr>
          <w:rFonts w:ascii="標楷體" w:eastAsia="標楷體" w:hAnsi="標楷體" w:hint="eastAsia"/>
          <w:b/>
          <w:kern w:val="2"/>
          <w:sz w:val="28"/>
          <w:szCs w:val="28"/>
        </w:rPr>
        <w:t>謀改善</w:t>
      </w:r>
      <w:r>
        <w:rPr>
          <w:rFonts w:ascii="標楷體" w:eastAsia="標楷體" w:hAnsi="標楷體" w:hint="eastAsia"/>
          <w:b/>
          <w:kern w:val="2"/>
          <w:sz w:val="28"/>
          <w:szCs w:val="28"/>
        </w:rPr>
        <w:t>：</w:t>
      </w:r>
      <w:r w:rsidRPr="009050D0">
        <w:rPr>
          <w:rFonts w:ascii="標楷體" w:eastAsia="標楷體" w:hAnsi="標楷體" w:hint="eastAsia"/>
          <w:sz w:val="28"/>
          <w:szCs w:val="28"/>
        </w:rPr>
        <w:t>農業委員會為振興國內休閒農產業，於</w:t>
      </w:r>
      <w:proofErr w:type="gramStart"/>
      <w:r w:rsidRPr="009050D0">
        <w:rPr>
          <w:rFonts w:ascii="標楷體" w:eastAsia="標楷體" w:hAnsi="標楷體" w:hint="eastAsia"/>
          <w:sz w:val="28"/>
          <w:szCs w:val="28"/>
        </w:rPr>
        <w:t>新型冠</w:t>
      </w:r>
      <w:proofErr w:type="gramEnd"/>
      <w:r w:rsidRPr="009050D0">
        <w:rPr>
          <w:rFonts w:ascii="標楷體" w:eastAsia="標楷體" w:hAnsi="標楷體" w:hint="eastAsia"/>
          <w:sz w:val="28"/>
          <w:szCs w:val="28"/>
        </w:rPr>
        <w:t>狀病毒肺炎（COVID－19）</w:t>
      </w:r>
      <w:proofErr w:type="gramStart"/>
      <w:r w:rsidRPr="009050D0">
        <w:rPr>
          <w:rFonts w:ascii="標楷體" w:eastAsia="標楷體" w:hAnsi="標楷體" w:hint="eastAsia"/>
          <w:sz w:val="28"/>
          <w:szCs w:val="28"/>
        </w:rPr>
        <w:t>疫情趨</w:t>
      </w:r>
      <w:proofErr w:type="gramEnd"/>
      <w:r w:rsidRPr="009050D0">
        <w:rPr>
          <w:rFonts w:ascii="標楷體" w:eastAsia="標楷體" w:hAnsi="標楷體" w:hint="eastAsia"/>
          <w:sz w:val="28"/>
          <w:szCs w:val="28"/>
        </w:rPr>
        <w:t>緩時活絡振興產業，動支農村再生基金預算18億1,110萬元辦理休閒農業輔導及獎勵旅遊之紓困及振興措施，於109年3月19日訂定休閒農業獎勵旅遊作業規範，建置及運用資訊平</w:t>
      </w:r>
      <w:proofErr w:type="gramStart"/>
      <w:r w:rsidRPr="009050D0">
        <w:rPr>
          <w:rFonts w:ascii="標楷體" w:eastAsia="標楷體" w:hAnsi="標楷體" w:hint="eastAsia"/>
          <w:sz w:val="28"/>
          <w:szCs w:val="28"/>
        </w:rPr>
        <w:t>臺</w:t>
      </w:r>
      <w:proofErr w:type="gramEnd"/>
      <w:r w:rsidRPr="009050D0">
        <w:rPr>
          <w:rFonts w:ascii="標楷體" w:eastAsia="標楷體" w:hAnsi="標楷體" w:hint="eastAsia"/>
          <w:sz w:val="28"/>
          <w:szCs w:val="28"/>
        </w:rPr>
        <w:t>發送農業旅遊電子票</w:t>
      </w:r>
      <w:proofErr w:type="gramStart"/>
      <w:r w:rsidRPr="009050D0">
        <w:rPr>
          <w:rFonts w:ascii="標楷體" w:eastAsia="標楷體" w:hAnsi="標楷體" w:hint="eastAsia"/>
          <w:sz w:val="28"/>
          <w:szCs w:val="28"/>
        </w:rPr>
        <w:t>券</w:t>
      </w:r>
      <w:proofErr w:type="gramEnd"/>
      <w:r w:rsidRPr="009050D0">
        <w:rPr>
          <w:rFonts w:ascii="標楷體" w:eastAsia="標楷體" w:hAnsi="標楷體" w:hint="eastAsia"/>
          <w:sz w:val="28"/>
          <w:szCs w:val="28"/>
        </w:rPr>
        <w:t>，鼓勵國內外遊客至休閒農業相關場域旅遊消費抵用</w:t>
      </w:r>
      <w:r>
        <w:rPr>
          <w:rFonts w:ascii="標楷體" w:eastAsia="標楷體" w:hAnsi="標楷體" w:hint="eastAsia"/>
          <w:sz w:val="28"/>
          <w:szCs w:val="28"/>
        </w:rPr>
        <w:t>。經查執行情形，核有</w:t>
      </w:r>
      <w:r w:rsidRPr="009050D0">
        <w:rPr>
          <w:rFonts w:ascii="標楷體" w:eastAsia="標楷體" w:hAnsi="標楷體" w:hint="eastAsia"/>
          <w:sz w:val="28"/>
          <w:szCs w:val="28"/>
        </w:rPr>
        <w:t>：</w:t>
      </w:r>
      <w:r>
        <w:rPr>
          <w:rFonts w:ascii="標楷體" w:eastAsia="標楷體" w:hAnsi="標楷體" w:hint="eastAsia"/>
          <w:spacing w:val="-2"/>
          <w:sz w:val="28"/>
          <w:szCs w:val="28"/>
        </w:rPr>
        <w:t>（一）</w:t>
      </w:r>
      <w:r w:rsidRPr="009050D0">
        <w:rPr>
          <w:rFonts w:ascii="標楷體" w:eastAsia="標楷體" w:hAnsi="標楷體" w:hint="eastAsia"/>
          <w:sz w:val="28"/>
          <w:szCs w:val="28"/>
        </w:rPr>
        <w:t>推動農遊</w:t>
      </w:r>
      <w:proofErr w:type="gramStart"/>
      <w:r w:rsidRPr="009050D0">
        <w:rPr>
          <w:rFonts w:ascii="標楷體" w:eastAsia="標楷體" w:hAnsi="標楷體" w:hint="eastAsia"/>
          <w:sz w:val="28"/>
          <w:szCs w:val="28"/>
        </w:rPr>
        <w:t>券</w:t>
      </w:r>
      <w:proofErr w:type="gramEnd"/>
      <w:r w:rsidRPr="009050D0">
        <w:rPr>
          <w:rFonts w:ascii="標楷體" w:eastAsia="標楷體" w:hAnsi="標楷體" w:hint="eastAsia"/>
          <w:sz w:val="28"/>
          <w:szCs w:val="28"/>
        </w:rPr>
        <w:t>發放措施，有助增加休閒農業產值，惟多數農遊</w:t>
      </w:r>
      <w:proofErr w:type="gramStart"/>
      <w:r w:rsidRPr="009050D0">
        <w:rPr>
          <w:rFonts w:ascii="標楷體" w:eastAsia="標楷體" w:hAnsi="標楷體" w:hint="eastAsia"/>
          <w:sz w:val="28"/>
          <w:szCs w:val="28"/>
        </w:rPr>
        <w:t>券</w:t>
      </w:r>
      <w:proofErr w:type="gramEnd"/>
      <w:r w:rsidRPr="009050D0">
        <w:rPr>
          <w:rFonts w:ascii="標楷體" w:eastAsia="標楷體" w:hAnsi="標楷體" w:hint="eastAsia"/>
          <w:sz w:val="28"/>
          <w:szCs w:val="28"/>
        </w:rPr>
        <w:t>領用者至農漁會特產展售</w:t>
      </w:r>
      <w:proofErr w:type="gramStart"/>
      <w:r w:rsidRPr="009050D0">
        <w:rPr>
          <w:rFonts w:ascii="標楷體" w:eastAsia="標楷體" w:hAnsi="標楷體" w:hint="eastAsia"/>
          <w:sz w:val="28"/>
          <w:szCs w:val="28"/>
        </w:rPr>
        <w:t>中心等場域</w:t>
      </w:r>
      <w:proofErr w:type="gramEnd"/>
      <w:r w:rsidRPr="009050D0">
        <w:rPr>
          <w:rFonts w:ascii="標楷體" w:eastAsia="標楷體" w:hAnsi="標楷體" w:hint="eastAsia"/>
          <w:sz w:val="28"/>
          <w:szCs w:val="28"/>
        </w:rPr>
        <w:t>購買農</w:t>
      </w:r>
      <w:proofErr w:type="gramStart"/>
      <w:r w:rsidRPr="009050D0">
        <w:rPr>
          <w:rFonts w:ascii="標楷體" w:eastAsia="標楷體" w:hAnsi="標楷體" w:hint="eastAsia"/>
          <w:sz w:val="28"/>
          <w:szCs w:val="28"/>
        </w:rPr>
        <w:t>特產品或伴手</w:t>
      </w:r>
      <w:proofErr w:type="gramEnd"/>
      <w:r w:rsidRPr="009050D0">
        <w:rPr>
          <w:rFonts w:ascii="標楷體" w:eastAsia="標楷體" w:hAnsi="標楷體" w:hint="eastAsia"/>
          <w:sz w:val="28"/>
          <w:szCs w:val="28"/>
        </w:rPr>
        <w:t>禮，鼓勵旅遊效果未盡彰顯</w:t>
      </w:r>
      <w:r>
        <w:rPr>
          <w:rFonts w:ascii="標楷體" w:eastAsia="標楷體" w:hAnsi="標楷體" w:hint="eastAsia"/>
          <w:sz w:val="28"/>
          <w:szCs w:val="28"/>
        </w:rPr>
        <w:t>；</w:t>
      </w:r>
      <w:r>
        <w:rPr>
          <w:rFonts w:ascii="標楷體" w:eastAsia="標楷體" w:hAnsi="標楷體" w:hint="eastAsia"/>
          <w:spacing w:val="-2"/>
          <w:sz w:val="28"/>
          <w:szCs w:val="28"/>
        </w:rPr>
        <w:t>（二）</w:t>
      </w:r>
      <w:r w:rsidRPr="009050D0">
        <w:rPr>
          <w:rFonts w:ascii="標楷體" w:eastAsia="標楷體" w:hAnsi="標楷體" w:hint="eastAsia"/>
          <w:sz w:val="28"/>
          <w:szCs w:val="28"/>
        </w:rPr>
        <w:t>推動農遊</w:t>
      </w:r>
      <w:proofErr w:type="gramStart"/>
      <w:r w:rsidRPr="009050D0">
        <w:rPr>
          <w:rFonts w:ascii="標楷體" w:eastAsia="標楷體" w:hAnsi="標楷體" w:hint="eastAsia"/>
          <w:sz w:val="28"/>
          <w:szCs w:val="28"/>
        </w:rPr>
        <w:t>券</w:t>
      </w:r>
      <w:proofErr w:type="gramEnd"/>
      <w:r w:rsidRPr="009050D0">
        <w:rPr>
          <w:rFonts w:ascii="標楷體" w:eastAsia="標楷體" w:hAnsi="標楷體" w:hint="eastAsia"/>
          <w:sz w:val="28"/>
          <w:szCs w:val="28"/>
        </w:rPr>
        <w:t>獎勵措施總體消費效益44.25億元，惟部分獎勵補助對象收</w:t>
      </w:r>
      <w:proofErr w:type="gramStart"/>
      <w:r w:rsidRPr="009050D0">
        <w:rPr>
          <w:rFonts w:ascii="標楷體" w:eastAsia="標楷體" w:hAnsi="標楷體" w:hint="eastAsia"/>
          <w:sz w:val="28"/>
          <w:szCs w:val="28"/>
        </w:rPr>
        <w:t>券</w:t>
      </w:r>
      <w:proofErr w:type="gramEnd"/>
      <w:r w:rsidRPr="009050D0">
        <w:rPr>
          <w:rFonts w:ascii="標楷體" w:eastAsia="標楷體" w:hAnsi="標楷體" w:hint="eastAsia"/>
          <w:sz w:val="28"/>
          <w:szCs w:val="28"/>
        </w:rPr>
        <w:t>情形偏低及補助活動結束後呈現消費負成長等情事</w:t>
      </w:r>
      <w:r>
        <w:rPr>
          <w:rFonts w:ascii="標楷體" w:eastAsia="標楷體" w:hAnsi="標楷體" w:hint="eastAsia"/>
          <w:sz w:val="28"/>
          <w:szCs w:val="28"/>
        </w:rPr>
        <w:t>；</w:t>
      </w:r>
      <w:r>
        <w:rPr>
          <w:rFonts w:ascii="標楷體" w:eastAsia="標楷體" w:hAnsi="標楷體" w:hint="eastAsia"/>
          <w:spacing w:val="-2"/>
          <w:sz w:val="28"/>
          <w:szCs w:val="28"/>
        </w:rPr>
        <w:t>（三）</w:t>
      </w:r>
      <w:r w:rsidRPr="009050D0">
        <w:rPr>
          <w:rFonts w:ascii="標楷體" w:eastAsia="標楷體" w:hAnsi="標楷體" w:hint="eastAsia"/>
          <w:sz w:val="28"/>
          <w:szCs w:val="28"/>
        </w:rPr>
        <w:t>為提振國內農業旅遊產業，建立農遊</w:t>
      </w:r>
      <w:proofErr w:type="gramStart"/>
      <w:r w:rsidRPr="009050D0">
        <w:rPr>
          <w:rFonts w:ascii="標楷體" w:eastAsia="標楷體" w:hAnsi="標楷體" w:hint="eastAsia"/>
          <w:sz w:val="28"/>
          <w:szCs w:val="28"/>
        </w:rPr>
        <w:t>券</w:t>
      </w:r>
      <w:proofErr w:type="gramEnd"/>
      <w:r w:rsidRPr="009050D0">
        <w:rPr>
          <w:rFonts w:ascii="標楷體" w:eastAsia="標楷體" w:hAnsi="標楷體" w:hint="eastAsia"/>
          <w:sz w:val="28"/>
          <w:szCs w:val="28"/>
        </w:rPr>
        <w:t>電子票</w:t>
      </w:r>
      <w:proofErr w:type="gramStart"/>
      <w:r w:rsidRPr="009050D0">
        <w:rPr>
          <w:rFonts w:ascii="標楷體" w:eastAsia="標楷體" w:hAnsi="標楷體" w:hint="eastAsia"/>
          <w:sz w:val="28"/>
          <w:szCs w:val="28"/>
        </w:rPr>
        <w:t>券</w:t>
      </w:r>
      <w:proofErr w:type="gramEnd"/>
      <w:r w:rsidRPr="009050D0">
        <w:rPr>
          <w:rFonts w:ascii="標楷體" w:eastAsia="標楷體" w:hAnsi="標楷體" w:hint="eastAsia"/>
          <w:sz w:val="28"/>
          <w:szCs w:val="28"/>
        </w:rPr>
        <w:t>資訊平</w:t>
      </w:r>
      <w:proofErr w:type="gramStart"/>
      <w:r w:rsidRPr="009050D0">
        <w:rPr>
          <w:rFonts w:ascii="標楷體" w:eastAsia="標楷體" w:hAnsi="標楷體" w:hint="eastAsia"/>
          <w:sz w:val="28"/>
          <w:szCs w:val="28"/>
        </w:rPr>
        <w:t>臺</w:t>
      </w:r>
      <w:proofErr w:type="gramEnd"/>
      <w:r w:rsidRPr="009050D0">
        <w:rPr>
          <w:rFonts w:ascii="標楷體" w:eastAsia="標楷體" w:hAnsi="標楷體" w:hint="eastAsia"/>
          <w:sz w:val="28"/>
          <w:szCs w:val="28"/>
        </w:rPr>
        <w:t>，</w:t>
      </w:r>
      <w:proofErr w:type="gramStart"/>
      <w:r w:rsidRPr="009050D0">
        <w:rPr>
          <w:rFonts w:ascii="標楷體" w:eastAsia="標楷體" w:hAnsi="標楷體" w:hint="eastAsia"/>
          <w:sz w:val="28"/>
          <w:szCs w:val="28"/>
        </w:rPr>
        <w:t>惟間有未</w:t>
      </w:r>
      <w:proofErr w:type="gramEnd"/>
      <w:r w:rsidRPr="009050D0">
        <w:rPr>
          <w:rFonts w:ascii="標楷體" w:eastAsia="標楷體" w:hAnsi="標楷體" w:hint="eastAsia"/>
          <w:sz w:val="28"/>
          <w:szCs w:val="28"/>
        </w:rPr>
        <w:t>妥善規劃行銷推廣期程、電子票</w:t>
      </w:r>
      <w:proofErr w:type="gramStart"/>
      <w:r w:rsidRPr="009050D0">
        <w:rPr>
          <w:rFonts w:ascii="標楷體" w:eastAsia="標楷體" w:hAnsi="標楷體" w:hint="eastAsia"/>
          <w:sz w:val="28"/>
          <w:szCs w:val="28"/>
        </w:rPr>
        <w:t>券</w:t>
      </w:r>
      <w:proofErr w:type="gramEnd"/>
      <w:r w:rsidRPr="009050D0">
        <w:rPr>
          <w:rFonts w:ascii="標楷體" w:eastAsia="標楷體" w:hAnsi="標楷體" w:hint="eastAsia"/>
          <w:sz w:val="28"/>
          <w:szCs w:val="28"/>
        </w:rPr>
        <w:t>發放未完備等</w:t>
      </w:r>
      <w:r>
        <w:rPr>
          <w:rFonts w:ascii="標楷體" w:eastAsia="標楷體" w:hAnsi="標楷體" w:hint="eastAsia"/>
          <w:sz w:val="28"/>
          <w:szCs w:val="28"/>
        </w:rPr>
        <w:t>，亟待農業委員會</w:t>
      </w:r>
      <w:proofErr w:type="gramStart"/>
      <w:r w:rsidRPr="00A94A8F">
        <w:rPr>
          <w:rFonts w:ascii="標楷體" w:eastAsia="標楷體" w:hAnsi="標楷體" w:hint="eastAsia"/>
          <w:sz w:val="28"/>
          <w:szCs w:val="28"/>
        </w:rPr>
        <w:t>研</w:t>
      </w:r>
      <w:proofErr w:type="gramEnd"/>
      <w:r w:rsidRPr="00A94A8F">
        <w:rPr>
          <w:rFonts w:ascii="標楷體" w:eastAsia="標楷體" w:hAnsi="標楷體" w:hint="eastAsia"/>
          <w:sz w:val="28"/>
          <w:szCs w:val="28"/>
        </w:rPr>
        <w:t>謀改善</w:t>
      </w:r>
      <w:r>
        <w:rPr>
          <w:rFonts w:ascii="標楷體" w:eastAsia="標楷體" w:hAnsi="標楷體" w:hint="eastAsia"/>
          <w:sz w:val="28"/>
          <w:szCs w:val="28"/>
        </w:rPr>
        <w:t>。</w:t>
      </w:r>
      <w:r w:rsidRPr="009050D0">
        <w:rPr>
          <w:rFonts w:ascii="標楷體" w:eastAsia="標楷體" w:hAnsi="標楷體" w:hint="eastAsia"/>
          <w:sz w:val="28"/>
          <w:szCs w:val="28"/>
        </w:rPr>
        <w:t>（</w:t>
      </w:r>
      <w:r w:rsidRPr="003916A8">
        <w:rPr>
          <w:rFonts w:ascii="標楷體" w:eastAsia="標楷體" w:hAnsi="標楷體" w:hint="eastAsia"/>
          <w:spacing w:val="-2"/>
          <w:sz w:val="28"/>
          <w:szCs w:val="28"/>
        </w:rPr>
        <w:t>詳乙－</w:t>
      </w:r>
      <w:r>
        <w:rPr>
          <w:rFonts w:ascii="標楷體" w:eastAsia="標楷體" w:hAnsi="標楷體" w:hint="eastAsia"/>
          <w:spacing w:val="-2"/>
          <w:sz w:val="28"/>
          <w:szCs w:val="28"/>
        </w:rPr>
        <w:t>454頁</w:t>
      </w:r>
      <w:r w:rsidRPr="003916A8">
        <w:rPr>
          <w:rFonts w:ascii="標楷體" w:eastAsia="標楷體" w:hAnsi="標楷體" w:hint="eastAsia"/>
          <w:spacing w:val="-2"/>
          <w:sz w:val="28"/>
          <w:szCs w:val="28"/>
        </w:rPr>
        <w:t>）</w:t>
      </w:r>
    </w:p>
    <w:p w:rsidR="00082463" w:rsidRDefault="00082463" w:rsidP="006C5D73">
      <w:pPr>
        <w:pStyle w:val="a7"/>
        <w:numPr>
          <w:ilvl w:val="0"/>
          <w:numId w:val="3"/>
        </w:numPr>
        <w:adjustRightInd/>
        <w:spacing w:line="498" w:lineRule="exact"/>
        <w:ind w:leftChars="0" w:left="0" w:firstLineChars="225" w:firstLine="631"/>
        <w:jc w:val="both"/>
        <w:textAlignment w:val="auto"/>
        <w:rPr>
          <w:rFonts w:ascii="標楷體" w:eastAsia="標楷體" w:hAnsi="標楷體"/>
          <w:sz w:val="28"/>
          <w:szCs w:val="28"/>
        </w:rPr>
      </w:pPr>
      <w:r w:rsidRPr="002151DB">
        <w:rPr>
          <w:rFonts w:ascii="標楷體" w:eastAsia="標楷體" w:hAnsi="標楷體" w:hint="eastAsia"/>
          <w:b/>
          <w:kern w:val="2"/>
          <w:sz w:val="28"/>
          <w:szCs w:val="28"/>
        </w:rPr>
        <w:t>長照服務據點大幅增加，惟部分區域照顧資源供給仍有不足，</w:t>
      </w:r>
      <w:proofErr w:type="gramStart"/>
      <w:r w:rsidRPr="002151DB">
        <w:rPr>
          <w:rFonts w:ascii="標楷體" w:eastAsia="標楷體" w:hAnsi="標楷體" w:hint="eastAsia"/>
          <w:b/>
          <w:kern w:val="2"/>
          <w:sz w:val="28"/>
          <w:szCs w:val="28"/>
        </w:rPr>
        <w:t>且間有長</w:t>
      </w:r>
      <w:proofErr w:type="gramEnd"/>
      <w:r w:rsidRPr="002151DB">
        <w:rPr>
          <w:rFonts w:ascii="標楷體" w:eastAsia="標楷體" w:hAnsi="標楷體" w:hint="eastAsia"/>
          <w:b/>
          <w:kern w:val="2"/>
          <w:sz w:val="28"/>
          <w:szCs w:val="28"/>
        </w:rPr>
        <w:t>照機構未落實人員管理規定情事，亟待</w:t>
      </w:r>
      <w:proofErr w:type="gramStart"/>
      <w:r w:rsidRPr="002151DB">
        <w:rPr>
          <w:rFonts w:ascii="標楷體" w:eastAsia="標楷體" w:hAnsi="標楷體" w:hint="eastAsia"/>
          <w:b/>
          <w:kern w:val="2"/>
          <w:sz w:val="28"/>
          <w:szCs w:val="28"/>
        </w:rPr>
        <w:t>研</w:t>
      </w:r>
      <w:proofErr w:type="gramEnd"/>
      <w:r w:rsidRPr="002151DB">
        <w:rPr>
          <w:rFonts w:ascii="標楷體" w:eastAsia="標楷體" w:hAnsi="標楷體" w:hint="eastAsia"/>
          <w:b/>
          <w:kern w:val="2"/>
          <w:sz w:val="28"/>
          <w:szCs w:val="28"/>
        </w:rPr>
        <w:t>謀改善</w:t>
      </w:r>
      <w:r>
        <w:rPr>
          <w:rFonts w:ascii="標楷體" w:eastAsia="標楷體" w:hAnsi="標楷體" w:hint="eastAsia"/>
          <w:b/>
          <w:kern w:val="2"/>
          <w:sz w:val="28"/>
          <w:szCs w:val="28"/>
        </w:rPr>
        <w:t>：</w:t>
      </w:r>
      <w:r w:rsidRPr="00362215">
        <w:rPr>
          <w:rFonts w:ascii="標楷體" w:eastAsia="標楷體" w:hAnsi="標楷體" w:hint="eastAsia"/>
          <w:sz w:val="28"/>
          <w:szCs w:val="28"/>
        </w:rPr>
        <w:t>政府為實現在地老化之政策目標，發展</w:t>
      </w:r>
      <w:proofErr w:type="gramStart"/>
      <w:r w:rsidRPr="00362215">
        <w:rPr>
          <w:rFonts w:ascii="標楷體" w:eastAsia="標楷體" w:hAnsi="標楷體" w:hint="eastAsia"/>
          <w:sz w:val="28"/>
          <w:szCs w:val="28"/>
        </w:rPr>
        <w:t>普及、</w:t>
      </w:r>
      <w:proofErr w:type="gramEnd"/>
      <w:r w:rsidRPr="00362215">
        <w:rPr>
          <w:rFonts w:ascii="標楷體" w:eastAsia="標楷體" w:hAnsi="標楷體" w:hint="eastAsia"/>
          <w:sz w:val="28"/>
          <w:szCs w:val="28"/>
        </w:rPr>
        <w:t>多元及可負擔之照顧服務，自106年起推動長期照顧十年計畫2.0持續發展各項服務資源，計畫實施以來，服務資源快速增長</w:t>
      </w:r>
      <w:r>
        <w:rPr>
          <w:rFonts w:ascii="標楷體" w:eastAsia="標楷體" w:hAnsi="標楷體" w:hint="eastAsia"/>
          <w:sz w:val="28"/>
          <w:szCs w:val="28"/>
        </w:rPr>
        <w:t>，</w:t>
      </w:r>
      <w:proofErr w:type="gramStart"/>
      <w:r>
        <w:rPr>
          <w:rFonts w:ascii="標楷體" w:eastAsia="標楷體" w:hAnsi="標楷體" w:hint="eastAsia"/>
          <w:sz w:val="28"/>
          <w:szCs w:val="28"/>
        </w:rPr>
        <w:t>109</w:t>
      </w:r>
      <w:proofErr w:type="gramEnd"/>
      <w:r>
        <w:rPr>
          <w:rFonts w:ascii="標楷體" w:eastAsia="標楷體" w:hAnsi="標楷體" w:hint="eastAsia"/>
          <w:sz w:val="28"/>
          <w:szCs w:val="28"/>
        </w:rPr>
        <w:t>年度服務人數35萬餘人</w:t>
      </w:r>
      <w:r w:rsidRPr="00362215">
        <w:rPr>
          <w:rFonts w:ascii="標楷體" w:eastAsia="標楷體" w:hAnsi="標楷體" w:hint="eastAsia"/>
          <w:sz w:val="28"/>
          <w:szCs w:val="28"/>
        </w:rPr>
        <w:t>；復為確保照顧及支持服務品質，政府業依長期照顧服務法訂定發布長期照顧服務機構設立標準等相關法規，以為長照機構及人員管理之</w:t>
      </w:r>
      <w:proofErr w:type="gramStart"/>
      <w:r w:rsidRPr="00362215">
        <w:rPr>
          <w:rFonts w:ascii="標楷體" w:eastAsia="標楷體" w:hAnsi="標楷體" w:hint="eastAsia"/>
          <w:sz w:val="28"/>
          <w:szCs w:val="28"/>
        </w:rPr>
        <w:t>準</w:t>
      </w:r>
      <w:proofErr w:type="gramEnd"/>
      <w:r w:rsidRPr="00362215">
        <w:rPr>
          <w:rFonts w:ascii="標楷體" w:eastAsia="標楷體" w:hAnsi="標楷體" w:hint="eastAsia"/>
          <w:sz w:val="28"/>
          <w:szCs w:val="28"/>
        </w:rPr>
        <w:t>據。</w:t>
      </w:r>
      <w:r w:rsidRPr="00362215">
        <w:rPr>
          <w:rFonts w:ascii="標楷體" w:eastAsia="標楷體" w:hAnsi="標楷體"/>
          <w:sz w:val="28"/>
          <w:szCs w:val="28"/>
        </w:rPr>
        <w:t>經查相關業務執行情形，核有</w:t>
      </w:r>
      <w:r>
        <w:rPr>
          <w:rFonts w:ascii="標楷體" w:eastAsia="標楷體" w:hAnsi="標楷體" w:hint="eastAsia"/>
          <w:sz w:val="28"/>
          <w:szCs w:val="28"/>
        </w:rPr>
        <w:t>：</w:t>
      </w:r>
      <w:r>
        <w:rPr>
          <w:rFonts w:ascii="標楷體" w:eastAsia="標楷體" w:hAnsi="標楷體" w:hint="eastAsia"/>
          <w:spacing w:val="-2"/>
          <w:sz w:val="28"/>
          <w:szCs w:val="28"/>
        </w:rPr>
        <w:t>（一）</w:t>
      </w:r>
      <w:proofErr w:type="gramStart"/>
      <w:r>
        <w:rPr>
          <w:rFonts w:ascii="標楷體" w:eastAsia="標楷體" w:hAnsi="標楷體" w:hint="eastAsia"/>
          <w:sz w:val="28"/>
          <w:szCs w:val="28"/>
        </w:rPr>
        <w:t>109</w:t>
      </w:r>
      <w:proofErr w:type="gramEnd"/>
      <w:r>
        <w:rPr>
          <w:rFonts w:ascii="標楷體" w:eastAsia="標楷體" w:hAnsi="標楷體" w:hint="eastAsia"/>
          <w:sz w:val="28"/>
          <w:szCs w:val="28"/>
        </w:rPr>
        <w:t>年度核定補助3億1</w:t>
      </w:r>
      <w:r>
        <w:rPr>
          <w:rFonts w:ascii="標楷體" w:eastAsia="標楷體" w:hAnsi="標楷體"/>
          <w:sz w:val="28"/>
          <w:szCs w:val="28"/>
        </w:rPr>
        <w:t>,</w:t>
      </w:r>
      <w:r>
        <w:rPr>
          <w:rFonts w:ascii="標楷體" w:eastAsia="標楷體" w:hAnsi="標楷體" w:hint="eastAsia"/>
          <w:sz w:val="28"/>
          <w:szCs w:val="28"/>
        </w:rPr>
        <w:t>084萬餘元，</w:t>
      </w:r>
      <w:r w:rsidRPr="00362215">
        <w:rPr>
          <w:rFonts w:ascii="標楷體" w:eastAsia="標楷體" w:hAnsi="標楷體"/>
          <w:sz w:val="28"/>
          <w:szCs w:val="28"/>
        </w:rPr>
        <w:t>持續推動</w:t>
      </w:r>
      <w:proofErr w:type="gramStart"/>
      <w:r w:rsidRPr="00362215">
        <w:rPr>
          <w:rFonts w:ascii="標楷體" w:eastAsia="標楷體" w:hAnsi="標楷體"/>
          <w:sz w:val="28"/>
          <w:szCs w:val="28"/>
        </w:rPr>
        <w:t>一</w:t>
      </w:r>
      <w:proofErr w:type="gramEnd"/>
      <w:r w:rsidRPr="00362215">
        <w:rPr>
          <w:rFonts w:ascii="標楷體" w:eastAsia="標楷體" w:hAnsi="標楷體"/>
          <w:sz w:val="28"/>
          <w:szCs w:val="28"/>
        </w:rPr>
        <w:t>國中學區</w:t>
      </w:r>
      <w:proofErr w:type="gramStart"/>
      <w:r w:rsidRPr="00362215">
        <w:rPr>
          <w:rFonts w:ascii="標楷體" w:eastAsia="標楷體" w:hAnsi="標楷體"/>
          <w:sz w:val="28"/>
          <w:szCs w:val="28"/>
        </w:rPr>
        <w:t>一</w:t>
      </w:r>
      <w:proofErr w:type="gramEnd"/>
      <w:r w:rsidRPr="00362215">
        <w:rPr>
          <w:rFonts w:ascii="標楷體" w:eastAsia="標楷體" w:hAnsi="標楷體"/>
          <w:sz w:val="28"/>
          <w:szCs w:val="28"/>
        </w:rPr>
        <w:t>日照中心政策，惟部分市縣尚有逾半</w:t>
      </w:r>
      <w:proofErr w:type="gramStart"/>
      <w:r w:rsidRPr="00362215">
        <w:rPr>
          <w:rFonts w:ascii="標楷體" w:eastAsia="標楷體" w:hAnsi="標楷體"/>
          <w:sz w:val="28"/>
          <w:szCs w:val="28"/>
        </w:rPr>
        <w:t>學區未布建</w:t>
      </w:r>
      <w:proofErr w:type="gramEnd"/>
      <w:r w:rsidRPr="00362215">
        <w:rPr>
          <w:rFonts w:ascii="標楷體" w:eastAsia="標楷體" w:hAnsi="標楷體"/>
          <w:sz w:val="28"/>
          <w:szCs w:val="28"/>
        </w:rPr>
        <w:t>日照服務，或部分區域資源供給與人口相較仍顯不足，或有服務利用率偏低等情</w:t>
      </w:r>
      <w:r w:rsidRPr="00362215">
        <w:rPr>
          <w:rFonts w:ascii="標楷體" w:eastAsia="標楷體" w:hAnsi="標楷體" w:hint="eastAsia"/>
          <w:sz w:val="28"/>
          <w:szCs w:val="28"/>
        </w:rPr>
        <w:t>；</w:t>
      </w:r>
      <w:r>
        <w:rPr>
          <w:rFonts w:ascii="標楷體" w:eastAsia="標楷體" w:hAnsi="標楷體" w:hint="eastAsia"/>
          <w:spacing w:val="-2"/>
          <w:sz w:val="28"/>
          <w:szCs w:val="28"/>
        </w:rPr>
        <w:t>（二）</w:t>
      </w:r>
      <w:r w:rsidRPr="00362215">
        <w:rPr>
          <w:rFonts w:ascii="標楷體" w:eastAsia="標楷體" w:hAnsi="標楷體"/>
          <w:sz w:val="28"/>
          <w:szCs w:val="28"/>
        </w:rPr>
        <w:t>住宿式機構服務資源供給仍有不足，影響民眾使用服務之近便性，允宜協同地方政府加速推升服務量能</w:t>
      </w:r>
      <w:r w:rsidRPr="00362215">
        <w:rPr>
          <w:rFonts w:ascii="標楷體" w:eastAsia="標楷體" w:hAnsi="標楷體" w:hint="eastAsia"/>
          <w:sz w:val="28"/>
          <w:szCs w:val="28"/>
        </w:rPr>
        <w:t>；</w:t>
      </w:r>
      <w:r>
        <w:rPr>
          <w:rFonts w:ascii="標楷體" w:eastAsia="標楷體" w:hAnsi="標楷體" w:hint="eastAsia"/>
          <w:spacing w:val="-2"/>
          <w:sz w:val="28"/>
          <w:szCs w:val="28"/>
        </w:rPr>
        <w:t>（三）</w:t>
      </w:r>
      <w:r w:rsidRPr="00362215">
        <w:rPr>
          <w:rFonts w:ascii="標楷體" w:eastAsia="標楷體" w:hAnsi="標楷體"/>
          <w:sz w:val="28"/>
          <w:szCs w:val="28"/>
        </w:rPr>
        <w:t>部分長照機構業務負責人存有兼任服務人員情事，核與機構設立標準規定未合</w:t>
      </w:r>
      <w:r>
        <w:rPr>
          <w:rFonts w:ascii="標楷體" w:eastAsia="標楷體" w:hAnsi="標楷體" w:hint="eastAsia"/>
          <w:sz w:val="28"/>
          <w:szCs w:val="28"/>
        </w:rPr>
        <w:t>等，亟待衛生福利部</w:t>
      </w:r>
      <w:proofErr w:type="gramStart"/>
      <w:r>
        <w:rPr>
          <w:rFonts w:ascii="標楷體" w:eastAsia="標楷體" w:hAnsi="標楷體" w:hint="eastAsia"/>
          <w:sz w:val="28"/>
          <w:szCs w:val="28"/>
        </w:rPr>
        <w:t>研</w:t>
      </w:r>
      <w:proofErr w:type="gramEnd"/>
      <w:r>
        <w:rPr>
          <w:rFonts w:ascii="標楷體" w:eastAsia="標楷體" w:hAnsi="標楷體" w:hint="eastAsia"/>
          <w:sz w:val="28"/>
          <w:szCs w:val="28"/>
        </w:rPr>
        <w:t>謀改善及妥適處理。</w:t>
      </w:r>
      <w:r w:rsidRPr="00362215">
        <w:rPr>
          <w:rFonts w:ascii="標楷體" w:eastAsia="標楷體" w:hAnsi="標楷體" w:hint="eastAsia"/>
          <w:sz w:val="28"/>
          <w:szCs w:val="28"/>
        </w:rPr>
        <w:t>（詳乙－</w:t>
      </w:r>
      <w:r>
        <w:rPr>
          <w:rFonts w:ascii="標楷體" w:eastAsia="標楷體" w:hAnsi="標楷體" w:hint="eastAsia"/>
          <w:sz w:val="28"/>
          <w:szCs w:val="28"/>
        </w:rPr>
        <w:t>490</w:t>
      </w:r>
      <w:r w:rsidRPr="00362215">
        <w:rPr>
          <w:rFonts w:ascii="標楷體" w:eastAsia="標楷體" w:hAnsi="標楷體" w:hint="eastAsia"/>
          <w:sz w:val="28"/>
          <w:szCs w:val="28"/>
        </w:rPr>
        <w:t>頁）</w:t>
      </w:r>
    </w:p>
    <w:p w:rsidR="00082463" w:rsidRDefault="00082463" w:rsidP="00082463">
      <w:pPr>
        <w:pStyle w:val="a7"/>
        <w:adjustRightInd/>
        <w:spacing w:line="500" w:lineRule="exact"/>
        <w:ind w:leftChars="0" w:left="0" w:firstLineChars="225" w:firstLine="630"/>
        <w:jc w:val="both"/>
        <w:textAlignment w:val="auto"/>
        <w:rPr>
          <w:rFonts w:ascii="標楷體" w:eastAsia="標楷體" w:hAnsi="標楷體"/>
          <w:sz w:val="28"/>
          <w:szCs w:val="28"/>
        </w:rPr>
        <w:sectPr w:rsidR="00082463" w:rsidSect="00957DD1">
          <w:headerReference w:type="even" r:id="rId9"/>
          <w:headerReference w:type="default" r:id="rId10"/>
          <w:footerReference w:type="even" r:id="rId11"/>
          <w:footerReference w:type="default" r:id="rId12"/>
          <w:headerReference w:type="first" r:id="rId13"/>
          <w:footerReference w:type="first" r:id="rId14"/>
          <w:pgSz w:w="11906" w:h="16838" w:code="9"/>
          <w:pgMar w:top="1418" w:right="1134" w:bottom="1418" w:left="851" w:header="1021" w:footer="737" w:gutter="0"/>
          <w:pgNumType w:start="1"/>
          <w:cols w:space="425"/>
          <w:docGrid w:type="lines" w:linePitch="360"/>
        </w:sectPr>
      </w:pPr>
      <w:r w:rsidRPr="00D17053">
        <w:rPr>
          <w:rFonts w:ascii="標楷體" w:eastAsia="標楷體" w:hAnsi="標楷體" w:hint="eastAsia"/>
          <w:sz w:val="28"/>
          <w:szCs w:val="28"/>
        </w:rPr>
        <w:t>以上，</w:t>
      </w:r>
      <w:proofErr w:type="gramStart"/>
      <w:r w:rsidRPr="00D17053">
        <w:rPr>
          <w:rFonts w:ascii="標楷體" w:eastAsia="標楷體" w:hAnsi="標楷體" w:hint="eastAsia"/>
          <w:sz w:val="28"/>
          <w:szCs w:val="28"/>
        </w:rPr>
        <w:t>各非營業</w:t>
      </w:r>
      <w:proofErr w:type="gramEnd"/>
      <w:r w:rsidRPr="00D17053">
        <w:rPr>
          <w:rFonts w:ascii="標楷體" w:eastAsia="標楷體" w:hAnsi="標楷體" w:hint="eastAsia"/>
          <w:sz w:val="28"/>
          <w:szCs w:val="28"/>
        </w:rPr>
        <w:t>特種基金營運（業務）計畫實施之待改善事項，業據函復提出妥善改進措施，本部已列管繼續注意其改善成效。</w:t>
      </w:r>
    </w:p>
    <w:p w:rsidR="00082463" w:rsidRPr="00A564BC" w:rsidRDefault="00082463" w:rsidP="00082463">
      <w:pPr>
        <w:widowControl/>
        <w:numPr>
          <w:ilvl w:val="1"/>
          <w:numId w:val="1"/>
        </w:numPr>
        <w:overflowPunct w:val="0"/>
        <w:spacing w:line="540" w:lineRule="exact"/>
        <w:ind w:left="0" w:firstLine="0"/>
        <w:jc w:val="both"/>
        <w:outlineLvl w:val="2"/>
        <w:rPr>
          <w:rFonts w:ascii="標楷體" w:eastAsia="標楷體" w:hAnsi="Courier New"/>
          <w:b/>
          <w:sz w:val="36"/>
          <w:szCs w:val="32"/>
        </w:rPr>
      </w:pPr>
      <w:r w:rsidRPr="00A564BC">
        <w:rPr>
          <w:rFonts w:ascii="標楷體" w:eastAsia="標楷體" w:hAnsi="Courier New" w:hint="eastAsia"/>
          <w:b/>
          <w:sz w:val="36"/>
          <w:szCs w:val="32"/>
        </w:rPr>
        <w:lastRenderedPageBreak/>
        <w:t>預算執行之審核</w:t>
      </w:r>
    </w:p>
    <w:p w:rsidR="00082463" w:rsidRPr="00CA375A" w:rsidRDefault="00082463" w:rsidP="00482D39">
      <w:pPr>
        <w:overflowPunct w:val="0"/>
        <w:spacing w:line="552" w:lineRule="exact"/>
        <w:ind w:firstLineChars="200" w:firstLine="552"/>
        <w:jc w:val="both"/>
        <w:rPr>
          <w:rFonts w:ascii="標楷體" w:eastAsia="標楷體" w:hAnsi="標楷體"/>
          <w:b/>
          <w:spacing w:val="-2"/>
          <w:sz w:val="28"/>
          <w:szCs w:val="28"/>
        </w:rPr>
      </w:pPr>
      <w:r w:rsidRPr="00CA375A">
        <w:rPr>
          <w:rFonts w:ascii="標楷體" w:eastAsia="標楷體" w:hAnsi="標楷體" w:hint="eastAsia"/>
          <w:spacing w:val="-2"/>
          <w:sz w:val="28"/>
          <w:szCs w:val="28"/>
        </w:rPr>
        <w:t>依附屬單位預算執行要點規定，作業基金應本企業化經營原則，設法提高產銷營運（業務）量，增加收入，</w:t>
      </w:r>
      <w:proofErr w:type="gramStart"/>
      <w:r w:rsidRPr="00CA375A">
        <w:rPr>
          <w:rFonts w:ascii="標楷體" w:eastAsia="標楷體" w:hAnsi="標楷體" w:hint="eastAsia"/>
          <w:spacing w:val="-2"/>
          <w:sz w:val="28"/>
          <w:szCs w:val="28"/>
        </w:rPr>
        <w:t>抑減成本</w:t>
      </w:r>
      <w:proofErr w:type="gramEnd"/>
      <w:r w:rsidRPr="00CA375A">
        <w:rPr>
          <w:rFonts w:ascii="標楷體" w:eastAsia="標楷體" w:hAnsi="標楷體" w:hint="eastAsia"/>
          <w:spacing w:val="-2"/>
          <w:sz w:val="28"/>
          <w:szCs w:val="28"/>
        </w:rPr>
        <w:t>費用，並積極研究發展及推行責任中心制度，改進產銷及管理技術，提高產品及服務品質，以提升經營績效，除較預算增加之政策性因素外，應達成年度法定預算賸餘目標；政事基金（包含債務基金、特別收入基金及資本計畫基金）應在法律或政府指定之財源範圍內，妥善規劃整體財務資源，加強財務控管，並設法提升資源之使用效率，以達成基金之設置目的及年度施政目標。茲將</w:t>
      </w:r>
      <w:proofErr w:type="gramStart"/>
      <w:r w:rsidRPr="00CA375A">
        <w:rPr>
          <w:rFonts w:ascii="標楷體" w:eastAsia="標楷體" w:hAnsi="標楷體" w:hint="eastAsia"/>
          <w:spacing w:val="-2"/>
          <w:sz w:val="28"/>
          <w:szCs w:val="28"/>
        </w:rPr>
        <w:t>109</w:t>
      </w:r>
      <w:proofErr w:type="gramEnd"/>
      <w:r w:rsidRPr="00CA375A">
        <w:rPr>
          <w:rFonts w:ascii="標楷體" w:eastAsia="標楷體" w:hAnsi="標楷體" w:hint="eastAsia"/>
          <w:spacing w:val="-2"/>
          <w:sz w:val="28"/>
          <w:szCs w:val="28"/>
        </w:rPr>
        <w:t>年度中央政府總決算附屬單位決算及綜計表（非營業部分）之收支及餘</w:t>
      </w:r>
      <w:proofErr w:type="gramStart"/>
      <w:r w:rsidRPr="00CA375A">
        <w:rPr>
          <w:rFonts w:ascii="標楷體" w:eastAsia="標楷體" w:hAnsi="標楷體" w:hint="eastAsia"/>
          <w:spacing w:val="-2"/>
          <w:sz w:val="28"/>
          <w:szCs w:val="28"/>
        </w:rPr>
        <w:t>絀</w:t>
      </w:r>
      <w:proofErr w:type="gramEnd"/>
      <w:r w:rsidRPr="00CA375A">
        <w:rPr>
          <w:rFonts w:ascii="標楷體" w:eastAsia="標楷體" w:hAnsi="標楷體" w:hint="eastAsia"/>
          <w:spacing w:val="-2"/>
          <w:sz w:val="28"/>
          <w:szCs w:val="28"/>
        </w:rPr>
        <w:t>、作業基金之賸餘分配及短</w:t>
      </w:r>
      <w:proofErr w:type="gramStart"/>
      <w:r w:rsidRPr="00CA375A">
        <w:rPr>
          <w:rFonts w:ascii="標楷體" w:eastAsia="標楷體" w:hAnsi="標楷體" w:hint="eastAsia"/>
          <w:spacing w:val="-2"/>
          <w:sz w:val="28"/>
          <w:szCs w:val="28"/>
        </w:rPr>
        <w:t>絀</w:t>
      </w:r>
      <w:proofErr w:type="gramEnd"/>
      <w:r w:rsidRPr="00CA375A">
        <w:rPr>
          <w:rFonts w:ascii="標楷體" w:eastAsia="標楷體" w:hAnsi="標楷體" w:hint="eastAsia"/>
          <w:spacing w:val="-2"/>
          <w:sz w:val="28"/>
          <w:szCs w:val="28"/>
        </w:rPr>
        <w:t>填補，暨本部審核結果，說明如次：</w:t>
      </w:r>
    </w:p>
    <w:p w:rsidR="00082463" w:rsidRPr="00A564BC" w:rsidRDefault="00082463" w:rsidP="00482D39">
      <w:pPr>
        <w:spacing w:line="552" w:lineRule="exact"/>
        <w:jc w:val="both"/>
        <w:rPr>
          <w:rFonts w:ascii="標楷體" w:eastAsia="標楷體" w:hAnsi="標楷體"/>
          <w:b/>
          <w:sz w:val="32"/>
          <w:szCs w:val="28"/>
        </w:rPr>
      </w:pPr>
      <w:r w:rsidRPr="00A564BC">
        <w:rPr>
          <w:rFonts w:ascii="標楷體" w:eastAsia="標楷體" w:hAnsi="標楷體" w:hint="eastAsia"/>
          <w:b/>
          <w:sz w:val="32"/>
          <w:szCs w:val="28"/>
        </w:rPr>
        <w:t>一、收支及餘</w:t>
      </w:r>
      <w:proofErr w:type="gramStart"/>
      <w:r w:rsidRPr="00A564BC">
        <w:rPr>
          <w:rFonts w:ascii="標楷體" w:eastAsia="標楷體" w:hAnsi="標楷體" w:hint="eastAsia"/>
          <w:b/>
          <w:sz w:val="32"/>
          <w:szCs w:val="28"/>
        </w:rPr>
        <w:t>絀</w:t>
      </w:r>
      <w:proofErr w:type="gramEnd"/>
    </w:p>
    <w:p w:rsidR="00082463" w:rsidRPr="00DC26CE" w:rsidRDefault="00082463" w:rsidP="00482D39">
      <w:pPr>
        <w:spacing w:line="552" w:lineRule="exact"/>
        <w:ind w:firstLineChars="200" w:firstLine="560"/>
        <w:jc w:val="both"/>
        <w:rPr>
          <w:rFonts w:ascii="標楷體" w:eastAsia="標楷體" w:hAnsi="標楷體"/>
          <w:sz w:val="28"/>
          <w:szCs w:val="28"/>
        </w:rPr>
      </w:pPr>
      <w:proofErr w:type="gramStart"/>
      <w:r w:rsidRPr="00DC26CE">
        <w:rPr>
          <w:rFonts w:ascii="標楷體" w:eastAsia="標楷體" w:hAnsi="標楷體" w:hint="eastAsia"/>
          <w:sz w:val="28"/>
          <w:szCs w:val="28"/>
        </w:rPr>
        <w:t>109</w:t>
      </w:r>
      <w:proofErr w:type="gramEnd"/>
      <w:r w:rsidRPr="00DC26CE">
        <w:rPr>
          <w:rFonts w:ascii="標楷體" w:eastAsia="標楷體" w:hAnsi="標楷體" w:hint="eastAsia"/>
          <w:sz w:val="28"/>
          <w:szCs w:val="28"/>
        </w:rPr>
        <w:t>年度中央政府總決算附屬單位決算及綜計表（非營業部分），計列附屬單位決算101個單位，審核結果，綜計修正增列收入（含基金來源）</w:t>
      </w:r>
      <w:r w:rsidRPr="00DC26CE">
        <w:rPr>
          <w:rFonts w:ascii="標楷體" w:eastAsia="標楷體" w:hAnsi="標楷體"/>
          <w:sz w:val="28"/>
          <w:szCs w:val="28"/>
        </w:rPr>
        <w:t>4</w:t>
      </w:r>
      <w:r w:rsidRPr="00DC26CE">
        <w:rPr>
          <w:rFonts w:ascii="標楷體" w:eastAsia="標楷體" w:hAnsi="標楷體" w:hint="eastAsia"/>
          <w:sz w:val="28"/>
          <w:szCs w:val="28"/>
        </w:rPr>
        <w:t>億餘元、減列支出（含基金用途）3億餘元，審定總收入（含基金來源）3兆2,486億餘元，總支出（含基金用途）3兆1,125億餘元，賸餘1,360億餘元，較預算增加799億餘元，約142.43％，其中：</w:t>
      </w:r>
    </w:p>
    <w:p w:rsidR="00082463" w:rsidRPr="00394D8B" w:rsidRDefault="00082463" w:rsidP="00482D39">
      <w:pPr>
        <w:tabs>
          <w:tab w:val="left" w:pos="567"/>
        </w:tabs>
        <w:overflowPunct w:val="0"/>
        <w:spacing w:line="552" w:lineRule="exact"/>
        <w:ind w:firstLineChars="200" w:firstLine="560"/>
        <w:jc w:val="both"/>
        <w:rPr>
          <w:rFonts w:ascii="標楷體" w:eastAsia="標楷體" w:hAnsi="標楷體"/>
          <w:sz w:val="28"/>
          <w:szCs w:val="28"/>
        </w:rPr>
      </w:pPr>
      <w:r w:rsidRPr="00CA375A">
        <w:rPr>
          <w:rFonts w:ascii="標楷體" w:eastAsia="標楷體" w:hAnsi="標楷體"/>
          <w:noProof/>
          <w:spacing w:val="-2"/>
          <w:sz w:val="28"/>
          <w:szCs w:val="28"/>
        </w:rPr>
        <mc:AlternateContent>
          <mc:Choice Requires="wps">
            <w:drawing>
              <wp:anchor distT="0" distB="0" distL="114300" distR="114300" simplePos="0" relativeHeight="251664384" behindDoc="1" locked="0" layoutInCell="1" allowOverlap="1" wp14:anchorId="56CCCF76" wp14:editId="0A3FC021">
                <wp:simplePos x="0" y="0"/>
                <wp:positionH relativeFrom="column">
                  <wp:posOffset>1849120</wp:posOffset>
                </wp:positionH>
                <wp:positionV relativeFrom="paragraph">
                  <wp:posOffset>59690</wp:posOffset>
                </wp:positionV>
                <wp:extent cx="4544060" cy="3511550"/>
                <wp:effectExtent l="0" t="0" r="8890" b="0"/>
                <wp:wrapSquare wrapText="bothSides"/>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4060" cy="3511550"/>
                        </a:xfrm>
                        <a:prstGeom prst="rect">
                          <a:avLst/>
                        </a:prstGeom>
                        <a:solidFill>
                          <a:srgbClr val="FFFFFF"/>
                        </a:solidFill>
                        <a:ln w="9525">
                          <a:noFill/>
                          <a:miter lim="800000"/>
                          <a:headEnd/>
                          <a:tailEnd/>
                        </a:ln>
                      </wps:spPr>
                      <wps:txbx>
                        <w:txbxContent>
                          <w:p w:rsidR="003C7BE8" w:rsidRDefault="003C7BE8" w:rsidP="00082463">
                            <w:bookmarkStart w:id="0" w:name="_Hlk76220151"/>
                            <w:bookmarkEnd w:id="0"/>
                            <w:r w:rsidRPr="00A96CCC">
                              <w:rPr>
                                <w:noProof/>
                              </w:rPr>
                              <w:drawing>
                                <wp:inline distT="0" distB="0" distL="0" distR="0" wp14:anchorId="2C822A97" wp14:editId="18A8AE76">
                                  <wp:extent cx="4370400" cy="3358800"/>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70400" cy="3358800"/>
                                          </a:xfrm>
                                          <a:prstGeom prst="rect">
                                            <a:avLst/>
                                          </a:prstGeom>
                                          <a:noFill/>
                                          <a:ln>
                                            <a:noFill/>
                                          </a:ln>
                                        </pic:spPr>
                                      </pic:pic>
                                    </a:graphicData>
                                  </a:graphic>
                                </wp:inline>
                              </w:drawing>
                            </w:r>
                          </w:p>
                          <w:p w:rsidR="003C7BE8" w:rsidRDefault="003C7BE8"/>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28" type="#_x0000_t202" style="position:absolute;left:0;text-align:left;margin-left:145.6pt;margin-top:4.7pt;width:357.8pt;height:276.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" stroked="f">
                <v:textbox>
                  <w:txbxContent>
                    <w:p w:rsidR="0065600F" w:rsidRDefault="0065600F" w:rsidP="00082463">
                      <w:bookmarkStart w:id="2" w:name="_Hlk76220151"/>
                      <w:bookmarkEnd w:id="2"/>
                      <w:r w:rsidRPr="00A96CCC">
                        <w:rPr>
                          <w:noProof/>
                        </w:rPr>
                        <w:drawing>
                          <wp:inline distT="0" distB="0" distL="0" distR="0" wp14:anchorId="2C822A97" wp14:editId="18A8AE76">
                            <wp:extent cx="4370400" cy="3358800"/>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70400" cy="3358800"/>
                                    </a:xfrm>
                                    <a:prstGeom prst="rect">
                                      <a:avLst/>
                                    </a:prstGeom>
                                    <a:noFill/>
                                    <a:ln>
                                      <a:noFill/>
                                    </a:ln>
                                  </pic:spPr>
                                </pic:pic>
                              </a:graphicData>
                            </a:graphic>
                          </wp:inline>
                        </w:drawing>
                      </w:r>
                    </w:p>
                    <w:p w:rsidR="0065600F" w:rsidRDefault="0065600F"/>
                  </w:txbxContent>
                </v:textbox>
                <w10:wrap type="square"/>
              </v:shape>
            </w:pict>
          </mc:Fallback>
        </mc:AlternateContent>
      </w:r>
      <w:r>
        <w:rPr>
          <w:rFonts w:ascii="標楷體" w:eastAsia="標楷體" w:hAnsi="標楷體" w:hint="eastAsia"/>
          <w:b/>
          <w:sz w:val="28"/>
          <w:szCs w:val="28"/>
        </w:rPr>
        <w:t>(</w:t>
      </w:r>
      <w:proofErr w:type="gramStart"/>
      <w:r>
        <w:rPr>
          <w:rFonts w:ascii="標楷體" w:eastAsia="標楷體" w:hAnsi="標楷體" w:hint="eastAsia"/>
          <w:b/>
          <w:sz w:val="28"/>
          <w:szCs w:val="28"/>
        </w:rPr>
        <w:t>一</w:t>
      </w:r>
      <w:proofErr w:type="gramEnd"/>
      <w:r>
        <w:rPr>
          <w:rFonts w:ascii="標楷體" w:eastAsia="標楷體" w:hAnsi="標楷體" w:hint="eastAsia"/>
          <w:b/>
          <w:sz w:val="28"/>
          <w:szCs w:val="28"/>
        </w:rPr>
        <w:t xml:space="preserve">)　</w:t>
      </w:r>
      <w:r w:rsidRPr="00394D8B">
        <w:rPr>
          <w:rFonts w:ascii="標楷體" w:eastAsia="標楷體" w:hAnsi="標楷體" w:hint="eastAsia"/>
          <w:b/>
          <w:sz w:val="28"/>
          <w:szCs w:val="28"/>
        </w:rPr>
        <w:t>作業基金</w:t>
      </w:r>
      <w:r w:rsidRPr="00DC26CE">
        <w:rPr>
          <w:rFonts w:ascii="標楷體" w:eastAsia="標楷體" w:hAnsi="標楷體" w:hint="eastAsia"/>
          <w:sz w:val="28"/>
          <w:szCs w:val="28"/>
        </w:rPr>
        <w:t>74個單位（含7</w:t>
      </w:r>
      <w:r w:rsidRPr="00DC26CE">
        <w:rPr>
          <w:rFonts w:ascii="標楷體" w:eastAsia="標楷體" w:hAnsi="標楷體"/>
          <w:sz w:val="28"/>
          <w:szCs w:val="28"/>
        </w:rPr>
        <w:t>5</w:t>
      </w:r>
      <w:r w:rsidRPr="00DC26CE">
        <w:rPr>
          <w:rFonts w:ascii="標楷體" w:eastAsia="標楷體" w:hAnsi="標楷體" w:hint="eastAsia"/>
          <w:sz w:val="28"/>
          <w:szCs w:val="28"/>
        </w:rPr>
        <w:t>個分預算），綜計修正增列收入</w:t>
      </w:r>
      <w:r w:rsidRPr="00DC26CE">
        <w:rPr>
          <w:rFonts w:ascii="標楷體" w:eastAsia="標楷體" w:hAnsi="標楷體"/>
          <w:sz w:val="28"/>
          <w:szCs w:val="28"/>
        </w:rPr>
        <w:t>2</w:t>
      </w:r>
      <w:r w:rsidRPr="00DC26CE">
        <w:rPr>
          <w:rFonts w:ascii="標楷體" w:eastAsia="標楷體" w:hAnsi="標楷體" w:hint="eastAsia"/>
          <w:sz w:val="28"/>
          <w:szCs w:val="28"/>
        </w:rPr>
        <w:t>億6,</w:t>
      </w:r>
      <w:r w:rsidRPr="00DC26CE">
        <w:rPr>
          <w:rFonts w:ascii="標楷體" w:eastAsia="標楷體" w:hAnsi="標楷體"/>
          <w:sz w:val="28"/>
          <w:szCs w:val="28"/>
        </w:rPr>
        <w:t>067</w:t>
      </w:r>
      <w:r w:rsidRPr="00DC26CE">
        <w:rPr>
          <w:rFonts w:ascii="標楷體" w:eastAsia="標楷體" w:hAnsi="標楷體" w:hint="eastAsia"/>
          <w:sz w:val="28"/>
          <w:szCs w:val="28"/>
        </w:rPr>
        <w:t>萬餘元，增列支出</w:t>
      </w:r>
      <w:r w:rsidRPr="00DC26CE">
        <w:rPr>
          <w:rFonts w:ascii="標楷體" w:eastAsia="標楷體" w:hAnsi="標楷體"/>
          <w:sz w:val="28"/>
          <w:szCs w:val="28"/>
        </w:rPr>
        <w:t>2</w:t>
      </w:r>
      <w:r w:rsidRPr="00DC26CE">
        <w:rPr>
          <w:rFonts w:ascii="標楷體" w:eastAsia="標楷體" w:hAnsi="標楷體" w:hint="eastAsia"/>
          <w:sz w:val="28"/>
          <w:szCs w:val="28"/>
        </w:rPr>
        <w:t>億3,</w:t>
      </w:r>
      <w:r w:rsidRPr="00DC26CE">
        <w:rPr>
          <w:rFonts w:ascii="標楷體" w:eastAsia="標楷體" w:hAnsi="標楷體"/>
          <w:sz w:val="28"/>
          <w:szCs w:val="28"/>
        </w:rPr>
        <w:t>078</w:t>
      </w:r>
      <w:r w:rsidRPr="00DC26CE">
        <w:rPr>
          <w:rFonts w:ascii="標楷體" w:eastAsia="標楷體" w:hAnsi="標楷體" w:hint="eastAsia"/>
          <w:sz w:val="28"/>
          <w:szCs w:val="28"/>
        </w:rPr>
        <w:t>萬餘元（主要係減列、增列全民健康保險基金溢列、短列之保險收入、保險成本，並同額增列收回安全準</w:t>
      </w:r>
      <w:r w:rsidRPr="00DC26CE">
        <w:rPr>
          <w:rFonts w:ascii="標楷體" w:eastAsia="標楷體" w:hAnsi="標楷體" w:hint="eastAsia"/>
          <w:sz w:val="28"/>
          <w:szCs w:val="28"/>
        </w:rPr>
        <w:lastRenderedPageBreak/>
        <w:t>備），審定總收入</w:t>
      </w:r>
      <w:r w:rsidRPr="00DC26CE">
        <w:rPr>
          <w:rFonts w:ascii="標楷體" w:eastAsia="標楷體" w:hAnsi="標楷體"/>
          <w:sz w:val="28"/>
          <w:szCs w:val="28"/>
        </w:rPr>
        <w:t>2</w:t>
      </w:r>
      <w:r w:rsidRPr="00DC26CE">
        <w:rPr>
          <w:rFonts w:ascii="標楷體" w:eastAsia="標楷體" w:hAnsi="標楷體" w:hint="eastAsia"/>
          <w:sz w:val="28"/>
          <w:szCs w:val="28"/>
        </w:rPr>
        <w:t>兆</w:t>
      </w:r>
      <w:r w:rsidRPr="00DC26CE">
        <w:rPr>
          <w:rFonts w:ascii="標楷體" w:eastAsia="標楷體" w:hAnsi="標楷體"/>
          <w:sz w:val="28"/>
          <w:szCs w:val="28"/>
        </w:rPr>
        <w:t>1</w:t>
      </w:r>
      <w:r w:rsidRPr="00DC26CE">
        <w:rPr>
          <w:rFonts w:ascii="標楷體" w:eastAsia="標楷體" w:hAnsi="標楷體" w:hint="eastAsia"/>
          <w:sz w:val="28"/>
          <w:szCs w:val="28"/>
        </w:rPr>
        <w:t>,</w:t>
      </w:r>
      <w:r w:rsidRPr="00DC26CE">
        <w:rPr>
          <w:rFonts w:ascii="標楷體" w:eastAsia="標楷體" w:hAnsi="標楷體"/>
          <w:sz w:val="28"/>
          <w:szCs w:val="28"/>
        </w:rPr>
        <w:t>641</w:t>
      </w:r>
      <w:r w:rsidRPr="00DC26CE">
        <w:rPr>
          <w:rFonts w:ascii="標楷體" w:eastAsia="標楷體" w:hAnsi="標楷體" w:hint="eastAsia"/>
          <w:sz w:val="28"/>
          <w:szCs w:val="28"/>
        </w:rPr>
        <w:t>億餘元，總支出2兆</w:t>
      </w:r>
      <w:r w:rsidRPr="00DC26CE">
        <w:rPr>
          <w:rFonts w:ascii="標楷體" w:eastAsia="標楷體" w:hAnsi="標楷體"/>
          <w:sz w:val="28"/>
          <w:szCs w:val="28"/>
        </w:rPr>
        <w:t>935</w:t>
      </w:r>
      <w:r w:rsidRPr="00DC26CE">
        <w:rPr>
          <w:rFonts w:ascii="標楷體" w:eastAsia="標楷體" w:hAnsi="標楷體" w:hint="eastAsia"/>
          <w:sz w:val="28"/>
          <w:szCs w:val="28"/>
        </w:rPr>
        <w:t>億餘元，賸餘</w:t>
      </w:r>
      <w:r w:rsidRPr="00DC26CE">
        <w:rPr>
          <w:rFonts w:ascii="標楷體" w:eastAsia="標楷體" w:hAnsi="標楷體"/>
          <w:sz w:val="28"/>
          <w:szCs w:val="28"/>
        </w:rPr>
        <w:t>705</w:t>
      </w:r>
      <w:r w:rsidRPr="00DC26CE">
        <w:rPr>
          <w:rFonts w:ascii="標楷體" w:eastAsia="標楷體" w:hAnsi="標楷體" w:hint="eastAsia"/>
          <w:sz w:val="28"/>
          <w:szCs w:val="28"/>
        </w:rPr>
        <w:t>億餘元，較預算賸餘2</w:t>
      </w:r>
      <w:r w:rsidRPr="00DC26CE">
        <w:rPr>
          <w:rFonts w:ascii="標楷體" w:eastAsia="標楷體" w:hAnsi="標楷體"/>
          <w:sz w:val="28"/>
          <w:szCs w:val="28"/>
        </w:rPr>
        <w:t>31</w:t>
      </w:r>
      <w:r w:rsidRPr="00DC26CE">
        <w:rPr>
          <w:rFonts w:ascii="標楷體" w:eastAsia="標楷體" w:hAnsi="標楷體" w:hint="eastAsia"/>
          <w:sz w:val="28"/>
          <w:szCs w:val="28"/>
        </w:rPr>
        <w:t>億餘元，增加</w:t>
      </w:r>
      <w:r w:rsidRPr="00DC26CE">
        <w:rPr>
          <w:rFonts w:ascii="標楷體" w:eastAsia="標楷體" w:hAnsi="標楷體"/>
          <w:sz w:val="28"/>
          <w:szCs w:val="28"/>
        </w:rPr>
        <w:t>474</w:t>
      </w:r>
      <w:r w:rsidRPr="00DC26CE">
        <w:rPr>
          <w:rFonts w:ascii="標楷體" w:eastAsia="標楷體" w:hAnsi="標楷體" w:hint="eastAsia"/>
          <w:sz w:val="28"/>
          <w:szCs w:val="28"/>
        </w:rPr>
        <w:t>億餘元，約</w:t>
      </w:r>
      <w:r w:rsidRPr="00DC26CE">
        <w:rPr>
          <w:rFonts w:ascii="標楷體" w:eastAsia="標楷體" w:hAnsi="標楷體"/>
          <w:sz w:val="28"/>
          <w:szCs w:val="28"/>
        </w:rPr>
        <w:t>205.1</w:t>
      </w:r>
      <w:r w:rsidRPr="00DC26CE">
        <w:rPr>
          <w:rFonts w:ascii="標楷體" w:eastAsia="標楷體" w:hAnsi="標楷體" w:hint="eastAsia"/>
          <w:sz w:val="28"/>
          <w:szCs w:val="28"/>
        </w:rPr>
        <w:t>4％（圖1）。</w:t>
      </w:r>
      <w:r w:rsidRPr="00394D8B">
        <w:rPr>
          <w:rFonts w:ascii="標楷體" w:eastAsia="標楷體" w:hAnsi="標楷體" w:hint="eastAsia"/>
          <w:sz w:val="28"/>
          <w:szCs w:val="28"/>
        </w:rPr>
        <w:t>除勞工保險局作業基金收支</w:t>
      </w:r>
      <w:r>
        <w:rPr>
          <w:rFonts w:ascii="標楷體" w:eastAsia="標楷體" w:hAnsi="標楷體" w:hint="eastAsia"/>
          <w:sz w:val="28"/>
          <w:szCs w:val="28"/>
        </w:rPr>
        <w:t>結餘</w:t>
      </w:r>
      <w:r w:rsidRPr="00394D8B">
        <w:rPr>
          <w:rFonts w:ascii="標楷體" w:eastAsia="標楷體" w:hAnsi="標楷體" w:hint="eastAsia"/>
          <w:sz w:val="28"/>
          <w:szCs w:val="28"/>
        </w:rPr>
        <w:t>，經依勞工保險條例</w:t>
      </w:r>
      <w:r>
        <w:rPr>
          <w:rFonts w:ascii="標楷體" w:eastAsia="標楷體" w:hAnsi="標楷體" w:hint="eastAsia"/>
          <w:sz w:val="28"/>
          <w:szCs w:val="28"/>
        </w:rPr>
        <w:t>、就業保險法及農民健康保險條例</w:t>
      </w:r>
      <w:r w:rsidRPr="00394D8B">
        <w:rPr>
          <w:rFonts w:ascii="標楷體" w:eastAsia="標楷體" w:hAnsi="標楷體" w:hint="eastAsia"/>
          <w:sz w:val="28"/>
          <w:szCs w:val="28"/>
        </w:rPr>
        <w:t>規定</w:t>
      </w:r>
      <w:r>
        <w:rPr>
          <w:rFonts w:ascii="標楷體" w:eastAsia="標楷體" w:hAnsi="標楷體" w:hint="eastAsia"/>
          <w:sz w:val="28"/>
          <w:szCs w:val="28"/>
        </w:rPr>
        <w:t>悉數提存</w:t>
      </w:r>
      <w:r w:rsidRPr="00394D8B">
        <w:rPr>
          <w:rFonts w:ascii="標楷體" w:eastAsia="標楷體" w:hAnsi="標楷體" w:hint="eastAsia"/>
          <w:sz w:val="28"/>
          <w:szCs w:val="28"/>
        </w:rPr>
        <w:t>責任準備，暨國民年金保險基金收支結餘，經依國民年金法規定悉數提存安全準備，</w:t>
      </w:r>
      <w:proofErr w:type="gramStart"/>
      <w:r w:rsidRPr="00394D8B">
        <w:rPr>
          <w:rFonts w:ascii="標楷體" w:eastAsia="標楷體" w:hAnsi="標楷體" w:hint="eastAsia"/>
          <w:sz w:val="28"/>
          <w:szCs w:val="28"/>
        </w:rPr>
        <w:t>109</w:t>
      </w:r>
      <w:proofErr w:type="gramEnd"/>
      <w:r w:rsidRPr="00394D8B">
        <w:rPr>
          <w:rFonts w:ascii="標楷體" w:eastAsia="標楷體" w:hAnsi="標楷體" w:hint="eastAsia"/>
          <w:sz w:val="28"/>
          <w:szCs w:val="28"/>
        </w:rPr>
        <w:t>年度</w:t>
      </w:r>
      <w:proofErr w:type="gramStart"/>
      <w:r w:rsidRPr="00394D8B">
        <w:rPr>
          <w:rFonts w:ascii="標楷體" w:eastAsia="標楷體" w:hAnsi="標楷體" w:hint="eastAsia"/>
          <w:sz w:val="28"/>
          <w:szCs w:val="28"/>
        </w:rPr>
        <w:t>均無餘絀</w:t>
      </w:r>
      <w:proofErr w:type="gramEnd"/>
      <w:r w:rsidRPr="00394D8B">
        <w:rPr>
          <w:rFonts w:ascii="標楷體" w:eastAsia="標楷體" w:hAnsi="標楷體" w:hint="eastAsia"/>
          <w:sz w:val="28"/>
          <w:szCs w:val="28"/>
        </w:rPr>
        <w:t>外，</w:t>
      </w:r>
      <w:proofErr w:type="gramStart"/>
      <w:r w:rsidRPr="0020044B">
        <w:rPr>
          <w:rFonts w:ascii="標楷體" w:eastAsia="標楷體" w:hAnsi="標楷體" w:hint="eastAsia"/>
          <w:sz w:val="28"/>
          <w:szCs w:val="28"/>
        </w:rPr>
        <w:t>109</w:t>
      </w:r>
      <w:proofErr w:type="gramEnd"/>
      <w:r w:rsidRPr="0020044B">
        <w:rPr>
          <w:rFonts w:ascii="標楷體" w:eastAsia="標楷體" w:hAnsi="標楷體" w:hint="eastAsia"/>
          <w:sz w:val="28"/>
          <w:szCs w:val="28"/>
        </w:rPr>
        <w:t>年度短</w:t>
      </w:r>
      <w:proofErr w:type="gramStart"/>
      <w:r w:rsidRPr="0020044B">
        <w:rPr>
          <w:rFonts w:ascii="標楷體" w:eastAsia="標楷體" w:hAnsi="標楷體" w:hint="eastAsia"/>
          <w:sz w:val="28"/>
          <w:szCs w:val="28"/>
        </w:rPr>
        <w:t>絀</w:t>
      </w:r>
      <w:proofErr w:type="gramEnd"/>
      <w:r w:rsidRPr="0020044B">
        <w:rPr>
          <w:rFonts w:ascii="標楷體" w:eastAsia="標楷體" w:hAnsi="標楷體" w:hint="eastAsia"/>
          <w:sz w:val="28"/>
          <w:szCs w:val="28"/>
        </w:rPr>
        <w:t>之基金有4</w:t>
      </w:r>
      <w:r>
        <w:rPr>
          <w:rFonts w:ascii="標楷體" w:eastAsia="標楷體" w:hAnsi="標楷體" w:hint="eastAsia"/>
          <w:sz w:val="28"/>
          <w:szCs w:val="28"/>
        </w:rPr>
        <w:t>7</w:t>
      </w:r>
      <w:r w:rsidRPr="0020044B">
        <w:rPr>
          <w:rFonts w:ascii="標楷體" w:eastAsia="標楷體" w:hAnsi="標楷體" w:hint="eastAsia"/>
          <w:sz w:val="28"/>
          <w:szCs w:val="28"/>
        </w:rPr>
        <w:t>個單位，共計短</w:t>
      </w:r>
      <w:proofErr w:type="gramStart"/>
      <w:r w:rsidRPr="0020044B">
        <w:rPr>
          <w:rFonts w:ascii="標楷體" w:eastAsia="標楷體" w:hAnsi="標楷體" w:hint="eastAsia"/>
          <w:sz w:val="28"/>
          <w:szCs w:val="28"/>
        </w:rPr>
        <w:t>絀</w:t>
      </w:r>
      <w:proofErr w:type="gramEnd"/>
      <w:r>
        <w:rPr>
          <w:rFonts w:ascii="標楷體" w:eastAsia="標楷體" w:hAnsi="標楷體" w:hint="eastAsia"/>
          <w:sz w:val="28"/>
          <w:szCs w:val="28"/>
        </w:rPr>
        <w:t>242</w:t>
      </w:r>
      <w:r w:rsidRPr="0020044B">
        <w:rPr>
          <w:rFonts w:ascii="標楷體" w:eastAsia="標楷體" w:hAnsi="標楷體" w:hint="eastAsia"/>
          <w:sz w:val="28"/>
          <w:szCs w:val="28"/>
        </w:rPr>
        <w:t>億餘元；賸餘之基金有</w:t>
      </w:r>
      <w:r>
        <w:rPr>
          <w:rFonts w:ascii="標楷體" w:eastAsia="標楷體" w:hAnsi="標楷體" w:hint="eastAsia"/>
          <w:sz w:val="28"/>
          <w:szCs w:val="28"/>
        </w:rPr>
        <w:t>25</w:t>
      </w:r>
      <w:r w:rsidRPr="0020044B">
        <w:rPr>
          <w:rFonts w:ascii="標楷體" w:eastAsia="標楷體" w:hAnsi="標楷體" w:hint="eastAsia"/>
          <w:sz w:val="28"/>
          <w:szCs w:val="28"/>
        </w:rPr>
        <w:t>個單位</w:t>
      </w:r>
      <w:r w:rsidRPr="00394D8B">
        <w:rPr>
          <w:rFonts w:ascii="標楷體" w:eastAsia="標楷體" w:hAnsi="標楷體" w:hint="eastAsia"/>
          <w:sz w:val="28"/>
          <w:szCs w:val="28"/>
        </w:rPr>
        <w:t>，共計賸餘</w:t>
      </w:r>
      <w:r>
        <w:rPr>
          <w:rFonts w:ascii="標楷體" w:eastAsia="標楷體" w:hAnsi="標楷體" w:hint="eastAsia"/>
          <w:sz w:val="28"/>
          <w:szCs w:val="28"/>
        </w:rPr>
        <w:t>948</w:t>
      </w:r>
      <w:r w:rsidRPr="00394D8B">
        <w:rPr>
          <w:rFonts w:ascii="標楷體" w:eastAsia="標楷體" w:hAnsi="標楷體" w:hint="eastAsia"/>
          <w:sz w:val="28"/>
          <w:szCs w:val="28"/>
        </w:rPr>
        <w:t>億餘元。其中交通作業基金等</w:t>
      </w:r>
      <w:r>
        <w:rPr>
          <w:rFonts w:ascii="標楷體" w:eastAsia="標楷體" w:hAnsi="標楷體" w:hint="eastAsia"/>
          <w:sz w:val="28"/>
          <w:szCs w:val="28"/>
        </w:rPr>
        <w:t>13</w:t>
      </w:r>
      <w:r w:rsidRPr="00394D8B">
        <w:rPr>
          <w:rFonts w:ascii="標楷體" w:eastAsia="標楷體" w:hAnsi="標楷體" w:hint="eastAsia"/>
          <w:sz w:val="28"/>
          <w:szCs w:val="28"/>
        </w:rPr>
        <w:t>個基金，賸餘較預算增加；</w:t>
      </w:r>
      <w:r>
        <w:rPr>
          <w:rFonts w:ascii="標楷體" w:eastAsia="標楷體" w:hAnsi="標楷體" w:hint="eastAsia"/>
          <w:sz w:val="28"/>
          <w:szCs w:val="28"/>
        </w:rPr>
        <w:t>經濟作業</w:t>
      </w:r>
      <w:r w:rsidRPr="00394D8B">
        <w:rPr>
          <w:rFonts w:ascii="標楷體" w:eastAsia="標楷體" w:hAnsi="標楷體" w:hint="eastAsia"/>
          <w:sz w:val="28"/>
          <w:szCs w:val="28"/>
        </w:rPr>
        <w:t>基金等</w:t>
      </w:r>
      <w:r>
        <w:rPr>
          <w:rFonts w:ascii="標楷體" w:eastAsia="標楷體" w:hAnsi="標楷體" w:hint="eastAsia"/>
          <w:sz w:val="28"/>
          <w:szCs w:val="28"/>
        </w:rPr>
        <w:t>9</w:t>
      </w:r>
      <w:r w:rsidRPr="00394D8B">
        <w:rPr>
          <w:rFonts w:ascii="標楷體" w:eastAsia="標楷體" w:hAnsi="標楷體" w:hint="eastAsia"/>
          <w:sz w:val="28"/>
          <w:szCs w:val="28"/>
        </w:rPr>
        <w:t>個基金，預算短</w:t>
      </w:r>
      <w:proofErr w:type="gramStart"/>
      <w:r w:rsidRPr="00394D8B">
        <w:rPr>
          <w:rFonts w:ascii="標楷體" w:eastAsia="標楷體" w:hAnsi="標楷體" w:hint="eastAsia"/>
          <w:sz w:val="28"/>
          <w:szCs w:val="28"/>
        </w:rPr>
        <w:t>絀</w:t>
      </w:r>
      <w:proofErr w:type="gramEnd"/>
      <w:r w:rsidRPr="00394D8B">
        <w:rPr>
          <w:rFonts w:ascii="標楷體" w:eastAsia="標楷體" w:hAnsi="標楷體" w:hint="eastAsia"/>
          <w:sz w:val="28"/>
          <w:szCs w:val="28"/>
        </w:rPr>
        <w:t>，而實際賸餘；營建建設基金等3</w:t>
      </w:r>
      <w:r>
        <w:rPr>
          <w:rFonts w:ascii="標楷體" w:eastAsia="標楷體" w:hAnsi="標楷體" w:hint="eastAsia"/>
          <w:sz w:val="28"/>
          <w:szCs w:val="28"/>
        </w:rPr>
        <w:t>3</w:t>
      </w:r>
      <w:r w:rsidRPr="00394D8B">
        <w:rPr>
          <w:rFonts w:ascii="標楷體" w:eastAsia="標楷體" w:hAnsi="標楷體" w:hint="eastAsia"/>
          <w:sz w:val="28"/>
          <w:szCs w:val="28"/>
        </w:rPr>
        <w:t>個基金短</w:t>
      </w:r>
      <w:proofErr w:type="gramStart"/>
      <w:r w:rsidRPr="00394D8B">
        <w:rPr>
          <w:rFonts w:ascii="標楷體" w:eastAsia="標楷體" w:hAnsi="標楷體" w:hint="eastAsia"/>
          <w:sz w:val="28"/>
          <w:szCs w:val="28"/>
        </w:rPr>
        <w:t>絀</w:t>
      </w:r>
      <w:proofErr w:type="gramEnd"/>
      <w:r w:rsidRPr="00394D8B">
        <w:rPr>
          <w:rFonts w:ascii="標楷體" w:eastAsia="標楷體" w:hAnsi="標楷體" w:hint="eastAsia"/>
          <w:sz w:val="28"/>
          <w:szCs w:val="28"/>
        </w:rPr>
        <w:t>較預算減少；其餘1</w:t>
      </w:r>
      <w:r>
        <w:rPr>
          <w:rFonts w:ascii="標楷體" w:eastAsia="標楷體" w:hAnsi="標楷體"/>
          <w:sz w:val="28"/>
          <w:szCs w:val="28"/>
        </w:rPr>
        <w:t>7</w:t>
      </w:r>
      <w:r w:rsidRPr="00394D8B">
        <w:rPr>
          <w:rFonts w:ascii="標楷體" w:eastAsia="標楷體" w:hAnsi="標楷體" w:hint="eastAsia"/>
          <w:sz w:val="28"/>
          <w:szCs w:val="28"/>
        </w:rPr>
        <w:t>個基金之餘</w:t>
      </w:r>
      <w:proofErr w:type="gramStart"/>
      <w:r w:rsidRPr="00394D8B">
        <w:rPr>
          <w:rFonts w:ascii="標楷體" w:eastAsia="標楷體" w:hAnsi="標楷體" w:hint="eastAsia"/>
          <w:sz w:val="28"/>
          <w:szCs w:val="28"/>
        </w:rPr>
        <w:t>絀</w:t>
      </w:r>
      <w:proofErr w:type="gramEnd"/>
      <w:r w:rsidRPr="00394D8B">
        <w:rPr>
          <w:rFonts w:ascii="標楷體" w:eastAsia="標楷體" w:hAnsi="標楷體" w:hint="eastAsia"/>
          <w:sz w:val="28"/>
          <w:szCs w:val="28"/>
        </w:rPr>
        <w:t>情形分類彙整說明如次：</w:t>
      </w:r>
    </w:p>
    <w:p w:rsidR="00082463" w:rsidRPr="00394D8B" w:rsidRDefault="00082463" w:rsidP="00BC2D36">
      <w:pPr>
        <w:overflowPunct w:val="0"/>
        <w:spacing w:line="560" w:lineRule="exact"/>
        <w:ind w:firstLineChars="400" w:firstLine="1121"/>
        <w:jc w:val="both"/>
        <w:rPr>
          <w:rFonts w:ascii="標楷體" w:eastAsia="標楷體" w:hAnsi="標楷體"/>
          <w:sz w:val="28"/>
          <w:szCs w:val="28"/>
        </w:rPr>
      </w:pPr>
      <w:r w:rsidRPr="00394D8B">
        <w:rPr>
          <w:rFonts w:ascii="標楷體" w:eastAsia="標楷體" w:hAnsi="標楷體" w:hint="eastAsia"/>
          <w:b/>
          <w:sz w:val="28"/>
          <w:szCs w:val="28"/>
        </w:rPr>
        <w:t>1.</w:t>
      </w:r>
      <w:r>
        <w:rPr>
          <w:rFonts w:ascii="標楷體" w:eastAsia="標楷體" w:hAnsi="標楷體" w:hint="eastAsia"/>
          <w:b/>
          <w:sz w:val="28"/>
          <w:szCs w:val="28"/>
        </w:rPr>
        <w:t xml:space="preserve">　</w:t>
      </w:r>
      <w:r w:rsidRPr="00394D8B">
        <w:rPr>
          <w:rFonts w:ascii="標楷體" w:eastAsia="標楷體" w:hAnsi="標楷體" w:hint="eastAsia"/>
          <w:b/>
          <w:sz w:val="28"/>
          <w:szCs w:val="28"/>
        </w:rPr>
        <w:t>預算賸餘，實際短</w:t>
      </w:r>
      <w:proofErr w:type="gramStart"/>
      <w:r w:rsidRPr="00394D8B">
        <w:rPr>
          <w:rFonts w:ascii="標楷體" w:eastAsia="標楷體" w:hAnsi="標楷體" w:hint="eastAsia"/>
          <w:b/>
          <w:sz w:val="28"/>
          <w:szCs w:val="28"/>
        </w:rPr>
        <w:t>絀</w:t>
      </w:r>
      <w:proofErr w:type="gramEnd"/>
      <w:r w:rsidRPr="00394D8B">
        <w:rPr>
          <w:rFonts w:ascii="標楷體" w:eastAsia="標楷體" w:hAnsi="標楷體" w:hint="eastAsia"/>
          <w:b/>
          <w:sz w:val="28"/>
          <w:szCs w:val="28"/>
        </w:rPr>
        <w:t>者：</w:t>
      </w:r>
      <w:r w:rsidRPr="00394D8B">
        <w:rPr>
          <w:rFonts w:ascii="標楷體" w:eastAsia="標楷體" w:hAnsi="標楷體" w:hint="eastAsia"/>
          <w:sz w:val="28"/>
          <w:szCs w:val="28"/>
        </w:rPr>
        <w:t>計有</w:t>
      </w:r>
      <w:r>
        <w:rPr>
          <w:rFonts w:ascii="標楷體" w:eastAsia="標楷體" w:hAnsi="標楷體" w:hint="eastAsia"/>
          <w:sz w:val="28"/>
          <w:szCs w:val="28"/>
        </w:rPr>
        <w:t>故宮文物藝術發展基金、考選業務基金、</w:t>
      </w:r>
      <w:r w:rsidRPr="00394D8B">
        <w:rPr>
          <w:rFonts w:ascii="標楷體" w:eastAsia="標楷體" w:hAnsi="標楷體" w:hint="eastAsia"/>
          <w:sz w:val="28"/>
          <w:szCs w:val="28"/>
        </w:rPr>
        <w:t>國立文化機構作業基金</w:t>
      </w:r>
      <w:r>
        <w:rPr>
          <w:rFonts w:ascii="標楷體" w:eastAsia="標楷體" w:hAnsi="標楷體" w:hint="eastAsia"/>
          <w:sz w:val="28"/>
          <w:szCs w:val="28"/>
        </w:rPr>
        <w:t>等3</w:t>
      </w:r>
      <w:r w:rsidRPr="00394D8B">
        <w:rPr>
          <w:rFonts w:ascii="標楷體" w:eastAsia="標楷體" w:hAnsi="標楷體" w:hint="eastAsia"/>
          <w:sz w:val="28"/>
          <w:szCs w:val="28"/>
        </w:rPr>
        <w:t>個基金，短</w:t>
      </w:r>
      <w:proofErr w:type="gramStart"/>
      <w:r w:rsidRPr="00394D8B">
        <w:rPr>
          <w:rFonts w:ascii="標楷體" w:eastAsia="標楷體" w:hAnsi="標楷體" w:hint="eastAsia"/>
          <w:sz w:val="28"/>
          <w:szCs w:val="28"/>
        </w:rPr>
        <w:t>絀</w:t>
      </w:r>
      <w:proofErr w:type="gramEnd"/>
      <w:r>
        <w:rPr>
          <w:rFonts w:ascii="標楷體" w:eastAsia="標楷體" w:hAnsi="標楷體" w:hint="eastAsia"/>
          <w:sz w:val="28"/>
          <w:szCs w:val="28"/>
        </w:rPr>
        <w:t>合計6</w:t>
      </w:r>
      <w:r w:rsidRPr="00394D8B">
        <w:rPr>
          <w:rFonts w:ascii="標楷體" w:eastAsia="標楷體" w:hAnsi="標楷體"/>
          <w:sz w:val="28"/>
          <w:szCs w:val="28"/>
        </w:rPr>
        <w:t>,</w:t>
      </w:r>
      <w:r>
        <w:rPr>
          <w:rFonts w:ascii="標楷體" w:eastAsia="標楷體" w:hAnsi="標楷體" w:hint="eastAsia"/>
          <w:sz w:val="28"/>
          <w:szCs w:val="28"/>
        </w:rPr>
        <w:t>790</w:t>
      </w:r>
      <w:r w:rsidRPr="00394D8B">
        <w:rPr>
          <w:rFonts w:ascii="標楷體" w:eastAsia="標楷體" w:hAnsi="標楷體" w:hint="eastAsia"/>
          <w:sz w:val="28"/>
          <w:szCs w:val="28"/>
        </w:rPr>
        <w:t>萬餘元，與預算賸餘相距</w:t>
      </w:r>
      <w:r>
        <w:rPr>
          <w:rFonts w:ascii="標楷體" w:eastAsia="標楷體" w:hAnsi="標楷體" w:hint="eastAsia"/>
          <w:sz w:val="28"/>
          <w:szCs w:val="28"/>
        </w:rPr>
        <w:t>2億</w:t>
      </w:r>
      <w:r w:rsidRPr="00394D8B">
        <w:rPr>
          <w:rFonts w:ascii="標楷體" w:eastAsia="標楷體" w:hAnsi="標楷體" w:hint="eastAsia"/>
          <w:sz w:val="28"/>
          <w:szCs w:val="28"/>
        </w:rPr>
        <w:t>5,</w:t>
      </w:r>
      <w:r>
        <w:rPr>
          <w:rFonts w:ascii="標楷體" w:eastAsia="標楷體" w:hAnsi="標楷體" w:hint="eastAsia"/>
          <w:sz w:val="28"/>
          <w:szCs w:val="28"/>
        </w:rPr>
        <w:t>438</w:t>
      </w:r>
      <w:r w:rsidRPr="00394D8B">
        <w:rPr>
          <w:rFonts w:ascii="標楷體" w:eastAsia="標楷體" w:hAnsi="標楷體" w:hint="eastAsia"/>
          <w:sz w:val="28"/>
          <w:szCs w:val="28"/>
        </w:rPr>
        <w:t>萬餘元，主要係</w:t>
      </w:r>
      <w:r w:rsidRPr="006F71B8">
        <w:rPr>
          <w:rFonts w:ascii="標楷體" w:eastAsia="標楷體" w:hAnsi="標楷體" w:hint="eastAsia"/>
          <w:sz w:val="28"/>
          <w:szCs w:val="28"/>
        </w:rPr>
        <w:t>故宮文物藝術發展基金受</w:t>
      </w:r>
      <w:proofErr w:type="gramStart"/>
      <w:r w:rsidRPr="006F71B8">
        <w:rPr>
          <w:rFonts w:ascii="標楷體" w:eastAsia="標楷體" w:hAnsi="標楷體" w:hint="eastAsia"/>
          <w:sz w:val="28"/>
          <w:szCs w:val="28"/>
        </w:rPr>
        <w:t>新型冠</w:t>
      </w:r>
      <w:proofErr w:type="gramEnd"/>
      <w:r w:rsidRPr="006F71B8">
        <w:rPr>
          <w:rFonts w:ascii="標楷體" w:eastAsia="標楷體" w:hAnsi="標楷體" w:hint="eastAsia"/>
          <w:sz w:val="28"/>
          <w:szCs w:val="28"/>
        </w:rPr>
        <w:t>狀病毒肺炎（COVID－19）</w:t>
      </w:r>
      <w:proofErr w:type="gramStart"/>
      <w:r w:rsidRPr="006F71B8">
        <w:rPr>
          <w:rFonts w:ascii="標楷體" w:eastAsia="標楷體" w:hAnsi="標楷體" w:hint="eastAsia"/>
          <w:sz w:val="28"/>
          <w:szCs w:val="28"/>
        </w:rPr>
        <w:t>疫</w:t>
      </w:r>
      <w:proofErr w:type="gramEnd"/>
      <w:r w:rsidRPr="006F71B8">
        <w:rPr>
          <w:rFonts w:ascii="標楷體" w:eastAsia="標楷體" w:hAnsi="標楷體" w:hint="eastAsia"/>
          <w:sz w:val="28"/>
          <w:szCs w:val="28"/>
        </w:rPr>
        <w:t>情影響</w:t>
      </w:r>
      <w:r>
        <w:rPr>
          <w:rFonts w:ascii="標楷體" w:eastAsia="標楷體" w:hAnsi="標楷體" w:hint="eastAsia"/>
          <w:sz w:val="28"/>
          <w:szCs w:val="28"/>
        </w:rPr>
        <w:t>，</w:t>
      </w:r>
      <w:r w:rsidRPr="006F71B8">
        <w:rPr>
          <w:rFonts w:ascii="標楷體" w:eastAsia="標楷體" w:hAnsi="標楷體" w:hint="eastAsia"/>
          <w:sz w:val="28"/>
          <w:szCs w:val="28"/>
        </w:rPr>
        <w:t>各項藝術紀念品</w:t>
      </w:r>
      <w:r>
        <w:rPr>
          <w:rFonts w:ascii="標楷體" w:eastAsia="標楷體" w:hAnsi="標楷體" w:hint="eastAsia"/>
          <w:sz w:val="28"/>
          <w:szCs w:val="28"/>
        </w:rPr>
        <w:t>等</w:t>
      </w:r>
      <w:r w:rsidRPr="006F71B8">
        <w:rPr>
          <w:rFonts w:ascii="標楷體" w:eastAsia="標楷體" w:hAnsi="標楷體" w:hint="eastAsia"/>
          <w:sz w:val="28"/>
          <w:szCs w:val="28"/>
        </w:rPr>
        <w:t>市場需求減少</w:t>
      </w:r>
      <w:r>
        <w:rPr>
          <w:rFonts w:ascii="標楷體" w:eastAsia="標楷體" w:hAnsi="標楷體" w:hint="eastAsia"/>
          <w:sz w:val="28"/>
          <w:szCs w:val="28"/>
        </w:rPr>
        <w:t>，銷貨收入較預計減少所致</w:t>
      </w:r>
      <w:r w:rsidRPr="00394D8B">
        <w:rPr>
          <w:rFonts w:ascii="標楷體" w:eastAsia="標楷體" w:hAnsi="標楷體" w:hint="eastAsia"/>
          <w:sz w:val="28"/>
          <w:szCs w:val="28"/>
        </w:rPr>
        <w:t>。</w:t>
      </w:r>
    </w:p>
    <w:p w:rsidR="00082463" w:rsidRPr="00394D8B" w:rsidRDefault="00082463" w:rsidP="00BC2D36">
      <w:pPr>
        <w:overflowPunct w:val="0"/>
        <w:spacing w:line="560" w:lineRule="exact"/>
        <w:ind w:firstLineChars="400" w:firstLine="1121"/>
        <w:jc w:val="both"/>
        <w:rPr>
          <w:rFonts w:ascii="標楷體" w:eastAsia="標楷體" w:hAnsi="標楷體"/>
          <w:sz w:val="28"/>
          <w:szCs w:val="28"/>
        </w:rPr>
      </w:pPr>
      <w:r w:rsidRPr="00394D8B">
        <w:rPr>
          <w:rFonts w:ascii="標楷體" w:eastAsia="標楷體" w:hAnsi="標楷體" w:hint="eastAsia"/>
          <w:b/>
          <w:sz w:val="28"/>
          <w:szCs w:val="28"/>
        </w:rPr>
        <w:t>2.</w:t>
      </w:r>
      <w:r>
        <w:rPr>
          <w:rFonts w:ascii="標楷體" w:eastAsia="標楷體" w:hAnsi="標楷體" w:hint="eastAsia"/>
          <w:b/>
          <w:sz w:val="28"/>
          <w:szCs w:val="28"/>
        </w:rPr>
        <w:t xml:space="preserve">　</w:t>
      </w:r>
      <w:r w:rsidRPr="00394D8B">
        <w:rPr>
          <w:rFonts w:ascii="標楷體" w:eastAsia="標楷體" w:hAnsi="標楷體" w:hint="eastAsia"/>
          <w:b/>
          <w:sz w:val="28"/>
          <w:szCs w:val="28"/>
        </w:rPr>
        <w:t>短</w:t>
      </w:r>
      <w:proofErr w:type="gramStart"/>
      <w:r w:rsidRPr="00394D8B">
        <w:rPr>
          <w:rFonts w:ascii="標楷體" w:eastAsia="標楷體" w:hAnsi="標楷體" w:hint="eastAsia"/>
          <w:b/>
          <w:sz w:val="28"/>
          <w:szCs w:val="28"/>
        </w:rPr>
        <w:t>絀</w:t>
      </w:r>
      <w:proofErr w:type="gramEnd"/>
      <w:r w:rsidRPr="00394D8B">
        <w:rPr>
          <w:rFonts w:ascii="標楷體" w:eastAsia="標楷體" w:hAnsi="標楷體" w:hint="eastAsia"/>
          <w:b/>
          <w:sz w:val="28"/>
          <w:szCs w:val="28"/>
        </w:rPr>
        <w:t>較預算增加者：</w:t>
      </w:r>
      <w:r w:rsidRPr="00394D8B">
        <w:rPr>
          <w:rFonts w:ascii="標楷體" w:eastAsia="標楷體" w:hAnsi="標楷體" w:hint="eastAsia"/>
          <w:sz w:val="28"/>
          <w:szCs w:val="28"/>
        </w:rPr>
        <w:t>計有水資源作業基金、</w:t>
      </w:r>
      <w:r>
        <w:rPr>
          <w:rFonts w:ascii="標楷體" w:eastAsia="標楷體" w:hAnsi="標楷體" w:hint="eastAsia"/>
          <w:sz w:val="28"/>
          <w:szCs w:val="28"/>
        </w:rPr>
        <w:t>國軍老舊眷村改建基金、</w:t>
      </w:r>
      <w:r w:rsidRPr="00394D8B">
        <w:rPr>
          <w:rFonts w:ascii="標楷體" w:eastAsia="標楷體" w:hAnsi="標楷體" w:hint="eastAsia"/>
          <w:sz w:val="28"/>
          <w:szCs w:val="28"/>
        </w:rPr>
        <w:t>國立臺灣海洋大學校務基金、</w:t>
      </w:r>
      <w:r w:rsidRPr="00CD4122">
        <w:rPr>
          <w:rFonts w:ascii="標楷體" w:eastAsia="標楷體" w:hAnsi="標楷體" w:hint="eastAsia"/>
          <w:sz w:val="28"/>
          <w:szCs w:val="28"/>
        </w:rPr>
        <w:t>國立中</w:t>
      </w:r>
      <w:r>
        <w:rPr>
          <w:rFonts w:ascii="標楷體" w:eastAsia="標楷體" w:hAnsi="標楷體" w:hint="eastAsia"/>
          <w:sz w:val="28"/>
          <w:szCs w:val="28"/>
        </w:rPr>
        <w:t>正</w:t>
      </w:r>
      <w:r w:rsidRPr="00CD4122">
        <w:rPr>
          <w:rFonts w:ascii="標楷體" w:eastAsia="標楷體" w:hAnsi="標楷體" w:hint="eastAsia"/>
          <w:sz w:val="28"/>
          <w:szCs w:val="28"/>
        </w:rPr>
        <w:t>大學校務基金、</w:t>
      </w:r>
      <w:r w:rsidRPr="00394D8B">
        <w:rPr>
          <w:rFonts w:ascii="標楷體" w:eastAsia="標楷體" w:hAnsi="標楷體" w:hint="eastAsia"/>
          <w:sz w:val="28"/>
          <w:szCs w:val="28"/>
        </w:rPr>
        <w:t>國立</w:t>
      </w:r>
      <w:proofErr w:type="gramStart"/>
      <w:r w:rsidRPr="00394D8B">
        <w:rPr>
          <w:rFonts w:ascii="標楷體" w:eastAsia="標楷體" w:hAnsi="標楷體" w:hint="eastAsia"/>
          <w:sz w:val="28"/>
          <w:szCs w:val="28"/>
        </w:rPr>
        <w:t>臺</w:t>
      </w:r>
      <w:proofErr w:type="gramEnd"/>
      <w:r w:rsidRPr="00394D8B">
        <w:rPr>
          <w:rFonts w:ascii="標楷體" w:eastAsia="標楷體" w:hAnsi="標楷體" w:hint="eastAsia"/>
          <w:sz w:val="28"/>
          <w:szCs w:val="28"/>
        </w:rPr>
        <w:t>東專科學校校務基金、</w:t>
      </w:r>
      <w:r w:rsidRPr="00CD4122">
        <w:rPr>
          <w:rFonts w:ascii="標楷體" w:eastAsia="標楷體" w:hAnsi="標楷體" w:hint="eastAsia"/>
          <w:sz w:val="28"/>
          <w:szCs w:val="28"/>
        </w:rPr>
        <w:t>國立中</w:t>
      </w:r>
      <w:r>
        <w:rPr>
          <w:rFonts w:ascii="標楷體" w:eastAsia="標楷體" w:hAnsi="標楷體" w:hint="eastAsia"/>
          <w:sz w:val="28"/>
          <w:szCs w:val="28"/>
        </w:rPr>
        <w:t>央</w:t>
      </w:r>
      <w:r w:rsidRPr="00CD4122">
        <w:rPr>
          <w:rFonts w:ascii="標楷體" w:eastAsia="標楷體" w:hAnsi="標楷體" w:hint="eastAsia"/>
          <w:sz w:val="28"/>
          <w:szCs w:val="28"/>
        </w:rPr>
        <w:t>大學校務基金、國立</w:t>
      </w:r>
      <w:r>
        <w:rPr>
          <w:rFonts w:ascii="標楷體" w:eastAsia="標楷體" w:hAnsi="標楷體" w:hint="eastAsia"/>
          <w:sz w:val="28"/>
          <w:szCs w:val="28"/>
        </w:rPr>
        <w:t>高雄</w:t>
      </w:r>
      <w:r w:rsidRPr="00CD4122">
        <w:rPr>
          <w:rFonts w:ascii="標楷體" w:eastAsia="標楷體" w:hAnsi="標楷體" w:hint="eastAsia"/>
          <w:sz w:val="28"/>
          <w:szCs w:val="28"/>
        </w:rPr>
        <w:t>大學校務基金、</w:t>
      </w:r>
      <w:r w:rsidRPr="00394D8B">
        <w:rPr>
          <w:rFonts w:ascii="標楷體" w:eastAsia="標楷體" w:hAnsi="標楷體" w:hint="eastAsia"/>
          <w:sz w:val="28"/>
          <w:szCs w:val="28"/>
        </w:rPr>
        <w:t>國立中山大學校務基金、國立虎尾科技大學校務基金、國立屏東大學校務基金、</w:t>
      </w:r>
      <w:r w:rsidRPr="00CD4122">
        <w:rPr>
          <w:rFonts w:ascii="標楷體" w:eastAsia="標楷體" w:hAnsi="標楷體" w:hint="eastAsia"/>
          <w:sz w:val="28"/>
          <w:szCs w:val="28"/>
        </w:rPr>
        <w:t>國立</w:t>
      </w:r>
      <w:proofErr w:type="gramStart"/>
      <w:r>
        <w:rPr>
          <w:rFonts w:ascii="標楷體" w:eastAsia="標楷體" w:hAnsi="標楷體" w:hint="eastAsia"/>
          <w:sz w:val="28"/>
          <w:szCs w:val="28"/>
        </w:rPr>
        <w:t>臺</w:t>
      </w:r>
      <w:proofErr w:type="gramEnd"/>
      <w:r>
        <w:rPr>
          <w:rFonts w:ascii="標楷體" w:eastAsia="標楷體" w:hAnsi="標楷體" w:hint="eastAsia"/>
          <w:sz w:val="28"/>
          <w:szCs w:val="28"/>
        </w:rPr>
        <w:t>東大學校務基金</w:t>
      </w:r>
      <w:r w:rsidRPr="00394D8B">
        <w:rPr>
          <w:rFonts w:ascii="標楷體" w:eastAsia="標楷體" w:hAnsi="標楷體" w:hint="eastAsia"/>
          <w:sz w:val="28"/>
          <w:szCs w:val="28"/>
        </w:rPr>
        <w:t>等</w:t>
      </w:r>
      <w:r>
        <w:rPr>
          <w:rFonts w:ascii="標楷體" w:eastAsia="標楷體" w:hAnsi="標楷體" w:hint="eastAsia"/>
          <w:sz w:val="28"/>
          <w:szCs w:val="28"/>
        </w:rPr>
        <w:t>11</w:t>
      </w:r>
      <w:r w:rsidRPr="00394D8B">
        <w:rPr>
          <w:rFonts w:ascii="標楷體" w:eastAsia="標楷體" w:hAnsi="標楷體" w:hint="eastAsia"/>
          <w:sz w:val="28"/>
          <w:szCs w:val="28"/>
        </w:rPr>
        <w:t>個基金，短</w:t>
      </w:r>
      <w:proofErr w:type="gramStart"/>
      <w:r w:rsidRPr="00394D8B">
        <w:rPr>
          <w:rFonts w:ascii="標楷體" w:eastAsia="標楷體" w:hAnsi="標楷體" w:hint="eastAsia"/>
          <w:sz w:val="28"/>
          <w:szCs w:val="28"/>
        </w:rPr>
        <w:t>絀</w:t>
      </w:r>
      <w:proofErr w:type="gramEnd"/>
      <w:r w:rsidRPr="00394D8B">
        <w:rPr>
          <w:rFonts w:ascii="標楷體" w:eastAsia="標楷體" w:hAnsi="標楷體" w:hint="eastAsia"/>
          <w:sz w:val="28"/>
          <w:szCs w:val="28"/>
        </w:rPr>
        <w:t>合計</w:t>
      </w:r>
      <w:r>
        <w:rPr>
          <w:rFonts w:ascii="標楷體" w:eastAsia="標楷體" w:hAnsi="標楷體" w:hint="eastAsia"/>
          <w:sz w:val="28"/>
          <w:szCs w:val="28"/>
        </w:rPr>
        <w:t>118</w:t>
      </w:r>
      <w:r w:rsidRPr="00394D8B">
        <w:rPr>
          <w:rFonts w:ascii="標楷體" w:eastAsia="標楷體" w:hAnsi="標楷體" w:hint="eastAsia"/>
          <w:sz w:val="28"/>
          <w:szCs w:val="28"/>
        </w:rPr>
        <w:t>億</w:t>
      </w:r>
      <w:r>
        <w:rPr>
          <w:rFonts w:ascii="標楷體" w:eastAsia="標楷體" w:hAnsi="標楷體" w:hint="eastAsia"/>
          <w:sz w:val="28"/>
          <w:szCs w:val="28"/>
        </w:rPr>
        <w:t>7,707</w:t>
      </w:r>
      <w:r w:rsidRPr="00394D8B">
        <w:rPr>
          <w:rFonts w:ascii="標楷體" w:eastAsia="標楷體" w:hAnsi="標楷體" w:hint="eastAsia"/>
          <w:sz w:val="28"/>
          <w:szCs w:val="28"/>
        </w:rPr>
        <w:t>萬餘元，較預算短</w:t>
      </w:r>
      <w:proofErr w:type="gramStart"/>
      <w:r w:rsidRPr="00394D8B">
        <w:rPr>
          <w:rFonts w:ascii="標楷體" w:eastAsia="標楷體" w:hAnsi="標楷體" w:hint="eastAsia"/>
          <w:sz w:val="28"/>
          <w:szCs w:val="28"/>
        </w:rPr>
        <w:t>絀</w:t>
      </w:r>
      <w:proofErr w:type="gramEnd"/>
      <w:r w:rsidRPr="00394D8B">
        <w:rPr>
          <w:rFonts w:ascii="標楷體" w:eastAsia="標楷體" w:hAnsi="標楷體" w:hint="eastAsia"/>
          <w:sz w:val="28"/>
          <w:szCs w:val="28"/>
        </w:rPr>
        <w:t>增加</w:t>
      </w:r>
      <w:r>
        <w:rPr>
          <w:rFonts w:ascii="標楷體" w:eastAsia="標楷體" w:hAnsi="標楷體" w:hint="eastAsia"/>
          <w:sz w:val="28"/>
          <w:szCs w:val="28"/>
        </w:rPr>
        <w:t>14</w:t>
      </w:r>
      <w:r w:rsidRPr="00394D8B">
        <w:rPr>
          <w:rFonts w:ascii="標楷體" w:eastAsia="標楷體" w:hAnsi="標楷體" w:hint="eastAsia"/>
          <w:sz w:val="28"/>
          <w:szCs w:val="28"/>
        </w:rPr>
        <w:t>億</w:t>
      </w:r>
      <w:r>
        <w:rPr>
          <w:rFonts w:ascii="標楷體" w:eastAsia="標楷體" w:hAnsi="標楷體" w:hint="eastAsia"/>
          <w:sz w:val="28"/>
          <w:szCs w:val="28"/>
        </w:rPr>
        <w:t>5</w:t>
      </w:r>
      <w:r w:rsidRPr="00394D8B">
        <w:rPr>
          <w:rFonts w:ascii="標楷體" w:eastAsia="標楷體" w:hAnsi="標楷體" w:hint="eastAsia"/>
          <w:sz w:val="28"/>
          <w:szCs w:val="28"/>
        </w:rPr>
        <w:t>,</w:t>
      </w:r>
      <w:r>
        <w:rPr>
          <w:rFonts w:ascii="標楷體" w:eastAsia="標楷體" w:hAnsi="標楷體" w:hint="eastAsia"/>
          <w:sz w:val="28"/>
          <w:szCs w:val="28"/>
        </w:rPr>
        <w:t>948</w:t>
      </w:r>
      <w:r w:rsidRPr="00394D8B">
        <w:rPr>
          <w:rFonts w:ascii="標楷體" w:eastAsia="標楷體" w:hAnsi="標楷體" w:hint="eastAsia"/>
          <w:sz w:val="28"/>
          <w:szCs w:val="28"/>
        </w:rPr>
        <w:t>萬餘元，主要係水資源作業基金</w:t>
      </w:r>
      <w:r w:rsidRPr="00FA1F8D">
        <w:rPr>
          <w:rFonts w:ascii="標楷體" w:eastAsia="標楷體" w:hAnsi="標楷體" w:hint="eastAsia"/>
          <w:sz w:val="28"/>
          <w:szCs w:val="28"/>
        </w:rPr>
        <w:t>受</w:t>
      </w:r>
      <w:proofErr w:type="gramStart"/>
      <w:r w:rsidRPr="00FA1F8D">
        <w:rPr>
          <w:rFonts w:ascii="標楷體" w:eastAsia="標楷體" w:hAnsi="標楷體" w:hint="eastAsia"/>
          <w:sz w:val="28"/>
          <w:szCs w:val="28"/>
        </w:rPr>
        <w:t>新型冠</w:t>
      </w:r>
      <w:proofErr w:type="gramEnd"/>
      <w:r w:rsidRPr="00FA1F8D">
        <w:rPr>
          <w:rFonts w:ascii="標楷體" w:eastAsia="標楷體" w:hAnsi="標楷體" w:hint="eastAsia"/>
          <w:sz w:val="28"/>
          <w:szCs w:val="28"/>
        </w:rPr>
        <w:t>狀病毒肺炎（COVID－19）</w:t>
      </w:r>
      <w:proofErr w:type="gramStart"/>
      <w:r w:rsidRPr="00FA1F8D">
        <w:rPr>
          <w:rFonts w:ascii="標楷體" w:eastAsia="標楷體" w:hAnsi="標楷體" w:hint="eastAsia"/>
          <w:sz w:val="28"/>
          <w:szCs w:val="28"/>
        </w:rPr>
        <w:t>疫</w:t>
      </w:r>
      <w:proofErr w:type="gramEnd"/>
      <w:r w:rsidRPr="00FA1F8D">
        <w:rPr>
          <w:rFonts w:ascii="標楷體" w:eastAsia="標楷體" w:hAnsi="標楷體" w:hint="eastAsia"/>
          <w:sz w:val="28"/>
          <w:szCs w:val="28"/>
        </w:rPr>
        <w:t>情影響，</w:t>
      </w:r>
      <w:r>
        <w:rPr>
          <w:rFonts w:ascii="標楷體" w:eastAsia="標楷體" w:hAnsi="標楷體" w:hint="eastAsia"/>
          <w:sz w:val="28"/>
          <w:szCs w:val="28"/>
        </w:rPr>
        <w:t>陸砂無法進口，配合辦理疏</w:t>
      </w:r>
      <w:proofErr w:type="gramStart"/>
      <w:r>
        <w:rPr>
          <w:rFonts w:ascii="標楷體" w:eastAsia="標楷體" w:hAnsi="標楷體" w:hint="eastAsia"/>
          <w:sz w:val="28"/>
          <w:szCs w:val="28"/>
        </w:rPr>
        <w:t>濬</w:t>
      </w:r>
      <w:proofErr w:type="gramEnd"/>
      <w:r>
        <w:rPr>
          <w:rFonts w:ascii="標楷體" w:eastAsia="標楷體" w:hAnsi="標楷體" w:hint="eastAsia"/>
          <w:sz w:val="28"/>
          <w:szCs w:val="28"/>
        </w:rPr>
        <w:t>增量，及因應防災增購防汛備料，相關成本增加，暨109年二期作停灌補償金發放等</w:t>
      </w:r>
      <w:r w:rsidRPr="00394D8B">
        <w:rPr>
          <w:rFonts w:ascii="標楷體" w:eastAsia="標楷體" w:hAnsi="標楷體" w:hint="eastAsia"/>
          <w:sz w:val="28"/>
          <w:szCs w:val="28"/>
        </w:rPr>
        <w:t>所致。</w:t>
      </w:r>
    </w:p>
    <w:p w:rsidR="00082463" w:rsidRPr="00394D8B" w:rsidRDefault="00082463" w:rsidP="00BC2D36">
      <w:pPr>
        <w:overflowPunct w:val="0"/>
        <w:spacing w:line="560" w:lineRule="exact"/>
        <w:ind w:firstLineChars="400" w:firstLine="1121"/>
        <w:jc w:val="both"/>
        <w:rPr>
          <w:rFonts w:ascii="標楷體" w:eastAsia="標楷體" w:hAnsi="標楷體"/>
          <w:sz w:val="28"/>
          <w:szCs w:val="28"/>
        </w:rPr>
      </w:pPr>
      <w:r w:rsidRPr="00394D8B">
        <w:rPr>
          <w:rFonts w:ascii="標楷體" w:eastAsia="標楷體" w:hAnsi="標楷體" w:hint="eastAsia"/>
          <w:b/>
          <w:sz w:val="28"/>
          <w:szCs w:val="28"/>
        </w:rPr>
        <w:t>3.</w:t>
      </w:r>
      <w:r>
        <w:rPr>
          <w:rFonts w:ascii="標楷體" w:eastAsia="標楷體" w:hAnsi="標楷體" w:hint="eastAsia"/>
          <w:b/>
          <w:sz w:val="28"/>
          <w:szCs w:val="28"/>
        </w:rPr>
        <w:t xml:space="preserve">　</w:t>
      </w:r>
      <w:r w:rsidRPr="00394D8B">
        <w:rPr>
          <w:rFonts w:ascii="標楷體" w:eastAsia="標楷體" w:hAnsi="標楷體" w:hint="eastAsia"/>
          <w:b/>
          <w:sz w:val="28"/>
          <w:szCs w:val="28"/>
        </w:rPr>
        <w:t>賸餘較預算減少者：</w:t>
      </w:r>
      <w:r w:rsidRPr="00394D8B">
        <w:rPr>
          <w:rFonts w:ascii="標楷體" w:eastAsia="標楷體" w:hAnsi="標楷體" w:hint="eastAsia"/>
          <w:sz w:val="28"/>
          <w:szCs w:val="28"/>
        </w:rPr>
        <w:t>計有</w:t>
      </w:r>
      <w:r>
        <w:rPr>
          <w:rFonts w:ascii="標楷體" w:eastAsia="標楷體" w:hAnsi="標楷體" w:hint="eastAsia"/>
          <w:sz w:val="28"/>
          <w:szCs w:val="28"/>
        </w:rPr>
        <w:t>醫療藥品</w:t>
      </w:r>
      <w:r w:rsidRPr="00394D8B">
        <w:rPr>
          <w:rFonts w:ascii="標楷體" w:eastAsia="標楷體" w:hAnsi="標楷體" w:hint="eastAsia"/>
          <w:sz w:val="28"/>
          <w:szCs w:val="28"/>
        </w:rPr>
        <w:t>基金、</w:t>
      </w:r>
      <w:r w:rsidRPr="00CD4122">
        <w:rPr>
          <w:rFonts w:ascii="標楷體" w:eastAsia="標楷體" w:hAnsi="標楷體" w:hint="eastAsia"/>
          <w:sz w:val="28"/>
          <w:szCs w:val="28"/>
        </w:rPr>
        <w:t>國立</w:t>
      </w:r>
      <w:proofErr w:type="gramStart"/>
      <w:r>
        <w:rPr>
          <w:rFonts w:ascii="標楷體" w:eastAsia="標楷體" w:hAnsi="標楷體" w:hint="eastAsia"/>
          <w:sz w:val="28"/>
          <w:szCs w:val="28"/>
        </w:rPr>
        <w:t>臺</w:t>
      </w:r>
      <w:proofErr w:type="gramEnd"/>
      <w:r>
        <w:rPr>
          <w:rFonts w:ascii="標楷體" w:eastAsia="標楷體" w:hAnsi="標楷體" w:hint="eastAsia"/>
          <w:sz w:val="28"/>
          <w:szCs w:val="28"/>
        </w:rPr>
        <w:t>北教育</w:t>
      </w:r>
      <w:r w:rsidRPr="00CD4122">
        <w:rPr>
          <w:rFonts w:ascii="標楷體" w:eastAsia="標楷體" w:hAnsi="標楷體" w:hint="eastAsia"/>
          <w:sz w:val="28"/>
          <w:szCs w:val="28"/>
        </w:rPr>
        <w:t>大學校務基金</w:t>
      </w:r>
      <w:r w:rsidRPr="00394D8B">
        <w:rPr>
          <w:rFonts w:ascii="標楷體" w:eastAsia="標楷體" w:hAnsi="標楷體" w:hint="eastAsia"/>
          <w:sz w:val="28"/>
          <w:szCs w:val="28"/>
        </w:rPr>
        <w:t>、國立陽明大學附設醫院作業基金等3個基金，賸餘合計1</w:t>
      </w:r>
      <w:r>
        <w:rPr>
          <w:rFonts w:ascii="標楷體" w:eastAsia="標楷體" w:hAnsi="標楷體" w:hint="eastAsia"/>
          <w:sz w:val="28"/>
          <w:szCs w:val="28"/>
        </w:rPr>
        <w:t>1</w:t>
      </w:r>
      <w:r w:rsidRPr="00394D8B">
        <w:rPr>
          <w:rFonts w:ascii="標楷體" w:eastAsia="標楷體" w:hAnsi="標楷體" w:hint="eastAsia"/>
          <w:sz w:val="28"/>
          <w:szCs w:val="28"/>
        </w:rPr>
        <w:t>億</w:t>
      </w:r>
      <w:r>
        <w:rPr>
          <w:rFonts w:ascii="標楷體" w:eastAsia="標楷體" w:hAnsi="標楷體" w:hint="eastAsia"/>
          <w:sz w:val="28"/>
          <w:szCs w:val="28"/>
        </w:rPr>
        <w:t>7,197</w:t>
      </w:r>
      <w:r w:rsidRPr="00394D8B">
        <w:rPr>
          <w:rFonts w:ascii="標楷體" w:eastAsia="標楷體" w:hAnsi="標楷體" w:hint="eastAsia"/>
          <w:sz w:val="28"/>
          <w:szCs w:val="28"/>
        </w:rPr>
        <w:t>萬餘元，較預算</w:t>
      </w:r>
      <w:r>
        <w:rPr>
          <w:rFonts w:ascii="標楷體" w:eastAsia="標楷體" w:hAnsi="標楷體" w:hint="eastAsia"/>
          <w:sz w:val="28"/>
          <w:szCs w:val="28"/>
        </w:rPr>
        <w:t>賸餘</w:t>
      </w:r>
      <w:r w:rsidRPr="00394D8B">
        <w:rPr>
          <w:rFonts w:ascii="標楷體" w:eastAsia="標楷體" w:hAnsi="標楷體" w:hint="eastAsia"/>
          <w:sz w:val="28"/>
          <w:szCs w:val="28"/>
        </w:rPr>
        <w:t>減少</w:t>
      </w:r>
      <w:r>
        <w:rPr>
          <w:rFonts w:ascii="標楷體" w:eastAsia="標楷體" w:hAnsi="標楷體" w:hint="eastAsia"/>
          <w:sz w:val="28"/>
          <w:szCs w:val="28"/>
        </w:rPr>
        <w:t>6,559</w:t>
      </w:r>
      <w:r w:rsidRPr="00394D8B">
        <w:rPr>
          <w:rFonts w:ascii="標楷體" w:eastAsia="標楷體" w:hAnsi="標楷體" w:hint="eastAsia"/>
          <w:sz w:val="28"/>
          <w:szCs w:val="28"/>
        </w:rPr>
        <w:t>萬餘元，主要係</w:t>
      </w:r>
      <w:r w:rsidRPr="00A82701">
        <w:rPr>
          <w:rFonts w:ascii="標楷體" w:eastAsia="標楷體" w:hAnsi="標楷體" w:hint="eastAsia"/>
          <w:sz w:val="28"/>
          <w:szCs w:val="28"/>
        </w:rPr>
        <w:t>醫療藥品基金</w:t>
      </w:r>
      <w:r>
        <w:rPr>
          <w:rFonts w:ascii="標楷體" w:eastAsia="標楷體" w:hAnsi="標楷體" w:hint="eastAsia"/>
          <w:sz w:val="28"/>
          <w:szCs w:val="28"/>
        </w:rPr>
        <w:t>因</w:t>
      </w:r>
      <w:r w:rsidRPr="00C679E3">
        <w:rPr>
          <w:rFonts w:ascii="標楷體" w:eastAsia="標楷體" w:hAnsi="標楷體" w:hint="eastAsia"/>
          <w:sz w:val="28"/>
          <w:szCs w:val="28"/>
        </w:rPr>
        <w:t>桃園醫院藥品及衛材支出增加，門診及住院醫療成本較預計增加</w:t>
      </w:r>
      <w:r>
        <w:rPr>
          <w:rFonts w:ascii="標楷體" w:eastAsia="標楷體" w:hAnsi="標楷體" w:hint="eastAsia"/>
          <w:sz w:val="28"/>
          <w:szCs w:val="28"/>
        </w:rPr>
        <w:t>所</w:t>
      </w:r>
      <w:r w:rsidRPr="00C679E3">
        <w:rPr>
          <w:rFonts w:ascii="標楷體" w:eastAsia="標楷體" w:hAnsi="標楷體" w:hint="eastAsia"/>
          <w:sz w:val="28"/>
          <w:szCs w:val="28"/>
        </w:rPr>
        <w:t>致。</w:t>
      </w:r>
    </w:p>
    <w:p w:rsidR="00082463" w:rsidRPr="007C5F79" w:rsidRDefault="00082463" w:rsidP="00082463">
      <w:pPr>
        <w:overflowPunct w:val="0"/>
        <w:spacing w:line="530" w:lineRule="exact"/>
        <w:ind w:firstLineChars="200" w:firstLine="561"/>
        <w:jc w:val="both"/>
        <w:rPr>
          <w:rFonts w:ascii="標楷體" w:eastAsia="標楷體" w:hAnsi="標楷體"/>
          <w:b/>
          <w:sz w:val="28"/>
          <w:szCs w:val="28"/>
        </w:rPr>
      </w:pPr>
      <w:r w:rsidRPr="00534512">
        <w:rPr>
          <w:rFonts w:ascii="標楷體" w:eastAsia="標楷體" w:hAnsi="標楷體"/>
          <w:b/>
          <w:noProof/>
          <w:sz w:val="28"/>
          <w:szCs w:val="28"/>
        </w:rPr>
        <w:lastRenderedPageBreak/>
        <mc:AlternateContent>
          <mc:Choice Requires="wps">
            <w:drawing>
              <wp:anchor distT="0" distB="0" distL="114300" distR="114300" simplePos="0" relativeHeight="251665408" behindDoc="1" locked="0" layoutInCell="1" allowOverlap="1" wp14:anchorId="4ABA78CC" wp14:editId="6EB8F689">
                <wp:simplePos x="0" y="0"/>
                <wp:positionH relativeFrom="column">
                  <wp:posOffset>1851025</wp:posOffset>
                </wp:positionH>
                <wp:positionV relativeFrom="paragraph">
                  <wp:posOffset>-35560</wp:posOffset>
                </wp:positionV>
                <wp:extent cx="4521835" cy="3394075"/>
                <wp:effectExtent l="0" t="0" r="0" b="0"/>
                <wp:wrapSquare wrapText="bothSides"/>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1835" cy="3394075"/>
                        </a:xfrm>
                        <a:prstGeom prst="rect">
                          <a:avLst/>
                        </a:prstGeom>
                        <a:solidFill>
                          <a:srgbClr val="FFFFFF"/>
                        </a:solidFill>
                        <a:ln w="9525">
                          <a:noFill/>
                          <a:miter lim="800000"/>
                          <a:headEnd/>
                          <a:tailEnd/>
                        </a:ln>
                      </wps:spPr>
                      <wps:txbx>
                        <w:txbxContent>
                          <w:p w:rsidR="003C7BE8" w:rsidRDefault="003C7BE8" w:rsidP="00082463">
                            <w:pPr>
                              <w:ind w:rightChars="-47" w:right="-113"/>
                            </w:pPr>
                            <w:r w:rsidRPr="00BB5D4A">
                              <w:rPr>
                                <w:noProof/>
                              </w:rPr>
                              <w:drawing>
                                <wp:inline distT="0" distB="0" distL="0" distR="0" wp14:anchorId="10F6748E" wp14:editId="59E221E8">
                                  <wp:extent cx="4345200" cy="3214800"/>
                                  <wp:effectExtent l="0" t="0" r="0" b="508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45200" cy="321480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29" type="#_x0000_t202" style="position:absolute;left:0;text-align:left;margin-left:145.75pt;margin-top:-2.8pt;width:356.05pt;height:267.2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" stroked="f">
                <v:textbox>
                  <w:txbxContent>
                    <w:p w:rsidR="0065600F" w:rsidRDefault="0065600F" w:rsidP="00082463">
                      <w:pPr>
                        <w:ind w:rightChars="-47" w:right="-113"/>
                      </w:pPr>
                      <w:r w:rsidRPr="00BB5D4A">
                        <w:rPr>
                          <w:noProof/>
                        </w:rPr>
                        <w:drawing>
                          <wp:inline distT="0" distB="0" distL="0" distR="0" wp14:anchorId="10F6748E" wp14:editId="59E221E8">
                            <wp:extent cx="4345200" cy="3214800"/>
                            <wp:effectExtent l="0" t="0" r="0" b="508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45200" cy="3214800"/>
                                    </a:xfrm>
                                    <a:prstGeom prst="rect">
                                      <a:avLst/>
                                    </a:prstGeom>
                                    <a:noFill/>
                                    <a:ln>
                                      <a:noFill/>
                                    </a:ln>
                                  </pic:spPr>
                                </pic:pic>
                              </a:graphicData>
                            </a:graphic>
                          </wp:inline>
                        </w:drawing>
                      </w:r>
                    </w:p>
                  </w:txbxContent>
                </v:textbox>
                <w10:wrap type="square"/>
              </v:shape>
            </w:pict>
          </mc:Fallback>
        </mc:AlternateContent>
      </w:r>
      <w:r>
        <w:rPr>
          <w:rFonts w:ascii="標楷體" w:eastAsia="標楷體" w:hAnsi="標楷體" w:hint="eastAsia"/>
          <w:b/>
          <w:sz w:val="28"/>
          <w:szCs w:val="28"/>
        </w:rPr>
        <w:t>(二</w:t>
      </w:r>
      <w:r>
        <w:rPr>
          <w:rFonts w:ascii="標楷體" w:eastAsia="標楷體" w:hAnsi="標楷體"/>
          <w:b/>
          <w:sz w:val="28"/>
          <w:szCs w:val="28"/>
        </w:rPr>
        <w:t xml:space="preserve">)　</w:t>
      </w:r>
      <w:r w:rsidRPr="00394D8B">
        <w:rPr>
          <w:rFonts w:ascii="標楷體" w:eastAsia="標楷體" w:hAnsi="標楷體" w:hint="eastAsia"/>
          <w:b/>
          <w:sz w:val="28"/>
          <w:szCs w:val="28"/>
        </w:rPr>
        <w:t>債務基金</w:t>
      </w:r>
      <w:r w:rsidRPr="008C7A2C">
        <w:rPr>
          <w:rFonts w:ascii="標楷體" w:eastAsia="標楷體" w:hAnsi="標楷體" w:hint="eastAsia"/>
          <w:sz w:val="28"/>
          <w:szCs w:val="28"/>
        </w:rPr>
        <w:t>1個單位，審定基金來源7,346億餘元，基金用途7,346億餘元，賸餘62萬餘元，較預算賸餘77萬餘元，減少15萬餘元，約19.65％（圖2），主要係中央政府債務基金利息收入較預計減少所致。</w:t>
      </w:r>
    </w:p>
    <w:p w:rsidR="00082463" w:rsidRPr="00106A26" w:rsidRDefault="00082463" w:rsidP="00082463">
      <w:pPr>
        <w:tabs>
          <w:tab w:val="left" w:pos="567"/>
        </w:tabs>
        <w:overflowPunct w:val="0"/>
        <w:spacing w:line="538" w:lineRule="exact"/>
        <w:ind w:firstLineChars="200" w:firstLine="560"/>
        <w:jc w:val="both"/>
        <w:rPr>
          <w:rFonts w:ascii="標楷體" w:eastAsia="標楷體" w:hAnsi="標楷體"/>
          <w:spacing w:val="-5"/>
          <w:sz w:val="28"/>
          <w:szCs w:val="28"/>
        </w:rPr>
      </w:pPr>
      <w:r w:rsidRPr="0097105B">
        <w:rPr>
          <w:rFonts w:ascii="標楷體" w:eastAsia="標楷體" w:hAnsi="標楷體"/>
          <w:noProof/>
          <w:sz w:val="28"/>
          <w:szCs w:val="28"/>
        </w:rPr>
        <mc:AlternateContent>
          <mc:Choice Requires="wps">
            <w:drawing>
              <wp:anchor distT="0" distB="0" distL="114300" distR="114300" simplePos="0" relativeHeight="251662336" behindDoc="1" locked="0" layoutInCell="1" allowOverlap="1" wp14:anchorId="48D6CA19" wp14:editId="7314034F">
                <wp:simplePos x="0" y="0"/>
                <wp:positionH relativeFrom="column">
                  <wp:posOffset>1814195</wp:posOffset>
                </wp:positionH>
                <wp:positionV relativeFrom="paragraph">
                  <wp:posOffset>2068830</wp:posOffset>
                </wp:positionV>
                <wp:extent cx="4558030" cy="3442335"/>
                <wp:effectExtent l="0" t="0" r="0" b="5715"/>
                <wp:wrapSquare wrapText="bothSides"/>
                <wp:docPr id="1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8030" cy="3442335"/>
                        </a:xfrm>
                        <a:prstGeom prst="rect">
                          <a:avLst/>
                        </a:prstGeom>
                        <a:solidFill>
                          <a:srgbClr val="FFFFFF"/>
                        </a:solidFill>
                        <a:ln w="9525">
                          <a:noFill/>
                          <a:miter lim="800000"/>
                          <a:headEnd/>
                          <a:tailEnd/>
                        </a:ln>
                      </wps:spPr>
                      <wps:txbx>
                        <w:txbxContent>
                          <w:p w:rsidR="003C7BE8" w:rsidRDefault="003C7BE8" w:rsidP="00082463">
                            <w:pPr>
                              <w:ind w:rightChars="-47" w:right="-113"/>
                            </w:pPr>
                            <w:r w:rsidRPr="00BB5D4A">
                              <w:rPr>
                                <w:noProof/>
                              </w:rPr>
                              <w:drawing>
                                <wp:inline distT="0" distB="0" distL="0" distR="0" wp14:anchorId="17603E9F" wp14:editId="624F12C8">
                                  <wp:extent cx="4395600" cy="3358800"/>
                                  <wp:effectExtent l="0" t="0" r="508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95600" cy="335880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30" type="#_x0000_t202" style="position:absolute;left:0;text-align:left;margin-left:142.85pt;margin-top:162.9pt;width:358.9pt;height:271.0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" stroked="f">
                <v:textbox>
                  <w:txbxContent>
                    <w:p w:rsidR="0065600F" w:rsidRDefault="0065600F" w:rsidP="00082463">
                      <w:pPr>
                        <w:ind w:rightChars="-47" w:right="-113"/>
                      </w:pPr>
                      <w:r w:rsidRPr="00BB5D4A">
                        <w:rPr>
                          <w:noProof/>
                        </w:rPr>
                        <w:drawing>
                          <wp:inline distT="0" distB="0" distL="0" distR="0" wp14:anchorId="17603E9F" wp14:editId="624F12C8">
                            <wp:extent cx="4395600" cy="3358800"/>
                            <wp:effectExtent l="0" t="0" r="508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95600" cy="3358800"/>
                                    </a:xfrm>
                                    <a:prstGeom prst="rect">
                                      <a:avLst/>
                                    </a:prstGeom>
                                    <a:noFill/>
                                    <a:ln>
                                      <a:noFill/>
                                    </a:ln>
                                  </pic:spPr>
                                </pic:pic>
                              </a:graphicData>
                            </a:graphic>
                          </wp:inline>
                        </w:drawing>
                      </w:r>
                    </w:p>
                  </w:txbxContent>
                </v:textbox>
                <w10:wrap type="square"/>
              </v:shape>
            </w:pict>
          </mc:Fallback>
        </mc:AlternateContent>
      </w:r>
      <w:r>
        <w:rPr>
          <w:rFonts w:ascii="標楷體" w:eastAsia="標楷體" w:hAnsi="標楷體" w:hint="eastAsia"/>
          <w:b/>
          <w:sz w:val="28"/>
          <w:szCs w:val="28"/>
        </w:rPr>
        <w:t>(</w:t>
      </w:r>
      <w:r w:rsidRPr="00394D8B">
        <w:rPr>
          <w:rFonts w:ascii="標楷體" w:eastAsia="標楷體" w:hAnsi="標楷體" w:hint="eastAsia"/>
          <w:b/>
          <w:sz w:val="28"/>
          <w:szCs w:val="28"/>
        </w:rPr>
        <w:t>三</w:t>
      </w:r>
      <w:r>
        <w:rPr>
          <w:rFonts w:ascii="標楷體" w:eastAsia="標楷體" w:hAnsi="標楷體"/>
          <w:b/>
          <w:sz w:val="28"/>
          <w:szCs w:val="28"/>
        </w:rPr>
        <w:t xml:space="preserve">)　</w:t>
      </w:r>
      <w:r w:rsidRPr="00394D8B">
        <w:rPr>
          <w:rFonts w:ascii="標楷體" w:eastAsia="標楷體" w:hAnsi="標楷體" w:hint="eastAsia"/>
          <w:b/>
          <w:sz w:val="28"/>
          <w:szCs w:val="28"/>
        </w:rPr>
        <w:t>特別收入基金</w:t>
      </w:r>
      <w:r w:rsidRPr="00106A26">
        <w:rPr>
          <w:rFonts w:ascii="標楷體" w:eastAsia="標楷體" w:hAnsi="標楷體" w:hint="eastAsia"/>
          <w:spacing w:val="-5"/>
          <w:sz w:val="28"/>
          <w:szCs w:val="28"/>
        </w:rPr>
        <w:t>25個單位（含28個分預算），綜計修正增列來源1億8</w:t>
      </w:r>
      <w:r w:rsidRPr="00106A26">
        <w:rPr>
          <w:rFonts w:ascii="標楷體" w:eastAsia="標楷體" w:hAnsi="標楷體"/>
          <w:spacing w:val="-5"/>
          <w:sz w:val="28"/>
          <w:szCs w:val="28"/>
        </w:rPr>
        <w:t>,</w:t>
      </w:r>
      <w:r w:rsidRPr="00106A26">
        <w:rPr>
          <w:rFonts w:ascii="標楷體" w:eastAsia="標楷體" w:hAnsi="標楷體" w:hint="eastAsia"/>
          <w:spacing w:val="-5"/>
          <w:sz w:val="28"/>
          <w:szCs w:val="28"/>
        </w:rPr>
        <w:t>463萬餘元，減列用途6億638萬餘元（主要係減列農業特別收入基金溢列之農村再生建設及發展計畫，及衛生福利特別收入基金溢列之機構及社區預防性照顧服務量能提升計畫等支出），審定基金來源3,238億餘元，基金用途2,750億餘元，賸餘488億餘元，較預算賸餘250億餘元，增加237億餘元，約94.66％（圖3）。</w:t>
      </w:r>
      <w:proofErr w:type="gramStart"/>
      <w:r w:rsidRPr="00106A26">
        <w:rPr>
          <w:rFonts w:ascii="標楷體" w:eastAsia="標楷體" w:hAnsi="標楷體" w:hint="eastAsia"/>
          <w:spacing w:val="-5"/>
          <w:sz w:val="28"/>
          <w:szCs w:val="28"/>
        </w:rPr>
        <w:t>109</w:t>
      </w:r>
      <w:proofErr w:type="gramEnd"/>
      <w:r w:rsidRPr="00106A26">
        <w:rPr>
          <w:rFonts w:ascii="標楷體" w:eastAsia="標楷體" w:hAnsi="標楷體" w:hint="eastAsia"/>
          <w:spacing w:val="-5"/>
          <w:sz w:val="28"/>
          <w:szCs w:val="28"/>
        </w:rPr>
        <w:t>年度短</w:t>
      </w:r>
      <w:proofErr w:type="gramStart"/>
      <w:r w:rsidRPr="00106A26">
        <w:rPr>
          <w:rFonts w:ascii="標楷體" w:eastAsia="標楷體" w:hAnsi="標楷體" w:hint="eastAsia"/>
          <w:spacing w:val="-5"/>
          <w:sz w:val="28"/>
          <w:szCs w:val="28"/>
        </w:rPr>
        <w:t>絀</w:t>
      </w:r>
      <w:proofErr w:type="gramEnd"/>
      <w:r w:rsidRPr="00106A26">
        <w:rPr>
          <w:rFonts w:ascii="標楷體" w:eastAsia="標楷體" w:hAnsi="標楷體" w:hint="eastAsia"/>
          <w:spacing w:val="-5"/>
          <w:sz w:val="28"/>
          <w:szCs w:val="28"/>
        </w:rPr>
        <w:t>之基金有13個單位，共計短</w:t>
      </w:r>
      <w:proofErr w:type="gramStart"/>
      <w:r w:rsidRPr="00106A26">
        <w:rPr>
          <w:rFonts w:ascii="標楷體" w:eastAsia="標楷體" w:hAnsi="標楷體" w:hint="eastAsia"/>
          <w:spacing w:val="-5"/>
          <w:sz w:val="28"/>
          <w:szCs w:val="28"/>
        </w:rPr>
        <w:t>絀</w:t>
      </w:r>
      <w:proofErr w:type="gramEnd"/>
      <w:r w:rsidRPr="00106A26">
        <w:rPr>
          <w:rFonts w:ascii="標楷體" w:eastAsia="標楷體" w:hAnsi="標楷體" w:hint="eastAsia"/>
          <w:spacing w:val="-5"/>
          <w:sz w:val="28"/>
          <w:szCs w:val="28"/>
        </w:rPr>
        <w:t>119億餘元，其餘1</w:t>
      </w:r>
      <w:r w:rsidRPr="00106A26">
        <w:rPr>
          <w:rFonts w:ascii="標楷體" w:eastAsia="標楷體" w:hAnsi="標楷體"/>
          <w:spacing w:val="-5"/>
          <w:sz w:val="28"/>
          <w:szCs w:val="28"/>
        </w:rPr>
        <w:t>2</w:t>
      </w:r>
      <w:r w:rsidRPr="00106A26">
        <w:rPr>
          <w:rFonts w:ascii="標楷體" w:eastAsia="標楷體" w:hAnsi="標楷體" w:hint="eastAsia"/>
          <w:spacing w:val="-5"/>
          <w:sz w:val="28"/>
          <w:szCs w:val="28"/>
        </w:rPr>
        <w:t>個</w:t>
      </w:r>
      <w:proofErr w:type="gramStart"/>
      <w:r w:rsidRPr="00106A26">
        <w:rPr>
          <w:rFonts w:ascii="標楷體" w:eastAsia="標楷體" w:hAnsi="標楷體" w:hint="eastAsia"/>
          <w:spacing w:val="-5"/>
          <w:sz w:val="28"/>
          <w:szCs w:val="28"/>
        </w:rPr>
        <w:t>單位均有賸餘</w:t>
      </w:r>
      <w:proofErr w:type="gramEnd"/>
      <w:r w:rsidRPr="00106A26">
        <w:rPr>
          <w:rFonts w:ascii="標楷體" w:eastAsia="標楷體" w:hAnsi="標楷體" w:hint="eastAsia"/>
          <w:spacing w:val="-5"/>
          <w:sz w:val="28"/>
          <w:szCs w:val="28"/>
        </w:rPr>
        <w:t>，共計賸餘607億餘元。其中航港建設基金等7個基金，賸餘較預算增加；衛生福利特別收入基金等3個基金，預算短</w:t>
      </w:r>
      <w:proofErr w:type="gramStart"/>
      <w:r w:rsidRPr="00106A26">
        <w:rPr>
          <w:rFonts w:ascii="標楷體" w:eastAsia="標楷體" w:hAnsi="標楷體" w:hint="eastAsia"/>
          <w:spacing w:val="-5"/>
          <w:sz w:val="28"/>
          <w:szCs w:val="28"/>
        </w:rPr>
        <w:t>絀</w:t>
      </w:r>
      <w:proofErr w:type="gramEnd"/>
      <w:r w:rsidRPr="00106A26">
        <w:rPr>
          <w:rFonts w:ascii="標楷體" w:eastAsia="標楷體" w:hAnsi="標楷體" w:hint="eastAsia"/>
          <w:spacing w:val="-5"/>
          <w:sz w:val="28"/>
          <w:szCs w:val="28"/>
        </w:rPr>
        <w:t>，而實際賸餘；行政院國家科學技術發展基金等7個基金短</w:t>
      </w:r>
      <w:proofErr w:type="gramStart"/>
      <w:r w:rsidRPr="00106A26">
        <w:rPr>
          <w:rFonts w:ascii="標楷體" w:eastAsia="標楷體" w:hAnsi="標楷體" w:hint="eastAsia"/>
          <w:spacing w:val="-5"/>
          <w:sz w:val="28"/>
          <w:szCs w:val="28"/>
        </w:rPr>
        <w:t>絀</w:t>
      </w:r>
      <w:proofErr w:type="gramEnd"/>
      <w:r w:rsidRPr="00106A26">
        <w:rPr>
          <w:rFonts w:ascii="標楷體" w:eastAsia="標楷體" w:hAnsi="標楷體" w:hint="eastAsia"/>
          <w:spacing w:val="-5"/>
          <w:sz w:val="28"/>
          <w:szCs w:val="28"/>
        </w:rPr>
        <w:t>較預算減少；其餘8個基金之餘</w:t>
      </w:r>
      <w:proofErr w:type="gramStart"/>
      <w:r w:rsidRPr="00106A26">
        <w:rPr>
          <w:rFonts w:ascii="標楷體" w:eastAsia="標楷體" w:hAnsi="標楷體" w:hint="eastAsia"/>
          <w:spacing w:val="-5"/>
          <w:sz w:val="28"/>
          <w:szCs w:val="28"/>
        </w:rPr>
        <w:t>絀</w:t>
      </w:r>
      <w:proofErr w:type="gramEnd"/>
      <w:r w:rsidRPr="00106A26">
        <w:rPr>
          <w:rFonts w:ascii="標楷體" w:eastAsia="標楷體" w:hAnsi="標楷體" w:hint="eastAsia"/>
          <w:spacing w:val="-5"/>
          <w:sz w:val="28"/>
          <w:szCs w:val="28"/>
        </w:rPr>
        <w:t>情形分類彙整說明如次：</w:t>
      </w:r>
    </w:p>
    <w:p w:rsidR="00082463" w:rsidRPr="00394D8B" w:rsidRDefault="00082463" w:rsidP="00082463">
      <w:pPr>
        <w:overflowPunct w:val="0"/>
        <w:spacing w:line="580" w:lineRule="exact"/>
        <w:ind w:firstLineChars="400" w:firstLine="1121"/>
        <w:jc w:val="both"/>
        <w:rPr>
          <w:rFonts w:ascii="標楷體" w:eastAsia="標楷體" w:hAnsi="標楷體"/>
          <w:sz w:val="28"/>
          <w:szCs w:val="28"/>
        </w:rPr>
      </w:pPr>
      <w:r w:rsidRPr="00394D8B">
        <w:rPr>
          <w:rFonts w:ascii="標楷體" w:eastAsia="標楷體" w:hAnsi="標楷體" w:hint="eastAsia"/>
          <w:b/>
          <w:sz w:val="28"/>
          <w:szCs w:val="28"/>
        </w:rPr>
        <w:lastRenderedPageBreak/>
        <w:t>1.</w:t>
      </w:r>
      <w:r>
        <w:rPr>
          <w:rFonts w:ascii="標楷體" w:eastAsia="標楷體" w:hAnsi="標楷體" w:hint="eastAsia"/>
          <w:b/>
          <w:sz w:val="28"/>
          <w:szCs w:val="28"/>
        </w:rPr>
        <w:t xml:space="preserve">　</w:t>
      </w:r>
      <w:r w:rsidRPr="00394D8B">
        <w:rPr>
          <w:rFonts w:ascii="標楷體" w:eastAsia="標楷體" w:hAnsi="標楷體" w:hint="eastAsia"/>
          <w:b/>
          <w:sz w:val="28"/>
          <w:szCs w:val="28"/>
        </w:rPr>
        <w:t>預算賸餘，實際短</w:t>
      </w:r>
      <w:proofErr w:type="gramStart"/>
      <w:r w:rsidRPr="00394D8B">
        <w:rPr>
          <w:rFonts w:ascii="標楷體" w:eastAsia="標楷體" w:hAnsi="標楷體" w:hint="eastAsia"/>
          <w:b/>
          <w:sz w:val="28"/>
          <w:szCs w:val="28"/>
        </w:rPr>
        <w:t>絀</w:t>
      </w:r>
      <w:proofErr w:type="gramEnd"/>
      <w:r w:rsidRPr="00394D8B">
        <w:rPr>
          <w:rFonts w:ascii="標楷體" w:eastAsia="標楷體" w:hAnsi="標楷體" w:hint="eastAsia"/>
          <w:b/>
          <w:sz w:val="28"/>
          <w:szCs w:val="28"/>
        </w:rPr>
        <w:t>者：</w:t>
      </w:r>
      <w:r w:rsidRPr="00394D8B">
        <w:rPr>
          <w:rFonts w:ascii="標楷體" w:eastAsia="標楷體" w:hAnsi="標楷體" w:hint="eastAsia"/>
          <w:sz w:val="28"/>
          <w:szCs w:val="28"/>
        </w:rPr>
        <w:t>計有</w:t>
      </w:r>
      <w:r w:rsidRPr="007938D8">
        <w:rPr>
          <w:rFonts w:ascii="標楷體" w:eastAsia="標楷體" w:hAnsi="標楷體" w:hint="eastAsia"/>
          <w:sz w:val="28"/>
          <w:szCs w:val="28"/>
        </w:rPr>
        <w:t>通訊傳播監督管理基金</w:t>
      </w:r>
      <w:r w:rsidRPr="00394D8B">
        <w:rPr>
          <w:rFonts w:ascii="標楷體" w:eastAsia="標楷體" w:hAnsi="標楷體" w:hint="eastAsia"/>
          <w:sz w:val="28"/>
          <w:szCs w:val="28"/>
        </w:rPr>
        <w:t>、</w:t>
      </w:r>
      <w:r w:rsidRPr="007938D8">
        <w:rPr>
          <w:rFonts w:ascii="標楷體" w:eastAsia="標楷體" w:hAnsi="標楷體" w:hint="eastAsia"/>
          <w:sz w:val="28"/>
          <w:szCs w:val="28"/>
        </w:rPr>
        <w:t>研發及產業訓儲替代役基金</w:t>
      </w:r>
      <w:r w:rsidRPr="00394D8B">
        <w:rPr>
          <w:rFonts w:ascii="標楷體" w:eastAsia="標楷體" w:hAnsi="標楷體" w:hint="eastAsia"/>
          <w:sz w:val="28"/>
          <w:szCs w:val="28"/>
        </w:rPr>
        <w:t>等2個基金，短</w:t>
      </w:r>
      <w:proofErr w:type="gramStart"/>
      <w:r w:rsidRPr="00394D8B">
        <w:rPr>
          <w:rFonts w:ascii="標楷體" w:eastAsia="標楷體" w:hAnsi="標楷體" w:hint="eastAsia"/>
          <w:sz w:val="28"/>
          <w:szCs w:val="28"/>
        </w:rPr>
        <w:t>絀</w:t>
      </w:r>
      <w:proofErr w:type="gramEnd"/>
      <w:r w:rsidRPr="00394D8B">
        <w:rPr>
          <w:rFonts w:ascii="標楷體" w:eastAsia="標楷體" w:hAnsi="標楷體" w:hint="eastAsia"/>
          <w:sz w:val="28"/>
          <w:szCs w:val="28"/>
        </w:rPr>
        <w:t>合計</w:t>
      </w:r>
      <w:r>
        <w:rPr>
          <w:rFonts w:ascii="標楷體" w:eastAsia="標楷體" w:hAnsi="標楷體" w:hint="eastAsia"/>
          <w:sz w:val="28"/>
          <w:szCs w:val="28"/>
        </w:rPr>
        <w:t>6,303</w:t>
      </w:r>
      <w:r w:rsidRPr="00394D8B">
        <w:rPr>
          <w:rFonts w:ascii="標楷體" w:eastAsia="標楷體" w:hAnsi="標楷體" w:hint="eastAsia"/>
          <w:sz w:val="28"/>
          <w:szCs w:val="28"/>
        </w:rPr>
        <w:t>萬餘元，與預算賸餘相距</w:t>
      </w:r>
      <w:r>
        <w:rPr>
          <w:rFonts w:ascii="標楷體" w:eastAsia="標楷體" w:hAnsi="標楷體" w:hint="eastAsia"/>
          <w:sz w:val="28"/>
          <w:szCs w:val="28"/>
        </w:rPr>
        <w:t>8</w:t>
      </w:r>
      <w:r w:rsidRPr="00394D8B">
        <w:rPr>
          <w:rFonts w:ascii="標楷體" w:eastAsia="標楷體" w:hAnsi="標楷體" w:hint="eastAsia"/>
          <w:sz w:val="28"/>
          <w:szCs w:val="28"/>
        </w:rPr>
        <w:t>,</w:t>
      </w:r>
      <w:r>
        <w:rPr>
          <w:rFonts w:ascii="標楷體" w:eastAsia="標楷體" w:hAnsi="標楷體" w:hint="eastAsia"/>
          <w:sz w:val="28"/>
          <w:szCs w:val="28"/>
        </w:rPr>
        <w:t>793</w:t>
      </w:r>
      <w:r w:rsidRPr="00394D8B">
        <w:rPr>
          <w:rFonts w:ascii="標楷體" w:eastAsia="標楷體" w:hAnsi="標楷體" w:hint="eastAsia"/>
          <w:sz w:val="28"/>
          <w:szCs w:val="28"/>
        </w:rPr>
        <w:t>萬餘元，</w:t>
      </w:r>
      <w:r w:rsidRPr="008F117F">
        <w:rPr>
          <w:rFonts w:ascii="標楷體" w:eastAsia="標楷體" w:hAnsi="標楷體" w:hint="eastAsia"/>
          <w:sz w:val="28"/>
          <w:szCs w:val="28"/>
        </w:rPr>
        <w:t>主要係通訊傳播監督管理基金</w:t>
      </w:r>
      <w:r>
        <w:rPr>
          <w:rFonts w:ascii="標楷體" w:eastAsia="標楷體" w:hAnsi="標楷體" w:hint="eastAsia"/>
          <w:sz w:val="28"/>
          <w:szCs w:val="28"/>
        </w:rPr>
        <w:t>因「行動通信頻率使用費計算基準表」於109年8月24日修正發布，調整頻率使用費計算參數值，相關收入較預計減少</w:t>
      </w:r>
      <w:r w:rsidRPr="008F117F">
        <w:rPr>
          <w:rFonts w:ascii="標楷體" w:eastAsia="標楷體" w:hAnsi="標楷體" w:hint="eastAsia"/>
          <w:sz w:val="28"/>
          <w:szCs w:val="28"/>
        </w:rPr>
        <w:t>所致。</w:t>
      </w:r>
    </w:p>
    <w:p w:rsidR="00082463" w:rsidRPr="00394D8B" w:rsidRDefault="00082463" w:rsidP="00082463">
      <w:pPr>
        <w:overflowPunct w:val="0"/>
        <w:spacing w:line="580" w:lineRule="exact"/>
        <w:ind w:firstLineChars="400" w:firstLine="1121"/>
        <w:jc w:val="both"/>
        <w:rPr>
          <w:rFonts w:ascii="標楷體" w:eastAsia="標楷體" w:hAnsi="標楷體"/>
          <w:sz w:val="28"/>
          <w:szCs w:val="28"/>
        </w:rPr>
      </w:pPr>
      <w:r w:rsidRPr="00394D8B">
        <w:rPr>
          <w:rFonts w:ascii="標楷體" w:eastAsia="標楷體" w:hAnsi="標楷體" w:hint="eastAsia"/>
          <w:b/>
          <w:noProof/>
          <w:sz w:val="28"/>
          <w:szCs w:val="28"/>
        </w:rPr>
        <w:t>2.</w:t>
      </w:r>
      <w:r>
        <w:rPr>
          <w:rFonts w:ascii="標楷體" w:eastAsia="標楷體" w:hAnsi="標楷體" w:hint="eastAsia"/>
          <w:b/>
          <w:noProof/>
          <w:sz w:val="28"/>
          <w:szCs w:val="28"/>
        </w:rPr>
        <w:t xml:space="preserve">　</w:t>
      </w:r>
      <w:r w:rsidRPr="00394D8B">
        <w:rPr>
          <w:rFonts w:ascii="標楷體" w:eastAsia="標楷體" w:hAnsi="標楷體" w:hint="eastAsia"/>
          <w:b/>
          <w:sz w:val="28"/>
          <w:szCs w:val="28"/>
        </w:rPr>
        <w:t>短</w:t>
      </w:r>
      <w:proofErr w:type="gramStart"/>
      <w:r w:rsidRPr="00394D8B">
        <w:rPr>
          <w:rFonts w:ascii="標楷體" w:eastAsia="標楷體" w:hAnsi="標楷體" w:hint="eastAsia"/>
          <w:b/>
          <w:sz w:val="28"/>
          <w:szCs w:val="28"/>
        </w:rPr>
        <w:t>絀</w:t>
      </w:r>
      <w:proofErr w:type="gramEnd"/>
      <w:r w:rsidRPr="00394D8B">
        <w:rPr>
          <w:rFonts w:ascii="標楷體" w:eastAsia="標楷體" w:hAnsi="標楷體" w:hint="eastAsia"/>
          <w:b/>
          <w:sz w:val="28"/>
          <w:szCs w:val="28"/>
        </w:rPr>
        <w:t>較預算增加者：</w:t>
      </w:r>
      <w:r w:rsidRPr="00394D8B">
        <w:rPr>
          <w:rFonts w:ascii="標楷體" w:eastAsia="標楷體" w:hAnsi="標楷體" w:hint="eastAsia"/>
          <w:sz w:val="28"/>
          <w:szCs w:val="28"/>
        </w:rPr>
        <w:t>計有</w:t>
      </w:r>
      <w:r w:rsidRPr="00D8569A">
        <w:rPr>
          <w:rFonts w:ascii="標楷體" w:eastAsia="標楷體" w:hAnsi="標楷體" w:hint="eastAsia"/>
          <w:sz w:val="28"/>
          <w:szCs w:val="28"/>
        </w:rPr>
        <w:t>環境保護基金</w:t>
      </w:r>
      <w:r>
        <w:rPr>
          <w:rFonts w:ascii="標楷體" w:eastAsia="標楷體" w:hAnsi="標楷體" w:hint="eastAsia"/>
          <w:sz w:val="28"/>
          <w:szCs w:val="28"/>
        </w:rPr>
        <w:t>、</w:t>
      </w:r>
      <w:r w:rsidRPr="00394D8B">
        <w:rPr>
          <w:rFonts w:ascii="標楷體" w:eastAsia="標楷體" w:hAnsi="標楷體" w:hint="eastAsia"/>
          <w:sz w:val="28"/>
          <w:szCs w:val="28"/>
        </w:rPr>
        <w:t>花東地區永續發展基金、</w:t>
      </w:r>
      <w:r w:rsidRPr="00D8569A">
        <w:rPr>
          <w:rFonts w:ascii="標楷體" w:eastAsia="標楷體" w:hAnsi="標楷體" w:hint="eastAsia"/>
          <w:sz w:val="28"/>
          <w:szCs w:val="28"/>
        </w:rPr>
        <w:t>反托拉斯基金</w:t>
      </w:r>
      <w:r>
        <w:rPr>
          <w:rFonts w:ascii="標楷體" w:eastAsia="標楷體" w:hAnsi="標楷體" w:hint="eastAsia"/>
          <w:sz w:val="28"/>
          <w:szCs w:val="28"/>
        </w:rPr>
        <w:t>、</w:t>
      </w:r>
      <w:r w:rsidRPr="00394D8B">
        <w:rPr>
          <w:rFonts w:ascii="標楷體" w:eastAsia="標楷體" w:hAnsi="標楷體" w:hint="eastAsia"/>
          <w:sz w:val="28"/>
          <w:szCs w:val="28"/>
        </w:rPr>
        <w:t>中央研究院科學研究基金等4個基金，短</w:t>
      </w:r>
      <w:proofErr w:type="gramStart"/>
      <w:r w:rsidRPr="00394D8B">
        <w:rPr>
          <w:rFonts w:ascii="標楷體" w:eastAsia="標楷體" w:hAnsi="標楷體" w:hint="eastAsia"/>
          <w:sz w:val="28"/>
          <w:szCs w:val="28"/>
        </w:rPr>
        <w:t>絀</w:t>
      </w:r>
      <w:proofErr w:type="gramEnd"/>
      <w:r w:rsidRPr="00394D8B">
        <w:rPr>
          <w:rFonts w:ascii="標楷體" w:eastAsia="標楷體" w:hAnsi="標楷體" w:hint="eastAsia"/>
          <w:sz w:val="28"/>
          <w:szCs w:val="28"/>
        </w:rPr>
        <w:t>合計</w:t>
      </w:r>
      <w:r>
        <w:rPr>
          <w:rFonts w:ascii="標楷體" w:eastAsia="標楷體" w:hAnsi="標楷體" w:hint="eastAsia"/>
          <w:sz w:val="28"/>
          <w:szCs w:val="28"/>
        </w:rPr>
        <w:t>46</w:t>
      </w:r>
      <w:r w:rsidRPr="00394D8B">
        <w:rPr>
          <w:rFonts w:ascii="標楷體" w:eastAsia="標楷體" w:hAnsi="標楷體" w:hint="eastAsia"/>
          <w:sz w:val="28"/>
          <w:szCs w:val="28"/>
        </w:rPr>
        <w:t>億</w:t>
      </w:r>
      <w:r>
        <w:rPr>
          <w:rFonts w:ascii="標楷體" w:eastAsia="標楷體" w:hAnsi="標楷體" w:hint="eastAsia"/>
          <w:sz w:val="28"/>
          <w:szCs w:val="28"/>
        </w:rPr>
        <w:t>5,</w:t>
      </w:r>
      <w:r w:rsidRPr="00394D8B">
        <w:rPr>
          <w:rFonts w:ascii="標楷體" w:eastAsia="標楷體" w:hAnsi="標楷體" w:hint="eastAsia"/>
          <w:sz w:val="28"/>
          <w:szCs w:val="28"/>
        </w:rPr>
        <w:t>0</w:t>
      </w:r>
      <w:r>
        <w:rPr>
          <w:rFonts w:ascii="標楷體" w:eastAsia="標楷體" w:hAnsi="標楷體" w:hint="eastAsia"/>
          <w:sz w:val="28"/>
          <w:szCs w:val="28"/>
        </w:rPr>
        <w:t>77</w:t>
      </w:r>
      <w:r w:rsidRPr="00394D8B">
        <w:rPr>
          <w:rFonts w:ascii="標楷體" w:eastAsia="標楷體" w:hAnsi="標楷體" w:hint="eastAsia"/>
          <w:sz w:val="28"/>
          <w:szCs w:val="28"/>
        </w:rPr>
        <w:t>萬餘元，較預算短</w:t>
      </w:r>
      <w:proofErr w:type="gramStart"/>
      <w:r w:rsidRPr="00394D8B">
        <w:rPr>
          <w:rFonts w:ascii="標楷體" w:eastAsia="標楷體" w:hAnsi="標楷體" w:hint="eastAsia"/>
          <w:sz w:val="28"/>
          <w:szCs w:val="28"/>
        </w:rPr>
        <w:t>絀</w:t>
      </w:r>
      <w:proofErr w:type="gramEnd"/>
      <w:r w:rsidRPr="00394D8B">
        <w:rPr>
          <w:rFonts w:ascii="標楷體" w:eastAsia="標楷體" w:hAnsi="標楷體" w:hint="eastAsia"/>
          <w:sz w:val="28"/>
          <w:szCs w:val="28"/>
        </w:rPr>
        <w:t>增加</w:t>
      </w:r>
      <w:r>
        <w:rPr>
          <w:rFonts w:ascii="標楷體" w:eastAsia="標楷體" w:hAnsi="標楷體" w:hint="eastAsia"/>
          <w:sz w:val="28"/>
          <w:szCs w:val="28"/>
        </w:rPr>
        <w:t>19</w:t>
      </w:r>
      <w:r w:rsidRPr="00394D8B">
        <w:rPr>
          <w:rFonts w:ascii="標楷體" w:eastAsia="標楷體" w:hAnsi="標楷體" w:hint="eastAsia"/>
          <w:sz w:val="28"/>
          <w:szCs w:val="28"/>
        </w:rPr>
        <w:t>億</w:t>
      </w:r>
      <w:r>
        <w:rPr>
          <w:rFonts w:ascii="標楷體" w:eastAsia="標楷體" w:hAnsi="標楷體" w:hint="eastAsia"/>
          <w:sz w:val="28"/>
          <w:szCs w:val="28"/>
        </w:rPr>
        <w:t>594</w:t>
      </w:r>
      <w:r w:rsidRPr="00394D8B">
        <w:rPr>
          <w:rFonts w:ascii="標楷體" w:eastAsia="標楷體" w:hAnsi="標楷體" w:hint="eastAsia"/>
          <w:sz w:val="28"/>
          <w:szCs w:val="28"/>
        </w:rPr>
        <w:t>萬餘元，主要係</w:t>
      </w:r>
      <w:r w:rsidRPr="00D8569A">
        <w:rPr>
          <w:rFonts w:ascii="標楷體" w:eastAsia="標楷體" w:hAnsi="標楷體" w:hint="eastAsia"/>
          <w:sz w:val="28"/>
          <w:szCs w:val="28"/>
        </w:rPr>
        <w:t>環境保護基金</w:t>
      </w:r>
      <w:r w:rsidRPr="00394D8B">
        <w:rPr>
          <w:rFonts w:ascii="標楷體" w:eastAsia="標楷體" w:hAnsi="標楷體" w:hint="eastAsia"/>
          <w:sz w:val="28"/>
          <w:szCs w:val="28"/>
        </w:rPr>
        <w:t>因</w:t>
      </w:r>
      <w:r>
        <w:rPr>
          <w:rFonts w:ascii="標楷體" w:eastAsia="標楷體" w:hAnsi="標楷體" w:hint="eastAsia"/>
          <w:sz w:val="28"/>
          <w:szCs w:val="28"/>
        </w:rPr>
        <w:t>空氣污染防治計畫補助地方政府辦理機車與大型柴油車汰舊換新申請案件較預計增加，實際經費支出較預計增</w:t>
      </w:r>
      <w:r w:rsidRPr="00394D8B">
        <w:rPr>
          <w:rFonts w:ascii="標楷體" w:eastAsia="標楷體" w:hAnsi="標楷體" w:hint="eastAsia"/>
          <w:sz w:val="28"/>
          <w:szCs w:val="28"/>
        </w:rPr>
        <w:t>加所致。</w:t>
      </w:r>
    </w:p>
    <w:p w:rsidR="00082463" w:rsidRPr="00423122" w:rsidRDefault="00082463" w:rsidP="00082463">
      <w:pPr>
        <w:overflowPunct w:val="0"/>
        <w:spacing w:line="580" w:lineRule="exact"/>
        <w:ind w:firstLineChars="400" w:firstLine="1121"/>
        <w:jc w:val="both"/>
        <w:rPr>
          <w:rFonts w:ascii="標楷體" w:eastAsia="標楷體" w:hAnsi="標楷體"/>
          <w:sz w:val="28"/>
          <w:szCs w:val="28"/>
        </w:rPr>
      </w:pPr>
      <w:r w:rsidRPr="00394D8B">
        <w:rPr>
          <w:rFonts w:ascii="標楷體" w:eastAsia="標楷體" w:hAnsi="標楷體" w:hint="eastAsia"/>
          <w:b/>
          <w:sz w:val="28"/>
          <w:szCs w:val="28"/>
        </w:rPr>
        <w:t>3.</w:t>
      </w:r>
      <w:r>
        <w:rPr>
          <w:rFonts w:ascii="標楷體" w:eastAsia="標楷體" w:hAnsi="標楷體" w:hint="eastAsia"/>
          <w:b/>
          <w:sz w:val="28"/>
          <w:szCs w:val="28"/>
        </w:rPr>
        <w:t xml:space="preserve">　</w:t>
      </w:r>
      <w:r w:rsidRPr="00394D8B">
        <w:rPr>
          <w:rFonts w:ascii="標楷體" w:eastAsia="標楷體" w:hAnsi="標楷體" w:hint="eastAsia"/>
          <w:b/>
          <w:sz w:val="28"/>
          <w:szCs w:val="28"/>
        </w:rPr>
        <w:t>賸餘較預算減少者：</w:t>
      </w:r>
      <w:r w:rsidRPr="00423122">
        <w:rPr>
          <w:rFonts w:ascii="標楷體" w:eastAsia="標楷體" w:hAnsi="標楷體" w:hint="eastAsia"/>
          <w:sz w:val="28"/>
          <w:szCs w:val="28"/>
        </w:rPr>
        <w:t>計有農業特別收入基金、就業安定基金等2個基金，賸餘合計200億1,501萬餘元，較預算</w:t>
      </w:r>
      <w:r>
        <w:rPr>
          <w:rFonts w:ascii="標楷體" w:eastAsia="標楷體" w:hAnsi="標楷體" w:hint="eastAsia"/>
          <w:sz w:val="28"/>
          <w:szCs w:val="28"/>
        </w:rPr>
        <w:t>賸餘</w:t>
      </w:r>
      <w:r w:rsidRPr="00423122">
        <w:rPr>
          <w:rFonts w:ascii="標楷體" w:eastAsia="標楷體" w:hAnsi="標楷體" w:hint="eastAsia"/>
          <w:sz w:val="28"/>
          <w:szCs w:val="28"/>
        </w:rPr>
        <w:t>減少67億2,482萬餘元，主要係農業特別收入基金因糧政業務計畫之公糧收購費用及外銷糧加工等成本較預計增加，與農村再生建設及發展計畫擴大辦理大小型農機補助及因應</w:t>
      </w:r>
      <w:proofErr w:type="gramStart"/>
      <w:r w:rsidRPr="00423122">
        <w:rPr>
          <w:rFonts w:ascii="標楷體" w:eastAsia="標楷體" w:hAnsi="標楷體" w:hint="eastAsia"/>
          <w:sz w:val="28"/>
          <w:szCs w:val="28"/>
        </w:rPr>
        <w:t>新型冠</w:t>
      </w:r>
      <w:proofErr w:type="gramEnd"/>
      <w:r w:rsidRPr="00423122">
        <w:rPr>
          <w:rFonts w:ascii="標楷體" w:eastAsia="標楷體" w:hAnsi="標楷體" w:hint="eastAsia"/>
          <w:sz w:val="28"/>
          <w:szCs w:val="28"/>
        </w:rPr>
        <w:t>狀病毒肺炎（COVID－19）</w:t>
      </w:r>
      <w:proofErr w:type="gramStart"/>
      <w:r w:rsidRPr="00423122">
        <w:rPr>
          <w:rFonts w:ascii="標楷體" w:eastAsia="標楷體" w:hAnsi="標楷體" w:hint="eastAsia"/>
          <w:sz w:val="28"/>
          <w:szCs w:val="28"/>
        </w:rPr>
        <w:t>疫</w:t>
      </w:r>
      <w:proofErr w:type="gramEnd"/>
      <w:r w:rsidRPr="00423122">
        <w:rPr>
          <w:rFonts w:ascii="標楷體" w:eastAsia="標楷體" w:hAnsi="標楷體" w:hint="eastAsia"/>
          <w:sz w:val="28"/>
          <w:szCs w:val="28"/>
        </w:rPr>
        <w:t>情推行農遊</w:t>
      </w:r>
      <w:proofErr w:type="gramStart"/>
      <w:r w:rsidRPr="00423122">
        <w:rPr>
          <w:rFonts w:ascii="標楷體" w:eastAsia="標楷體" w:hAnsi="標楷體" w:hint="eastAsia"/>
          <w:sz w:val="28"/>
          <w:szCs w:val="28"/>
        </w:rPr>
        <w:t>券</w:t>
      </w:r>
      <w:proofErr w:type="gramEnd"/>
      <w:r w:rsidRPr="00423122">
        <w:rPr>
          <w:rFonts w:ascii="標楷體" w:eastAsia="標楷體" w:hAnsi="標楷體" w:hint="eastAsia"/>
          <w:sz w:val="28"/>
          <w:szCs w:val="28"/>
        </w:rPr>
        <w:t>等相關振興措施所致。</w:t>
      </w:r>
    </w:p>
    <w:p w:rsidR="00082463" w:rsidRPr="00B220CE" w:rsidRDefault="00082463" w:rsidP="00082463">
      <w:pPr>
        <w:overflowPunct w:val="0"/>
        <w:spacing w:line="548" w:lineRule="exact"/>
        <w:ind w:firstLineChars="200" w:firstLine="561"/>
        <w:jc w:val="both"/>
        <w:rPr>
          <w:rFonts w:ascii="標楷體" w:eastAsia="標楷體" w:hAnsi="Courier New"/>
          <w:spacing w:val="-4"/>
          <w:sz w:val="32"/>
          <w:szCs w:val="32"/>
        </w:rPr>
      </w:pPr>
      <w:r w:rsidRPr="007B0016">
        <w:rPr>
          <w:rFonts w:ascii="標楷體" w:eastAsia="標楷體" w:hAnsi="標楷體"/>
          <w:b/>
          <w:noProof/>
          <w:sz w:val="28"/>
          <w:szCs w:val="28"/>
        </w:rPr>
        <mc:AlternateContent>
          <mc:Choice Requires="wps">
            <w:drawing>
              <wp:anchor distT="0" distB="0" distL="114300" distR="114300" simplePos="0" relativeHeight="251663360" behindDoc="1" locked="0" layoutInCell="1" allowOverlap="1" wp14:anchorId="61CFF2EC" wp14:editId="01A72014">
                <wp:simplePos x="0" y="0"/>
                <wp:positionH relativeFrom="column">
                  <wp:posOffset>1932305</wp:posOffset>
                </wp:positionH>
                <wp:positionV relativeFrom="paragraph">
                  <wp:posOffset>38735</wp:posOffset>
                </wp:positionV>
                <wp:extent cx="4391025" cy="3476625"/>
                <wp:effectExtent l="0" t="0" r="9525" b="9525"/>
                <wp:wrapSquare wrapText="bothSides"/>
                <wp:docPr id="1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1025" cy="3476625"/>
                        </a:xfrm>
                        <a:prstGeom prst="rect">
                          <a:avLst/>
                        </a:prstGeom>
                        <a:solidFill>
                          <a:srgbClr val="FFFFFF"/>
                        </a:solidFill>
                        <a:ln w="9525">
                          <a:noFill/>
                          <a:miter lim="800000"/>
                          <a:headEnd/>
                          <a:tailEnd/>
                        </a:ln>
                      </wps:spPr>
                      <wps:txbx>
                        <w:txbxContent>
                          <w:p w:rsidR="003C7BE8" w:rsidRDefault="003C7BE8" w:rsidP="00082463">
                            <w:pPr>
                              <w:ind w:rightChars="-80" w:right="-192"/>
                            </w:pPr>
                            <w:r w:rsidRPr="00BB5D4A">
                              <w:rPr>
                                <w:noProof/>
                              </w:rPr>
                              <w:drawing>
                                <wp:inline distT="0" distB="0" distL="0" distR="0" wp14:anchorId="3D6654CC" wp14:editId="19CFE9CF">
                                  <wp:extent cx="4305600" cy="3290400"/>
                                  <wp:effectExtent l="0" t="0" r="0" b="5715"/>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05600" cy="329040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152.15pt;margin-top:3.05pt;width:345.75pt;height:273.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" stroked="f">
                <v:textbox>
                  <w:txbxContent>
                    <w:p w:rsidR="0065600F" w:rsidRDefault="0065600F" w:rsidP="00082463">
                      <w:pPr>
                        <w:ind w:rightChars="-80" w:right="-192"/>
                      </w:pPr>
                      <w:r w:rsidRPr="00BB5D4A">
                        <w:rPr>
                          <w:noProof/>
                        </w:rPr>
                        <w:drawing>
                          <wp:inline distT="0" distB="0" distL="0" distR="0" wp14:anchorId="3D6654CC" wp14:editId="19CFE9CF">
                            <wp:extent cx="4305600" cy="3290400"/>
                            <wp:effectExtent l="0" t="0" r="0" b="5715"/>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05600" cy="3290400"/>
                                    </a:xfrm>
                                    <a:prstGeom prst="rect">
                                      <a:avLst/>
                                    </a:prstGeom>
                                    <a:noFill/>
                                    <a:ln>
                                      <a:noFill/>
                                    </a:ln>
                                  </pic:spPr>
                                </pic:pic>
                              </a:graphicData>
                            </a:graphic>
                          </wp:inline>
                        </w:drawing>
                      </w:r>
                    </w:p>
                  </w:txbxContent>
                </v:textbox>
                <w10:wrap type="square"/>
              </v:shape>
            </w:pict>
          </mc:Fallback>
        </mc:AlternateContent>
      </w:r>
      <w:r>
        <w:rPr>
          <w:rFonts w:ascii="標楷體" w:eastAsia="標楷體" w:hAnsi="標楷體" w:hint="eastAsia"/>
          <w:b/>
          <w:sz w:val="28"/>
          <w:szCs w:val="28"/>
        </w:rPr>
        <w:t>(四</w:t>
      </w:r>
      <w:r>
        <w:rPr>
          <w:rFonts w:ascii="標楷體" w:eastAsia="標楷體" w:hAnsi="標楷體"/>
          <w:b/>
          <w:sz w:val="28"/>
          <w:szCs w:val="28"/>
        </w:rPr>
        <w:t xml:space="preserve">)　</w:t>
      </w:r>
      <w:r w:rsidRPr="00B71BA4">
        <w:rPr>
          <w:rFonts w:ascii="標楷體" w:eastAsia="標楷體" w:hAnsi="標楷體" w:hint="eastAsia"/>
          <w:b/>
          <w:spacing w:val="-20"/>
          <w:sz w:val="28"/>
          <w:szCs w:val="28"/>
        </w:rPr>
        <w:t>資本計畫基金</w:t>
      </w:r>
      <w:r w:rsidRPr="00B220CE">
        <w:rPr>
          <w:rFonts w:ascii="標楷體" w:eastAsia="標楷體" w:hAnsi="標楷體" w:hint="eastAsia"/>
          <w:spacing w:val="-4"/>
          <w:sz w:val="28"/>
          <w:szCs w:val="28"/>
        </w:rPr>
        <w:t>1個單位，審定基金來源260億餘元，基金用途93億餘元，賸餘167億餘元，較預算賸餘79億餘元，增加87億餘元，約110.72％（圖4），主要係國軍營舍及設施改建基金土地處分與活化所得收入較預計增加所致。</w:t>
      </w:r>
    </w:p>
    <w:p w:rsidR="00082463" w:rsidRPr="00A564BC" w:rsidRDefault="00082463" w:rsidP="00082463">
      <w:pPr>
        <w:spacing w:line="540" w:lineRule="exact"/>
        <w:rPr>
          <w:rFonts w:ascii="標楷體" w:eastAsia="標楷體" w:hAnsi="標楷體"/>
          <w:b/>
          <w:sz w:val="32"/>
        </w:rPr>
      </w:pPr>
      <w:r w:rsidRPr="00A564BC">
        <w:rPr>
          <w:rFonts w:ascii="標楷體" w:eastAsia="標楷體" w:hAnsi="標楷體" w:hint="eastAsia"/>
          <w:b/>
          <w:sz w:val="32"/>
        </w:rPr>
        <w:lastRenderedPageBreak/>
        <w:t>二、賸餘分配及短</w:t>
      </w:r>
      <w:proofErr w:type="gramStart"/>
      <w:r w:rsidRPr="00A564BC">
        <w:rPr>
          <w:rFonts w:ascii="標楷體" w:eastAsia="標楷體" w:hAnsi="標楷體" w:hint="eastAsia"/>
          <w:b/>
          <w:sz w:val="32"/>
        </w:rPr>
        <w:t>絀</w:t>
      </w:r>
      <w:proofErr w:type="gramEnd"/>
      <w:r w:rsidRPr="00A564BC">
        <w:rPr>
          <w:rFonts w:ascii="標楷體" w:eastAsia="標楷體" w:hAnsi="標楷體" w:hint="eastAsia"/>
          <w:b/>
          <w:sz w:val="32"/>
        </w:rPr>
        <w:t>填補</w:t>
      </w:r>
    </w:p>
    <w:p w:rsidR="00082463" w:rsidRPr="00394D8B" w:rsidRDefault="00082463" w:rsidP="00082463">
      <w:pPr>
        <w:spacing w:line="540" w:lineRule="exact"/>
        <w:ind w:firstLineChars="200" w:firstLine="560"/>
        <w:jc w:val="both"/>
        <w:rPr>
          <w:rFonts w:ascii="標楷體" w:eastAsia="標楷體" w:hAnsi="標楷體"/>
          <w:sz w:val="28"/>
          <w:szCs w:val="28"/>
        </w:rPr>
      </w:pPr>
      <w:r w:rsidRPr="00394D8B">
        <w:rPr>
          <w:rFonts w:ascii="標楷體" w:eastAsia="標楷體" w:hAnsi="標楷體" w:hint="eastAsia"/>
          <w:sz w:val="28"/>
          <w:szCs w:val="28"/>
        </w:rPr>
        <w:t>中央政府總決算附屬單位決算及綜計表（非營業部分）僅作業基金列有餘</w:t>
      </w:r>
      <w:proofErr w:type="gramStart"/>
      <w:r w:rsidRPr="00394D8B">
        <w:rPr>
          <w:rFonts w:ascii="標楷體" w:eastAsia="標楷體" w:hAnsi="標楷體" w:hint="eastAsia"/>
          <w:sz w:val="28"/>
          <w:szCs w:val="28"/>
        </w:rPr>
        <w:t>絀</w:t>
      </w:r>
      <w:proofErr w:type="gramEnd"/>
      <w:r w:rsidRPr="00394D8B">
        <w:rPr>
          <w:rFonts w:ascii="標楷體" w:eastAsia="標楷體" w:hAnsi="標楷體" w:hint="eastAsia"/>
          <w:sz w:val="28"/>
          <w:szCs w:val="28"/>
        </w:rPr>
        <w:t>撥補情形，</w:t>
      </w:r>
      <w:proofErr w:type="gramStart"/>
      <w:r w:rsidRPr="00394D8B">
        <w:rPr>
          <w:rFonts w:ascii="標楷體" w:eastAsia="標楷體" w:hAnsi="標楷體" w:hint="eastAsia"/>
          <w:sz w:val="28"/>
          <w:szCs w:val="28"/>
        </w:rPr>
        <w:t>109</w:t>
      </w:r>
      <w:proofErr w:type="gramEnd"/>
      <w:r w:rsidRPr="00394D8B">
        <w:rPr>
          <w:rFonts w:ascii="標楷體" w:eastAsia="標楷體" w:hAnsi="標楷體" w:hint="eastAsia"/>
          <w:sz w:val="28"/>
          <w:szCs w:val="28"/>
        </w:rPr>
        <w:t>年度74個作業基金，除2個單位無餘</w:t>
      </w:r>
      <w:proofErr w:type="gramStart"/>
      <w:r w:rsidRPr="00394D8B">
        <w:rPr>
          <w:rFonts w:ascii="標楷體" w:eastAsia="標楷體" w:hAnsi="標楷體" w:hint="eastAsia"/>
          <w:sz w:val="28"/>
          <w:szCs w:val="28"/>
        </w:rPr>
        <w:t>絀</w:t>
      </w:r>
      <w:proofErr w:type="gramEnd"/>
      <w:r w:rsidRPr="00394D8B">
        <w:rPr>
          <w:rFonts w:ascii="標楷體" w:eastAsia="標楷體" w:hAnsi="標楷體" w:hint="eastAsia"/>
          <w:sz w:val="28"/>
          <w:szCs w:val="28"/>
        </w:rPr>
        <w:t>外，</w:t>
      </w:r>
      <w:r>
        <w:rPr>
          <w:rFonts w:ascii="標楷體" w:eastAsia="標楷體" w:hAnsi="標楷體" w:hint="eastAsia"/>
          <w:sz w:val="28"/>
          <w:szCs w:val="28"/>
        </w:rPr>
        <w:t>25</w:t>
      </w:r>
      <w:r w:rsidRPr="00394D8B">
        <w:rPr>
          <w:rFonts w:ascii="標楷體" w:eastAsia="標楷體" w:hAnsi="標楷體" w:hint="eastAsia"/>
          <w:sz w:val="28"/>
          <w:szCs w:val="28"/>
        </w:rPr>
        <w:t>個單位獲有賸餘，</w:t>
      </w:r>
      <w:r>
        <w:rPr>
          <w:rFonts w:ascii="標楷體" w:eastAsia="標楷體" w:hAnsi="標楷體" w:hint="eastAsia"/>
          <w:sz w:val="28"/>
          <w:szCs w:val="28"/>
        </w:rPr>
        <w:t>47</w:t>
      </w:r>
      <w:r w:rsidRPr="00394D8B">
        <w:rPr>
          <w:rFonts w:ascii="標楷體" w:eastAsia="標楷體" w:hAnsi="標楷體" w:hint="eastAsia"/>
          <w:sz w:val="28"/>
          <w:szCs w:val="28"/>
        </w:rPr>
        <w:t>個單位發生短</w:t>
      </w:r>
      <w:proofErr w:type="gramStart"/>
      <w:r w:rsidRPr="00394D8B">
        <w:rPr>
          <w:rFonts w:ascii="標楷體" w:eastAsia="標楷體" w:hAnsi="標楷體" w:hint="eastAsia"/>
          <w:sz w:val="28"/>
          <w:szCs w:val="28"/>
        </w:rPr>
        <w:t>絀</w:t>
      </w:r>
      <w:proofErr w:type="gramEnd"/>
      <w:r w:rsidRPr="00394D8B">
        <w:rPr>
          <w:rFonts w:ascii="標楷體" w:eastAsia="標楷體" w:hAnsi="標楷體" w:hint="eastAsia"/>
          <w:sz w:val="28"/>
          <w:szCs w:val="28"/>
        </w:rPr>
        <w:t>，其餘</w:t>
      </w:r>
      <w:proofErr w:type="gramStart"/>
      <w:r w:rsidRPr="00394D8B">
        <w:rPr>
          <w:rFonts w:ascii="標楷體" w:eastAsia="標楷體" w:hAnsi="標楷體" w:hint="eastAsia"/>
          <w:sz w:val="28"/>
          <w:szCs w:val="28"/>
        </w:rPr>
        <w:t>絀</w:t>
      </w:r>
      <w:proofErr w:type="gramEnd"/>
      <w:r w:rsidRPr="00394D8B">
        <w:rPr>
          <w:rFonts w:ascii="標楷體" w:eastAsia="標楷體" w:hAnsi="標楷體" w:hint="eastAsia"/>
          <w:sz w:val="28"/>
          <w:szCs w:val="28"/>
        </w:rPr>
        <w:t>撥補情形說明如次：</w:t>
      </w:r>
    </w:p>
    <w:p w:rsidR="00082463" w:rsidRPr="00394D8B" w:rsidRDefault="00082463" w:rsidP="00082463">
      <w:pPr>
        <w:spacing w:line="540" w:lineRule="exact"/>
        <w:ind w:firstLineChars="200" w:firstLine="561"/>
        <w:jc w:val="both"/>
        <w:rPr>
          <w:rFonts w:ascii="標楷體" w:eastAsia="標楷體" w:hAnsi="標楷體"/>
          <w:sz w:val="28"/>
          <w:szCs w:val="28"/>
        </w:rPr>
      </w:pPr>
      <w:r>
        <w:rPr>
          <w:rFonts w:ascii="標楷體" w:eastAsia="標楷體" w:hAnsi="標楷體" w:hint="eastAsia"/>
          <w:b/>
          <w:sz w:val="28"/>
          <w:szCs w:val="28"/>
        </w:rPr>
        <w:t>(</w:t>
      </w:r>
      <w:proofErr w:type="gramStart"/>
      <w:r>
        <w:rPr>
          <w:rFonts w:ascii="標楷體" w:eastAsia="標楷體" w:hAnsi="標楷體" w:hint="eastAsia"/>
          <w:b/>
          <w:sz w:val="28"/>
          <w:szCs w:val="28"/>
        </w:rPr>
        <w:t>一</w:t>
      </w:r>
      <w:proofErr w:type="gramEnd"/>
      <w:r>
        <w:rPr>
          <w:rFonts w:ascii="標楷體" w:eastAsia="標楷體" w:hAnsi="標楷體" w:hint="eastAsia"/>
          <w:b/>
          <w:sz w:val="28"/>
          <w:szCs w:val="28"/>
        </w:rPr>
        <w:t xml:space="preserve">)　</w:t>
      </w:r>
      <w:r w:rsidRPr="00394D8B">
        <w:rPr>
          <w:rFonts w:ascii="標楷體" w:eastAsia="標楷體" w:hAnsi="標楷體" w:hint="eastAsia"/>
          <w:b/>
          <w:sz w:val="28"/>
          <w:szCs w:val="28"/>
        </w:rPr>
        <w:t xml:space="preserve">賸餘分配　</w:t>
      </w:r>
      <w:r w:rsidRPr="00394D8B">
        <w:rPr>
          <w:rFonts w:ascii="標楷體" w:eastAsia="標楷體" w:hAnsi="標楷體" w:hint="eastAsia"/>
          <w:sz w:val="28"/>
          <w:szCs w:val="28"/>
        </w:rPr>
        <w:t>行政院核定決算賸餘</w:t>
      </w:r>
      <w:r>
        <w:rPr>
          <w:rFonts w:ascii="標楷體" w:eastAsia="標楷體" w:hAnsi="標楷體" w:hint="eastAsia"/>
          <w:sz w:val="28"/>
          <w:szCs w:val="28"/>
        </w:rPr>
        <w:t>1,095</w:t>
      </w:r>
      <w:r w:rsidRPr="00394D8B">
        <w:rPr>
          <w:rFonts w:ascii="標楷體" w:eastAsia="標楷體" w:hAnsi="標楷體" w:hint="eastAsia"/>
          <w:sz w:val="28"/>
          <w:szCs w:val="28"/>
        </w:rPr>
        <w:t>億2,</w:t>
      </w:r>
      <w:r>
        <w:rPr>
          <w:rFonts w:ascii="標楷體" w:eastAsia="標楷體" w:hAnsi="標楷體" w:hint="eastAsia"/>
          <w:sz w:val="28"/>
          <w:szCs w:val="28"/>
        </w:rPr>
        <w:t>169</w:t>
      </w:r>
      <w:r w:rsidRPr="00394D8B">
        <w:rPr>
          <w:rFonts w:ascii="標楷體" w:eastAsia="標楷體" w:hAnsi="標楷體" w:hint="eastAsia"/>
          <w:sz w:val="28"/>
          <w:szCs w:val="28"/>
        </w:rPr>
        <w:t>萬餘元</w:t>
      </w:r>
      <w:r>
        <w:rPr>
          <w:rFonts w:ascii="標楷體" w:eastAsia="標楷體" w:hAnsi="標楷體" w:hint="eastAsia"/>
          <w:sz w:val="28"/>
          <w:szCs w:val="28"/>
        </w:rPr>
        <w:t>，</w:t>
      </w:r>
      <w:r w:rsidRPr="00394D8B">
        <w:rPr>
          <w:rFonts w:ascii="標楷體" w:eastAsia="標楷體" w:hAnsi="標楷體" w:hint="eastAsia"/>
          <w:sz w:val="28"/>
          <w:szCs w:val="28"/>
        </w:rPr>
        <w:t>其收支經本部審核，修正增列賸餘</w:t>
      </w:r>
      <w:r>
        <w:rPr>
          <w:rFonts w:ascii="標楷體" w:eastAsia="標楷體" w:hAnsi="標楷體" w:hint="eastAsia"/>
          <w:sz w:val="28"/>
          <w:szCs w:val="28"/>
        </w:rPr>
        <w:t>29</w:t>
      </w:r>
      <w:r w:rsidRPr="00394D8B">
        <w:rPr>
          <w:rFonts w:ascii="標楷體" w:eastAsia="標楷體" w:hAnsi="標楷體" w:hint="eastAsia"/>
          <w:sz w:val="28"/>
          <w:szCs w:val="28"/>
        </w:rPr>
        <w:t>萬餘元，審定本期賸餘</w:t>
      </w:r>
      <w:r>
        <w:rPr>
          <w:rFonts w:ascii="標楷體" w:eastAsia="標楷體" w:hAnsi="標楷體" w:hint="eastAsia"/>
          <w:sz w:val="28"/>
          <w:szCs w:val="28"/>
        </w:rPr>
        <w:t>1,095</w:t>
      </w:r>
      <w:r w:rsidRPr="00394D8B">
        <w:rPr>
          <w:rFonts w:ascii="標楷體" w:eastAsia="標楷體" w:hAnsi="標楷體" w:hint="eastAsia"/>
          <w:sz w:val="28"/>
          <w:szCs w:val="28"/>
        </w:rPr>
        <w:t>億</w:t>
      </w:r>
      <w:r>
        <w:rPr>
          <w:rFonts w:ascii="標楷體" w:eastAsia="標楷體" w:hAnsi="標楷體" w:hint="eastAsia"/>
          <w:sz w:val="28"/>
          <w:szCs w:val="28"/>
        </w:rPr>
        <w:t>2</w:t>
      </w:r>
      <w:r w:rsidRPr="00394D8B">
        <w:rPr>
          <w:rFonts w:ascii="標楷體" w:eastAsia="標楷體" w:hAnsi="標楷體"/>
          <w:sz w:val="28"/>
          <w:szCs w:val="28"/>
        </w:rPr>
        <w:t>,</w:t>
      </w:r>
      <w:r>
        <w:rPr>
          <w:rFonts w:ascii="標楷體" w:eastAsia="標楷體" w:hAnsi="標楷體" w:hint="eastAsia"/>
          <w:sz w:val="28"/>
          <w:szCs w:val="28"/>
        </w:rPr>
        <w:t>198</w:t>
      </w:r>
      <w:r w:rsidRPr="00394D8B">
        <w:rPr>
          <w:rFonts w:ascii="標楷體" w:eastAsia="標楷體" w:hAnsi="標楷體" w:hint="eastAsia"/>
          <w:sz w:val="28"/>
          <w:szCs w:val="28"/>
        </w:rPr>
        <w:t>萬餘元，連同前期未分配賸餘</w:t>
      </w:r>
      <w:r w:rsidRPr="00394D8B">
        <w:rPr>
          <w:rFonts w:ascii="標楷體" w:eastAsia="標楷體" w:hAnsi="標楷體"/>
          <w:sz w:val="28"/>
          <w:szCs w:val="28"/>
        </w:rPr>
        <w:t>1,</w:t>
      </w:r>
      <w:r>
        <w:rPr>
          <w:rFonts w:ascii="標楷體" w:eastAsia="標楷體" w:hAnsi="標楷體" w:hint="eastAsia"/>
          <w:sz w:val="28"/>
          <w:szCs w:val="28"/>
        </w:rPr>
        <w:t>6</w:t>
      </w:r>
      <w:r w:rsidRPr="00394D8B">
        <w:rPr>
          <w:rFonts w:ascii="標楷體" w:eastAsia="標楷體" w:hAnsi="標楷體" w:hint="eastAsia"/>
          <w:sz w:val="28"/>
          <w:szCs w:val="28"/>
        </w:rPr>
        <w:t>26億</w:t>
      </w:r>
      <w:r>
        <w:rPr>
          <w:rFonts w:ascii="標楷體" w:eastAsia="標楷體" w:hAnsi="標楷體" w:hint="eastAsia"/>
          <w:sz w:val="28"/>
          <w:szCs w:val="28"/>
        </w:rPr>
        <w:t>1,69</w:t>
      </w:r>
      <w:r w:rsidRPr="00394D8B">
        <w:rPr>
          <w:rFonts w:ascii="標楷體" w:eastAsia="標楷體" w:hAnsi="標楷體" w:hint="eastAsia"/>
          <w:sz w:val="28"/>
          <w:szCs w:val="28"/>
        </w:rPr>
        <w:t>9萬餘元</w:t>
      </w:r>
      <w:r>
        <w:rPr>
          <w:rFonts w:ascii="標楷體" w:eastAsia="標楷體" w:hAnsi="標楷體" w:hint="eastAsia"/>
          <w:sz w:val="28"/>
          <w:szCs w:val="28"/>
        </w:rPr>
        <w:t>、公積轉列數84億2,158萬餘元</w:t>
      </w:r>
      <w:r w:rsidRPr="00394D8B">
        <w:rPr>
          <w:rFonts w:ascii="標楷體" w:eastAsia="標楷體" w:hAnsi="標楷體" w:hint="eastAsia"/>
          <w:sz w:val="28"/>
          <w:szCs w:val="28"/>
        </w:rPr>
        <w:t>，合計</w:t>
      </w:r>
      <w:r w:rsidRPr="00394D8B">
        <w:rPr>
          <w:rFonts w:ascii="標楷體" w:eastAsia="標楷體" w:hAnsi="標楷體"/>
          <w:sz w:val="28"/>
          <w:szCs w:val="28"/>
        </w:rPr>
        <w:t>2,</w:t>
      </w:r>
      <w:r>
        <w:rPr>
          <w:rFonts w:ascii="標楷體" w:eastAsia="標楷體" w:hAnsi="標楷體" w:hint="eastAsia"/>
          <w:sz w:val="28"/>
          <w:szCs w:val="28"/>
        </w:rPr>
        <w:t>8</w:t>
      </w:r>
      <w:r w:rsidRPr="00394D8B">
        <w:rPr>
          <w:rFonts w:ascii="標楷體" w:eastAsia="標楷體" w:hAnsi="標楷體" w:hint="eastAsia"/>
          <w:sz w:val="28"/>
          <w:szCs w:val="28"/>
        </w:rPr>
        <w:t>0</w:t>
      </w:r>
      <w:r>
        <w:rPr>
          <w:rFonts w:ascii="標楷體" w:eastAsia="標楷體" w:hAnsi="標楷體" w:hint="eastAsia"/>
          <w:sz w:val="28"/>
          <w:szCs w:val="28"/>
        </w:rPr>
        <w:t>5</w:t>
      </w:r>
      <w:r w:rsidRPr="00394D8B">
        <w:rPr>
          <w:rFonts w:ascii="標楷體" w:eastAsia="標楷體" w:hAnsi="標楷體" w:hint="eastAsia"/>
          <w:sz w:val="28"/>
          <w:szCs w:val="28"/>
        </w:rPr>
        <w:t>億</w:t>
      </w:r>
      <w:r>
        <w:rPr>
          <w:rFonts w:ascii="標楷體" w:eastAsia="標楷體" w:hAnsi="標楷體" w:hint="eastAsia"/>
          <w:sz w:val="28"/>
          <w:szCs w:val="28"/>
        </w:rPr>
        <w:t>6</w:t>
      </w:r>
      <w:r w:rsidRPr="00394D8B">
        <w:rPr>
          <w:rFonts w:ascii="標楷體" w:eastAsia="標楷體" w:hAnsi="標楷體"/>
          <w:sz w:val="28"/>
          <w:szCs w:val="28"/>
        </w:rPr>
        <w:t>,</w:t>
      </w:r>
      <w:r>
        <w:rPr>
          <w:rFonts w:ascii="標楷體" w:eastAsia="標楷體" w:hAnsi="標楷體" w:hint="eastAsia"/>
          <w:sz w:val="28"/>
          <w:szCs w:val="28"/>
        </w:rPr>
        <w:t>055</w:t>
      </w:r>
      <w:r w:rsidRPr="00394D8B">
        <w:rPr>
          <w:rFonts w:ascii="標楷體" w:eastAsia="標楷體" w:hAnsi="標楷體" w:hint="eastAsia"/>
          <w:sz w:val="28"/>
          <w:szCs w:val="28"/>
        </w:rPr>
        <w:t>萬餘元。經分配：</w:t>
      </w:r>
      <w:r w:rsidRPr="00394D8B">
        <w:rPr>
          <w:rFonts w:ascii="標楷體" w:eastAsia="標楷體" w:hAnsi="標楷體"/>
          <w:sz w:val="28"/>
          <w:szCs w:val="28"/>
        </w:rPr>
        <w:t>1</w:t>
      </w:r>
      <w:r w:rsidRPr="00394D8B">
        <w:rPr>
          <w:rFonts w:ascii="標楷體" w:eastAsia="標楷體" w:hAnsi="標楷體" w:hint="eastAsia"/>
          <w:sz w:val="28"/>
          <w:szCs w:val="28"/>
        </w:rPr>
        <w:t>.填補累積短</w:t>
      </w:r>
      <w:proofErr w:type="gramStart"/>
      <w:r w:rsidRPr="00394D8B">
        <w:rPr>
          <w:rFonts w:ascii="標楷體" w:eastAsia="標楷體" w:hAnsi="標楷體" w:hint="eastAsia"/>
          <w:sz w:val="28"/>
          <w:szCs w:val="28"/>
        </w:rPr>
        <w:t>絀</w:t>
      </w:r>
      <w:proofErr w:type="gramEnd"/>
      <w:r>
        <w:rPr>
          <w:rFonts w:ascii="標楷體" w:eastAsia="標楷體" w:hAnsi="標楷體" w:hint="eastAsia"/>
          <w:sz w:val="28"/>
          <w:szCs w:val="28"/>
        </w:rPr>
        <w:t>77</w:t>
      </w:r>
      <w:r w:rsidRPr="00394D8B">
        <w:rPr>
          <w:rFonts w:ascii="標楷體" w:eastAsia="標楷體" w:hAnsi="標楷體" w:hint="eastAsia"/>
          <w:sz w:val="28"/>
          <w:szCs w:val="28"/>
        </w:rPr>
        <w:t>億</w:t>
      </w:r>
      <w:r>
        <w:rPr>
          <w:rFonts w:ascii="標楷體" w:eastAsia="標楷體" w:hAnsi="標楷體" w:hint="eastAsia"/>
          <w:sz w:val="28"/>
          <w:szCs w:val="28"/>
        </w:rPr>
        <w:t>4</w:t>
      </w:r>
      <w:r w:rsidRPr="00394D8B">
        <w:rPr>
          <w:rFonts w:ascii="標楷體" w:eastAsia="標楷體" w:hAnsi="標楷體"/>
          <w:sz w:val="28"/>
          <w:szCs w:val="28"/>
        </w:rPr>
        <w:t>,</w:t>
      </w:r>
      <w:r w:rsidRPr="00394D8B">
        <w:rPr>
          <w:rFonts w:ascii="標楷體" w:eastAsia="標楷體" w:hAnsi="標楷體" w:hint="eastAsia"/>
          <w:sz w:val="28"/>
          <w:szCs w:val="28"/>
        </w:rPr>
        <w:t>07</w:t>
      </w:r>
      <w:r>
        <w:rPr>
          <w:rFonts w:ascii="標楷體" w:eastAsia="標楷體" w:hAnsi="標楷體" w:hint="eastAsia"/>
          <w:sz w:val="28"/>
          <w:szCs w:val="28"/>
        </w:rPr>
        <w:t>9</w:t>
      </w:r>
      <w:r w:rsidRPr="00394D8B">
        <w:rPr>
          <w:rFonts w:ascii="標楷體" w:eastAsia="標楷體" w:hAnsi="標楷體" w:hint="eastAsia"/>
          <w:sz w:val="28"/>
          <w:szCs w:val="28"/>
        </w:rPr>
        <w:t>萬餘元</w:t>
      </w:r>
      <w:r>
        <w:rPr>
          <w:rFonts w:ascii="標楷體" w:eastAsia="標楷體" w:hAnsi="標楷體" w:hint="eastAsia"/>
          <w:sz w:val="28"/>
          <w:szCs w:val="28"/>
        </w:rPr>
        <w:t>；</w:t>
      </w:r>
      <w:r w:rsidRPr="00394D8B">
        <w:rPr>
          <w:rFonts w:ascii="標楷體" w:eastAsia="標楷體" w:hAnsi="標楷體" w:hint="eastAsia"/>
          <w:sz w:val="28"/>
          <w:szCs w:val="28"/>
        </w:rPr>
        <w:t>2.</w:t>
      </w:r>
      <w:proofErr w:type="gramStart"/>
      <w:r w:rsidRPr="00394D8B">
        <w:rPr>
          <w:rFonts w:ascii="標楷體" w:eastAsia="標楷體" w:hAnsi="標楷體" w:hint="eastAsia"/>
          <w:sz w:val="28"/>
          <w:szCs w:val="28"/>
        </w:rPr>
        <w:t>提存公積</w:t>
      </w:r>
      <w:proofErr w:type="gramEnd"/>
      <w:r>
        <w:rPr>
          <w:rFonts w:ascii="標楷體" w:eastAsia="標楷體" w:hAnsi="標楷體" w:hint="eastAsia"/>
          <w:sz w:val="28"/>
          <w:szCs w:val="28"/>
        </w:rPr>
        <w:t>121</w:t>
      </w:r>
      <w:r w:rsidRPr="00394D8B">
        <w:rPr>
          <w:rFonts w:ascii="標楷體" w:eastAsia="標楷體" w:hAnsi="標楷體" w:hint="eastAsia"/>
          <w:sz w:val="28"/>
          <w:szCs w:val="28"/>
        </w:rPr>
        <w:t>億</w:t>
      </w:r>
      <w:r>
        <w:rPr>
          <w:rFonts w:ascii="標楷體" w:eastAsia="標楷體" w:hAnsi="標楷體" w:hint="eastAsia"/>
          <w:sz w:val="28"/>
          <w:szCs w:val="28"/>
        </w:rPr>
        <w:t>6,913</w:t>
      </w:r>
      <w:r w:rsidRPr="00394D8B">
        <w:rPr>
          <w:rFonts w:ascii="標楷體" w:eastAsia="標楷體" w:hAnsi="標楷體" w:hint="eastAsia"/>
          <w:sz w:val="28"/>
          <w:szCs w:val="28"/>
        </w:rPr>
        <w:t>萬餘元</w:t>
      </w:r>
      <w:r>
        <w:rPr>
          <w:rFonts w:ascii="標楷體" w:eastAsia="標楷體" w:hAnsi="標楷體" w:hint="eastAsia"/>
          <w:sz w:val="28"/>
          <w:szCs w:val="28"/>
        </w:rPr>
        <w:t>；</w:t>
      </w:r>
      <w:r w:rsidRPr="00394D8B">
        <w:rPr>
          <w:rFonts w:ascii="標楷體" w:eastAsia="標楷體" w:hAnsi="標楷體" w:hint="eastAsia"/>
          <w:sz w:val="28"/>
          <w:szCs w:val="28"/>
        </w:rPr>
        <w:t>3.賸餘撥充基金數</w:t>
      </w:r>
      <w:r>
        <w:rPr>
          <w:rFonts w:ascii="標楷體" w:eastAsia="標楷體" w:hAnsi="標楷體" w:hint="eastAsia"/>
          <w:sz w:val="28"/>
          <w:szCs w:val="28"/>
        </w:rPr>
        <w:t>253</w:t>
      </w:r>
      <w:r w:rsidRPr="00394D8B">
        <w:rPr>
          <w:rFonts w:ascii="標楷體" w:eastAsia="標楷體" w:hAnsi="標楷體" w:hint="eastAsia"/>
          <w:sz w:val="28"/>
          <w:szCs w:val="28"/>
        </w:rPr>
        <w:t>億</w:t>
      </w:r>
      <w:r>
        <w:rPr>
          <w:rFonts w:ascii="標楷體" w:eastAsia="標楷體" w:hAnsi="標楷體" w:hint="eastAsia"/>
          <w:sz w:val="28"/>
          <w:szCs w:val="28"/>
        </w:rPr>
        <w:t>8</w:t>
      </w:r>
      <w:r>
        <w:rPr>
          <w:rFonts w:ascii="標楷體" w:eastAsia="標楷體" w:hAnsi="標楷體"/>
          <w:sz w:val="28"/>
          <w:szCs w:val="28"/>
        </w:rPr>
        <w:t>,</w:t>
      </w:r>
      <w:r>
        <w:rPr>
          <w:rFonts w:ascii="標楷體" w:eastAsia="標楷體" w:hAnsi="標楷體" w:hint="eastAsia"/>
          <w:sz w:val="28"/>
          <w:szCs w:val="28"/>
        </w:rPr>
        <w:t>0</w:t>
      </w:r>
      <w:r w:rsidRPr="00394D8B">
        <w:rPr>
          <w:rFonts w:ascii="標楷體" w:eastAsia="標楷體" w:hAnsi="標楷體" w:hint="eastAsia"/>
          <w:sz w:val="28"/>
          <w:szCs w:val="28"/>
        </w:rPr>
        <w:t>9</w:t>
      </w:r>
      <w:r>
        <w:rPr>
          <w:rFonts w:ascii="標楷體" w:eastAsia="標楷體" w:hAnsi="標楷體" w:hint="eastAsia"/>
          <w:sz w:val="28"/>
          <w:szCs w:val="28"/>
        </w:rPr>
        <w:t>3</w:t>
      </w:r>
      <w:r w:rsidRPr="00394D8B">
        <w:rPr>
          <w:rFonts w:ascii="標楷體" w:eastAsia="標楷體" w:hAnsi="標楷體" w:hint="eastAsia"/>
          <w:sz w:val="28"/>
          <w:szCs w:val="28"/>
        </w:rPr>
        <w:t>萬餘元</w:t>
      </w:r>
      <w:r>
        <w:rPr>
          <w:rFonts w:ascii="標楷體" w:eastAsia="標楷體" w:hAnsi="標楷體" w:hint="eastAsia"/>
          <w:sz w:val="28"/>
          <w:szCs w:val="28"/>
        </w:rPr>
        <w:t>；</w:t>
      </w:r>
      <w:r w:rsidRPr="00394D8B">
        <w:rPr>
          <w:rFonts w:ascii="標楷體" w:eastAsia="標楷體" w:hAnsi="標楷體" w:hint="eastAsia"/>
          <w:sz w:val="28"/>
          <w:szCs w:val="28"/>
        </w:rPr>
        <w:t>4.</w:t>
      </w:r>
      <w:proofErr w:type="gramStart"/>
      <w:r w:rsidRPr="00394D8B">
        <w:rPr>
          <w:rFonts w:ascii="標楷體" w:eastAsia="標楷體" w:hAnsi="標楷體" w:hint="eastAsia"/>
          <w:sz w:val="28"/>
          <w:szCs w:val="28"/>
        </w:rPr>
        <w:t>解繳公庫</w:t>
      </w:r>
      <w:proofErr w:type="gramEnd"/>
      <w:r w:rsidRPr="00394D8B">
        <w:rPr>
          <w:rFonts w:ascii="標楷體" w:eastAsia="標楷體" w:hAnsi="標楷體" w:hint="eastAsia"/>
          <w:sz w:val="28"/>
          <w:szCs w:val="28"/>
        </w:rPr>
        <w:t>淨額</w:t>
      </w:r>
      <w:r>
        <w:rPr>
          <w:rFonts w:ascii="標楷體" w:eastAsia="標楷體" w:hAnsi="標楷體" w:hint="eastAsia"/>
          <w:sz w:val="28"/>
          <w:szCs w:val="28"/>
        </w:rPr>
        <w:t>155</w:t>
      </w:r>
      <w:r w:rsidRPr="00394D8B">
        <w:rPr>
          <w:rFonts w:ascii="標楷體" w:eastAsia="標楷體" w:hAnsi="標楷體" w:hint="eastAsia"/>
          <w:sz w:val="28"/>
          <w:szCs w:val="28"/>
        </w:rPr>
        <w:t>億</w:t>
      </w:r>
      <w:r>
        <w:rPr>
          <w:rFonts w:ascii="標楷體" w:eastAsia="標楷體" w:hAnsi="標楷體" w:hint="eastAsia"/>
          <w:sz w:val="28"/>
          <w:szCs w:val="28"/>
        </w:rPr>
        <w:t>4</w:t>
      </w:r>
      <w:r w:rsidRPr="00394D8B">
        <w:rPr>
          <w:rFonts w:ascii="標楷體" w:eastAsia="標楷體" w:hAnsi="標楷體"/>
          <w:sz w:val="28"/>
          <w:szCs w:val="28"/>
        </w:rPr>
        <w:t>,</w:t>
      </w:r>
      <w:r>
        <w:rPr>
          <w:rFonts w:ascii="標楷體" w:eastAsia="標楷體" w:hAnsi="標楷體" w:hint="eastAsia"/>
          <w:sz w:val="28"/>
          <w:szCs w:val="28"/>
        </w:rPr>
        <w:t>697</w:t>
      </w:r>
      <w:r w:rsidRPr="00394D8B">
        <w:rPr>
          <w:rFonts w:ascii="標楷體" w:eastAsia="標楷體" w:hAnsi="標楷體" w:hint="eastAsia"/>
          <w:sz w:val="28"/>
          <w:szCs w:val="28"/>
        </w:rPr>
        <w:t>萬餘元</w:t>
      </w:r>
      <w:r>
        <w:rPr>
          <w:rFonts w:ascii="標楷體" w:eastAsia="標楷體" w:hAnsi="標楷體" w:hint="eastAsia"/>
          <w:sz w:val="28"/>
          <w:szCs w:val="28"/>
        </w:rPr>
        <w:t>；5</w:t>
      </w:r>
      <w:r w:rsidRPr="00394D8B">
        <w:rPr>
          <w:rFonts w:ascii="標楷體" w:eastAsia="標楷體" w:hAnsi="標楷體" w:hint="eastAsia"/>
          <w:sz w:val="28"/>
          <w:szCs w:val="28"/>
        </w:rPr>
        <w:t>.</w:t>
      </w:r>
      <w:r>
        <w:rPr>
          <w:rFonts w:ascii="標楷體" w:eastAsia="標楷體" w:hAnsi="標楷體" w:hint="eastAsia"/>
          <w:sz w:val="28"/>
          <w:szCs w:val="28"/>
        </w:rPr>
        <w:t>其他依法分配數430</w:t>
      </w:r>
      <w:r w:rsidRPr="00394D8B">
        <w:rPr>
          <w:rFonts w:ascii="標楷體" w:eastAsia="標楷體" w:hAnsi="標楷體" w:hint="eastAsia"/>
          <w:sz w:val="28"/>
          <w:szCs w:val="28"/>
        </w:rPr>
        <w:t>億</w:t>
      </w:r>
      <w:r>
        <w:rPr>
          <w:rFonts w:ascii="標楷體" w:eastAsia="標楷體" w:hAnsi="標楷體" w:hint="eastAsia"/>
          <w:sz w:val="28"/>
          <w:szCs w:val="28"/>
        </w:rPr>
        <w:t>5</w:t>
      </w:r>
      <w:r>
        <w:rPr>
          <w:rFonts w:ascii="標楷體" w:eastAsia="標楷體" w:hAnsi="標楷體"/>
          <w:sz w:val="28"/>
          <w:szCs w:val="28"/>
        </w:rPr>
        <w:t>,4</w:t>
      </w:r>
      <w:r>
        <w:rPr>
          <w:rFonts w:ascii="標楷體" w:eastAsia="標楷體" w:hAnsi="標楷體" w:hint="eastAsia"/>
          <w:sz w:val="28"/>
          <w:szCs w:val="28"/>
        </w:rPr>
        <w:t>05萬餘元</w:t>
      </w:r>
      <w:r w:rsidRPr="00394D8B">
        <w:rPr>
          <w:rFonts w:ascii="標楷體" w:eastAsia="標楷體" w:hAnsi="標楷體" w:hint="eastAsia"/>
          <w:sz w:val="28"/>
          <w:szCs w:val="28"/>
        </w:rPr>
        <w:t>。各基金賸餘經上述分配後，尚有未分配賸餘</w:t>
      </w:r>
      <w:r w:rsidRPr="00394D8B">
        <w:rPr>
          <w:rFonts w:ascii="標楷體" w:eastAsia="標楷體" w:hAnsi="標楷體"/>
          <w:sz w:val="28"/>
          <w:szCs w:val="28"/>
        </w:rPr>
        <w:t>1,</w:t>
      </w:r>
      <w:r>
        <w:rPr>
          <w:rFonts w:ascii="標楷體" w:eastAsia="標楷體" w:hAnsi="標楷體" w:hint="eastAsia"/>
          <w:sz w:val="28"/>
          <w:szCs w:val="28"/>
        </w:rPr>
        <w:t>76</w:t>
      </w:r>
      <w:r w:rsidRPr="00394D8B">
        <w:rPr>
          <w:rFonts w:ascii="標楷體" w:eastAsia="標楷體" w:hAnsi="標楷體" w:hint="eastAsia"/>
          <w:sz w:val="28"/>
          <w:szCs w:val="28"/>
        </w:rPr>
        <w:t>6億</w:t>
      </w:r>
      <w:r>
        <w:rPr>
          <w:rFonts w:ascii="標楷體" w:eastAsia="標楷體" w:hAnsi="標楷體"/>
          <w:sz w:val="28"/>
          <w:szCs w:val="28"/>
        </w:rPr>
        <w:t>6</w:t>
      </w:r>
      <w:r w:rsidRPr="00394D8B">
        <w:rPr>
          <w:rFonts w:ascii="標楷體" w:eastAsia="標楷體" w:hAnsi="標楷體"/>
          <w:sz w:val="28"/>
          <w:szCs w:val="28"/>
        </w:rPr>
        <w:t>,</w:t>
      </w:r>
      <w:r>
        <w:rPr>
          <w:rFonts w:ascii="標楷體" w:eastAsia="標楷體" w:hAnsi="標楷體" w:hint="eastAsia"/>
          <w:sz w:val="28"/>
          <w:szCs w:val="28"/>
        </w:rPr>
        <w:t>866</w:t>
      </w:r>
      <w:r w:rsidRPr="00394D8B">
        <w:rPr>
          <w:rFonts w:ascii="標楷體" w:eastAsia="標楷體" w:hAnsi="標楷體" w:hint="eastAsia"/>
          <w:sz w:val="28"/>
          <w:szCs w:val="28"/>
        </w:rPr>
        <w:t>萬餘元。</w:t>
      </w:r>
    </w:p>
    <w:p w:rsidR="00082463" w:rsidRPr="00394D8B" w:rsidRDefault="00082463" w:rsidP="00082463">
      <w:pPr>
        <w:spacing w:line="540" w:lineRule="exact"/>
        <w:ind w:firstLineChars="200" w:firstLine="561"/>
        <w:jc w:val="both"/>
        <w:rPr>
          <w:rFonts w:ascii="標楷體" w:eastAsia="標楷體" w:hAnsi="標楷體"/>
          <w:sz w:val="28"/>
          <w:szCs w:val="28"/>
        </w:rPr>
      </w:pPr>
      <w:r>
        <w:rPr>
          <w:rFonts w:ascii="標楷體" w:eastAsia="標楷體" w:hAnsi="標楷體" w:hint="eastAsia"/>
          <w:b/>
          <w:sz w:val="28"/>
          <w:szCs w:val="28"/>
        </w:rPr>
        <w:t xml:space="preserve">(二)　</w:t>
      </w:r>
      <w:r w:rsidRPr="00394D8B">
        <w:rPr>
          <w:rFonts w:ascii="標楷體" w:eastAsia="標楷體" w:hAnsi="標楷體" w:hint="eastAsia"/>
          <w:b/>
          <w:sz w:val="28"/>
          <w:szCs w:val="28"/>
        </w:rPr>
        <w:t>短</w:t>
      </w:r>
      <w:proofErr w:type="gramStart"/>
      <w:r w:rsidRPr="00394D8B">
        <w:rPr>
          <w:rFonts w:ascii="標楷體" w:eastAsia="標楷體" w:hAnsi="標楷體" w:hint="eastAsia"/>
          <w:b/>
          <w:sz w:val="28"/>
          <w:szCs w:val="28"/>
        </w:rPr>
        <w:t>絀</w:t>
      </w:r>
      <w:proofErr w:type="gramEnd"/>
      <w:r w:rsidRPr="00394D8B">
        <w:rPr>
          <w:rFonts w:ascii="標楷體" w:eastAsia="標楷體" w:hAnsi="標楷體" w:hint="eastAsia"/>
          <w:b/>
          <w:sz w:val="28"/>
          <w:szCs w:val="28"/>
        </w:rPr>
        <w:t xml:space="preserve">填補　</w:t>
      </w:r>
      <w:r w:rsidRPr="00394D8B">
        <w:rPr>
          <w:rFonts w:ascii="標楷體" w:eastAsia="標楷體" w:hAnsi="標楷體" w:hint="eastAsia"/>
          <w:sz w:val="28"/>
          <w:szCs w:val="28"/>
        </w:rPr>
        <w:t>行政院核定決算短</w:t>
      </w:r>
      <w:proofErr w:type="gramStart"/>
      <w:r w:rsidRPr="00394D8B">
        <w:rPr>
          <w:rFonts w:ascii="標楷體" w:eastAsia="標楷體" w:hAnsi="標楷體" w:hint="eastAsia"/>
          <w:sz w:val="28"/>
          <w:szCs w:val="28"/>
        </w:rPr>
        <w:t>絀</w:t>
      </w:r>
      <w:proofErr w:type="gramEnd"/>
      <w:r>
        <w:rPr>
          <w:rFonts w:ascii="標楷體" w:eastAsia="標楷體" w:hAnsi="標楷體" w:hint="eastAsia"/>
          <w:sz w:val="28"/>
          <w:szCs w:val="28"/>
        </w:rPr>
        <w:t>389</w:t>
      </w:r>
      <w:r w:rsidRPr="00394D8B">
        <w:rPr>
          <w:rFonts w:ascii="標楷體" w:eastAsia="標楷體" w:hAnsi="標楷體" w:hint="eastAsia"/>
          <w:sz w:val="28"/>
          <w:szCs w:val="28"/>
        </w:rPr>
        <w:t>億</w:t>
      </w:r>
      <w:r>
        <w:rPr>
          <w:rFonts w:ascii="標楷體" w:eastAsia="標楷體" w:hAnsi="標楷體" w:hint="eastAsia"/>
          <w:sz w:val="28"/>
          <w:szCs w:val="28"/>
        </w:rPr>
        <w:t>9,701</w:t>
      </w:r>
      <w:r w:rsidRPr="00394D8B">
        <w:rPr>
          <w:rFonts w:ascii="標楷體" w:eastAsia="標楷體" w:hAnsi="標楷體" w:hint="eastAsia"/>
          <w:sz w:val="28"/>
          <w:szCs w:val="28"/>
        </w:rPr>
        <w:t>萬餘元，其收支經本部審核，修正減列短</w:t>
      </w:r>
      <w:proofErr w:type="gramStart"/>
      <w:r w:rsidRPr="00394D8B">
        <w:rPr>
          <w:rFonts w:ascii="標楷體" w:eastAsia="標楷體" w:hAnsi="標楷體" w:hint="eastAsia"/>
          <w:sz w:val="28"/>
          <w:szCs w:val="28"/>
        </w:rPr>
        <w:t>絀</w:t>
      </w:r>
      <w:proofErr w:type="gramEnd"/>
      <w:r>
        <w:rPr>
          <w:rFonts w:ascii="標楷體" w:eastAsia="標楷體" w:hAnsi="標楷體" w:hint="eastAsia"/>
          <w:sz w:val="28"/>
          <w:szCs w:val="28"/>
        </w:rPr>
        <w:t>2,960</w:t>
      </w:r>
      <w:r w:rsidRPr="00394D8B">
        <w:rPr>
          <w:rFonts w:ascii="標楷體" w:eastAsia="標楷體" w:hAnsi="標楷體" w:hint="eastAsia"/>
          <w:sz w:val="28"/>
          <w:szCs w:val="28"/>
        </w:rPr>
        <w:t>萬餘元，審定本期短</w:t>
      </w:r>
      <w:proofErr w:type="gramStart"/>
      <w:r w:rsidRPr="00394D8B">
        <w:rPr>
          <w:rFonts w:ascii="標楷體" w:eastAsia="標楷體" w:hAnsi="標楷體" w:hint="eastAsia"/>
          <w:sz w:val="28"/>
          <w:szCs w:val="28"/>
        </w:rPr>
        <w:t>絀</w:t>
      </w:r>
      <w:proofErr w:type="gramEnd"/>
      <w:r>
        <w:rPr>
          <w:rFonts w:ascii="標楷體" w:eastAsia="標楷體" w:hAnsi="標楷體" w:hint="eastAsia"/>
          <w:sz w:val="28"/>
          <w:szCs w:val="28"/>
        </w:rPr>
        <w:t>389</w:t>
      </w:r>
      <w:r w:rsidRPr="00394D8B">
        <w:rPr>
          <w:rFonts w:ascii="標楷體" w:eastAsia="標楷體" w:hAnsi="標楷體" w:hint="eastAsia"/>
          <w:sz w:val="28"/>
          <w:szCs w:val="28"/>
        </w:rPr>
        <w:t>億</w:t>
      </w:r>
      <w:r>
        <w:rPr>
          <w:rFonts w:ascii="標楷體" w:eastAsia="標楷體" w:hAnsi="標楷體" w:hint="eastAsia"/>
          <w:sz w:val="28"/>
          <w:szCs w:val="28"/>
        </w:rPr>
        <w:t>6</w:t>
      </w:r>
      <w:r w:rsidRPr="00394D8B">
        <w:rPr>
          <w:rFonts w:ascii="標楷體" w:eastAsia="標楷體" w:hAnsi="標楷體"/>
          <w:sz w:val="28"/>
          <w:szCs w:val="28"/>
        </w:rPr>
        <w:t>,</w:t>
      </w:r>
      <w:r>
        <w:rPr>
          <w:rFonts w:ascii="標楷體" w:eastAsia="標楷體" w:hAnsi="標楷體" w:hint="eastAsia"/>
          <w:sz w:val="28"/>
          <w:szCs w:val="28"/>
        </w:rPr>
        <w:t>741</w:t>
      </w:r>
      <w:r w:rsidRPr="00394D8B">
        <w:rPr>
          <w:rFonts w:ascii="標楷體" w:eastAsia="標楷體" w:hAnsi="標楷體" w:hint="eastAsia"/>
          <w:sz w:val="28"/>
          <w:szCs w:val="28"/>
        </w:rPr>
        <w:t>萬餘元，連同前期待填補之短</w:t>
      </w:r>
      <w:proofErr w:type="gramStart"/>
      <w:r w:rsidRPr="00394D8B">
        <w:rPr>
          <w:rFonts w:ascii="標楷體" w:eastAsia="標楷體" w:hAnsi="標楷體" w:hint="eastAsia"/>
          <w:sz w:val="28"/>
          <w:szCs w:val="28"/>
        </w:rPr>
        <w:t>絀</w:t>
      </w:r>
      <w:proofErr w:type="gramEnd"/>
      <w:r w:rsidRPr="00394D8B">
        <w:rPr>
          <w:rFonts w:ascii="標楷體" w:eastAsia="標楷體" w:hAnsi="標楷體"/>
          <w:sz w:val="28"/>
          <w:szCs w:val="28"/>
        </w:rPr>
        <w:t>1,</w:t>
      </w:r>
      <w:r w:rsidRPr="00394D8B">
        <w:rPr>
          <w:rFonts w:ascii="標楷體" w:eastAsia="標楷體" w:hAnsi="標楷體" w:hint="eastAsia"/>
          <w:sz w:val="28"/>
          <w:szCs w:val="28"/>
        </w:rPr>
        <w:t>0</w:t>
      </w:r>
      <w:r>
        <w:rPr>
          <w:rFonts w:ascii="標楷體" w:eastAsia="標楷體" w:hAnsi="標楷體" w:hint="eastAsia"/>
          <w:sz w:val="28"/>
          <w:szCs w:val="28"/>
        </w:rPr>
        <w:t>61</w:t>
      </w:r>
      <w:r w:rsidRPr="00394D8B">
        <w:rPr>
          <w:rFonts w:ascii="標楷體" w:eastAsia="標楷體" w:hAnsi="標楷體" w:hint="eastAsia"/>
          <w:sz w:val="28"/>
          <w:szCs w:val="28"/>
        </w:rPr>
        <w:t>億</w:t>
      </w:r>
      <w:r>
        <w:rPr>
          <w:rFonts w:ascii="標楷體" w:eastAsia="標楷體" w:hAnsi="標楷體" w:hint="eastAsia"/>
          <w:sz w:val="28"/>
          <w:szCs w:val="28"/>
        </w:rPr>
        <w:t>2</w:t>
      </w:r>
      <w:r w:rsidRPr="00394D8B">
        <w:rPr>
          <w:rFonts w:ascii="標楷體" w:eastAsia="標楷體" w:hAnsi="標楷體"/>
          <w:sz w:val="28"/>
          <w:szCs w:val="28"/>
        </w:rPr>
        <w:t>,</w:t>
      </w:r>
      <w:r>
        <w:rPr>
          <w:rFonts w:ascii="標楷體" w:eastAsia="標楷體" w:hAnsi="標楷體" w:hint="eastAsia"/>
          <w:sz w:val="28"/>
          <w:szCs w:val="28"/>
        </w:rPr>
        <w:t>895</w:t>
      </w:r>
      <w:r w:rsidRPr="00394D8B">
        <w:rPr>
          <w:rFonts w:ascii="標楷體" w:eastAsia="標楷體" w:hAnsi="標楷體" w:hint="eastAsia"/>
          <w:sz w:val="28"/>
          <w:szCs w:val="28"/>
        </w:rPr>
        <w:t>萬餘元，合計</w:t>
      </w:r>
      <w:r w:rsidRPr="00394D8B">
        <w:rPr>
          <w:rFonts w:ascii="標楷體" w:eastAsia="標楷體" w:hAnsi="標楷體"/>
          <w:sz w:val="28"/>
          <w:szCs w:val="28"/>
        </w:rPr>
        <w:t>1,</w:t>
      </w:r>
      <w:r>
        <w:rPr>
          <w:rFonts w:ascii="標楷體" w:eastAsia="標楷體" w:hAnsi="標楷體" w:hint="eastAsia"/>
          <w:sz w:val="28"/>
          <w:szCs w:val="28"/>
        </w:rPr>
        <w:t>450</w:t>
      </w:r>
      <w:r w:rsidRPr="00394D8B">
        <w:rPr>
          <w:rFonts w:ascii="標楷體" w:eastAsia="標楷體" w:hAnsi="標楷體" w:hint="eastAsia"/>
          <w:sz w:val="28"/>
          <w:szCs w:val="28"/>
        </w:rPr>
        <w:t>億</w:t>
      </w:r>
      <w:r>
        <w:rPr>
          <w:rFonts w:ascii="標楷體" w:eastAsia="標楷體" w:hAnsi="標楷體" w:hint="eastAsia"/>
          <w:sz w:val="28"/>
          <w:szCs w:val="28"/>
        </w:rPr>
        <w:t>9,63</w:t>
      </w:r>
      <w:r w:rsidRPr="00394D8B">
        <w:rPr>
          <w:rFonts w:ascii="標楷體" w:eastAsia="標楷體" w:hAnsi="標楷體" w:hint="eastAsia"/>
          <w:sz w:val="28"/>
          <w:szCs w:val="28"/>
        </w:rPr>
        <w:t>7萬餘元。經由：1.撥用賸餘</w:t>
      </w:r>
      <w:r>
        <w:rPr>
          <w:rFonts w:ascii="標楷體" w:eastAsia="標楷體" w:hAnsi="標楷體" w:hint="eastAsia"/>
          <w:sz w:val="28"/>
          <w:szCs w:val="28"/>
        </w:rPr>
        <w:t>77</w:t>
      </w:r>
      <w:r w:rsidRPr="00394D8B">
        <w:rPr>
          <w:rFonts w:ascii="標楷體" w:eastAsia="標楷體" w:hAnsi="標楷體" w:hint="eastAsia"/>
          <w:sz w:val="28"/>
          <w:szCs w:val="28"/>
        </w:rPr>
        <w:t>億</w:t>
      </w:r>
      <w:r>
        <w:rPr>
          <w:rFonts w:ascii="標楷體" w:eastAsia="標楷體" w:hAnsi="標楷體" w:hint="eastAsia"/>
          <w:sz w:val="28"/>
          <w:szCs w:val="28"/>
        </w:rPr>
        <w:t>4</w:t>
      </w:r>
      <w:r w:rsidRPr="00394D8B">
        <w:rPr>
          <w:rFonts w:ascii="標楷體" w:eastAsia="標楷體" w:hAnsi="標楷體"/>
          <w:sz w:val="28"/>
          <w:szCs w:val="28"/>
        </w:rPr>
        <w:t>,</w:t>
      </w:r>
      <w:r w:rsidRPr="00394D8B">
        <w:rPr>
          <w:rFonts w:ascii="標楷體" w:eastAsia="標楷體" w:hAnsi="標楷體" w:hint="eastAsia"/>
          <w:sz w:val="28"/>
          <w:szCs w:val="28"/>
        </w:rPr>
        <w:t>07</w:t>
      </w:r>
      <w:r>
        <w:rPr>
          <w:rFonts w:ascii="標楷體" w:eastAsia="標楷體" w:hAnsi="標楷體" w:hint="eastAsia"/>
          <w:sz w:val="28"/>
          <w:szCs w:val="28"/>
        </w:rPr>
        <w:t>9</w:t>
      </w:r>
      <w:r w:rsidRPr="00394D8B">
        <w:rPr>
          <w:rFonts w:ascii="標楷體" w:eastAsia="標楷體" w:hAnsi="標楷體" w:hint="eastAsia"/>
          <w:sz w:val="28"/>
          <w:szCs w:val="28"/>
        </w:rPr>
        <w:t>萬餘元</w:t>
      </w:r>
      <w:r>
        <w:rPr>
          <w:rFonts w:ascii="標楷體" w:eastAsia="標楷體" w:hAnsi="標楷體" w:hint="eastAsia"/>
          <w:sz w:val="28"/>
          <w:szCs w:val="28"/>
        </w:rPr>
        <w:t>；</w:t>
      </w:r>
      <w:r w:rsidRPr="00394D8B">
        <w:rPr>
          <w:rFonts w:ascii="標楷體" w:eastAsia="標楷體" w:hAnsi="標楷體" w:hint="eastAsia"/>
          <w:sz w:val="28"/>
          <w:szCs w:val="28"/>
        </w:rPr>
        <w:t>2.撥用公積</w:t>
      </w:r>
      <w:r>
        <w:rPr>
          <w:rFonts w:ascii="標楷體" w:eastAsia="標楷體" w:hAnsi="標楷體" w:hint="eastAsia"/>
          <w:sz w:val="28"/>
          <w:szCs w:val="28"/>
        </w:rPr>
        <w:t>60</w:t>
      </w:r>
      <w:r w:rsidRPr="00394D8B">
        <w:rPr>
          <w:rFonts w:ascii="標楷體" w:eastAsia="標楷體" w:hAnsi="標楷體" w:hint="eastAsia"/>
          <w:sz w:val="28"/>
          <w:szCs w:val="28"/>
        </w:rPr>
        <w:t>億</w:t>
      </w:r>
      <w:r>
        <w:rPr>
          <w:rFonts w:ascii="標楷體" w:eastAsia="標楷體" w:hAnsi="標楷體" w:hint="eastAsia"/>
          <w:sz w:val="28"/>
          <w:szCs w:val="28"/>
        </w:rPr>
        <w:t>5,92</w:t>
      </w:r>
      <w:r w:rsidRPr="00394D8B">
        <w:rPr>
          <w:rFonts w:ascii="標楷體" w:eastAsia="標楷體" w:hAnsi="標楷體" w:hint="eastAsia"/>
          <w:sz w:val="28"/>
          <w:szCs w:val="28"/>
        </w:rPr>
        <w:t>3</w:t>
      </w:r>
      <w:r>
        <w:rPr>
          <w:rFonts w:ascii="標楷體" w:eastAsia="標楷體" w:hAnsi="標楷體" w:hint="eastAsia"/>
          <w:sz w:val="28"/>
          <w:szCs w:val="28"/>
        </w:rPr>
        <w:t>萬餘元；</w:t>
      </w:r>
      <w:r w:rsidRPr="00394D8B">
        <w:rPr>
          <w:rFonts w:ascii="標楷體" w:eastAsia="標楷體" w:hAnsi="標楷體" w:hint="eastAsia"/>
          <w:sz w:val="28"/>
          <w:szCs w:val="28"/>
        </w:rPr>
        <w:t>3.折減基金</w:t>
      </w:r>
      <w:r>
        <w:rPr>
          <w:rFonts w:ascii="標楷體" w:eastAsia="標楷體" w:hAnsi="標楷體" w:hint="eastAsia"/>
          <w:sz w:val="28"/>
          <w:szCs w:val="28"/>
        </w:rPr>
        <w:t>54</w:t>
      </w:r>
      <w:r w:rsidRPr="00394D8B">
        <w:rPr>
          <w:rFonts w:ascii="標楷體" w:eastAsia="標楷體" w:hAnsi="標楷體" w:hint="eastAsia"/>
          <w:sz w:val="28"/>
          <w:szCs w:val="28"/>
        </w:rPr>
        <w:t>億</w:t>
      </w:r>
      <w:r>
        <w:rPr>
          <w:rFonts w:ascii="標楷體" w:eastAsia="標楷體" w:hAnsi="標楷體" w:hint="eastAsia"/>
          <w:sz w:val="28"/>
          <w:szCs w:val="28"/>
        </w:rPr>
        <w:t>8</w:t>
      </w:r>
      <w:r w:rsidRPr="00394D8B">
        <w:rPr>
          <w:rFonts w:ascii="標楷體" w:eastAsia="標楷體" w:hAnsi="標楷體"/>
          <w:sz w:val="28"/>
          <w:szCs w:val="28"/>
        </w:rPr>
        <w:t>,</w:t>
      </w:r>
      <w:r>
        <w:rPr>
          <w:rFonts w:ascii="標楷體" w:eastAsia="標楷體" w:hAnsi="標楷體" w:hint="eastAsia"/>
          <w:sz w:val="28"/>
          <w:szCs w:val="28"/>
        </w:rPr>
        <w:t>644</w:t>
      </w:r>
      <w:r w:rsidRPr="00394D8B">
        <w:rPr>
          <w:rFonts w:ascii="標楷體" w:eastAsia="標楷體" w:hAnsi="標楷體" w:hint="eastAsia"/>
          <w:sz w:val="28"/>
          <w:szCs w:val="28"/>
        </w:rPr>
        <w:t>萬餘元。各基金短</w:t>
      </w:r>
      <w:proofErr w:type="gramStart"/>
      <w:r w:rsidRPr="00394D8B">
        <w:rPr>
          <w:rFonts w:ascii="標楷體" w:eastAsia="標楷體" w:hAnsi="標楷體" w:hint="eastAsia"/>
          <w:sz w:val="28"/>
          <w:szCs w:val="28"/>
        </w:rPr>
        <w:t>絀</w:t>
      </w:r>
      <w:proofErr w:type="gramEnd"/>
      <w:r w:rsidRPr="00394D8B">
        <w:rPr>
          <w:rFonts w:ascii="標楷體" w:eastAsia="標楷體" w:hAnsi="標楷體" w:hint="eastAsia"/>
          <w:sz w:val="28"/>
          <w:szCs w:val="28"/>
        </w:rPr>
        <w:t>經上述填補後，尚有待填補之短</w:t>
      </w:r>
      <w:proofErr w:type="gramStart"/>
      <w:r w:rsidRPr="00394D8B">
        <w:rPr>
          <w:rFonts w:ascii="標楷體" w:eastAsia="標楷體" w:hAnsi="標楷體" w:hint="eastAsia"/>
          <w:sz w:val="28"/>
          <w:szCs w:val="28"/>
        </w:rPr>
        <w:t>絀</w:t>
      </w:r>
      <w:proofErr w:type="gramEnd"/>
      <w:r w:rsidRPr="00394D8B">
        <w:rPr>
          <w:rFonts w:ascii="標楷體" w:eastAsia="標楷體" w:hAnsi="標楷體"/>
          <w:sz w:val="28"/>
          <w:szCs w:val="28"/>
        </w:rPr>
        <w:t>1,</w:t>
      </w:r>
      <w:r>
        <w:rPr>
          <w:rFonts w:ascii="標楷體" w:eastAsia="標楷體" w:hAnsi="標楷體" w:hint="eastAsia"/>
          <w:sz w:val="28"/>
          <w:szCs w:val="28"/>
        </w:rPr>
        <w:t>258</w:t>
      </w:r>
      <w:r w:rsidRPr="00394D8B">
        <w:rPr>
          <w:rFonts w:ascii="標楷體" w:eastAsia="標楷體" w:hAnsi="標楷體" w:hint="eastAsia"/>
          <w:sz w:val="28"/>
          <w:szCs w:val="28"/>
        </w:rPr>
        <w:t>億</w:t>
      </w:r>
      <w:r>
        <w:rPr>
          <w:rFonts w:ascii="標楷體" w:eastAsia="標楷體" w:hAnsi="標楷體" w:hint="eastAsia"/>
          <w:sz w:val="28"/>
          <w:szCs w:val="28"/>
        </w:rPr>
        <w:t>9</w:t>
      </w:r>
      <w:r w:rsidRPr="00394D8B">
        <w:rPr>
          <w:rFonts w:ascii="標楷體" w:eastAsia="標楷體" w:hAnsi="標楷體"/>
          <w:sz w:val="28"/>
          <w:szCs w:val="28"/>
        </w:rPr>
        <w:t>8</w:t>
      </w:r>
      <w:r w:rsidRPr="00394D8B">
        <w:rPr>
          <w:rFonts w:ascii="標楷體" w:eastAsia="標楷體" w:hAnsi="標楷體" w:hint="eastAsia"/>
          <w:sz w:val="28"/>
          <w:szCs w:val="28"/>
        </w:rPr>
        <w:t>9萬餘元。</w:t>
      </w:r>
    </w:p>
    <w:p w:rsidR="00082463" w:rsidRPr="00394D8B" w:rsidRDefault="00082463" w:rsidP="00082463">
      <w:pPr>
        <w:spacing w:line="540" w:lineRule="exact"/>
        <w:ind w:firstLineChars="200" w:firstLine="561"/>
        <w:jc w:val="both"/>
        <w:rPr>
          <w:rFonts w:ascii="標楷體" w:eastAsia="標楷體" w:hAnsi="標楷體"/>
        </w:rPr>
      </w:pPr>
      <w:r>
        <w:rPr>
          <w:rFonts w:ascii="標楷體" w:eastAsia="標楷體" w:hAnsi="標楷體" w:hint="eastAsia"/>
          <w:b/>
          <w:sz w:val="28"/>
          <w:szCs w:val="28"/>
        </w:rPr>
        <w:t xml:space="preserve">(三)　</w:t>
      </w:r>
      <w:r w:rsidRPr="00394D8B">
        <w:rPr>
          <w:rFonts w:ascii="標楷體" w:eastAsia="標楷體" w:hAnsi="標楷體" w:hint="eastAsia"/>
          <w:b/>
          <w:sz w:val="28"/>
          <w:szCs w:val="28"/>
        </w:rPr>
        <w:t>綜計餘</w:t>
      </w:r>
      <w:proofErr w:type="gramStart"/>
      <w:r w:rsidRPr="00394D8B">
        <w:rPr>
          <w:rFonts w:ascii="標楷體" w:eastAsia="標楷體" w:hAnsi="標楷體" w:hint="eastAsia"/>
          <w:b/>
          <w:sz w:val="28"/>
          <w:szCs w:val="28"/>
        </w:rPr>
        <w:t>絀</w:t>
      </w:r>
      <w:proofErr w:type="gramEnd"/>
      <w:r w:rsidRPr="00394D8B">
        <w:rPr>
          <w:rFonts w:ascii="標楷體" w:eastAsia="標楷體" w:hAnsi="標楷體" w:hint="eastAsia"/>
          <w:b/>
          <w:sz w:val="28"/>
          <w:szCs w:val="28"/>
        </w:rPr>
        <w:t xml:space="preserve">　</w:t>
      </w:r>
      <w:r w:rsidRPr="00394D8B">
        <w:rPr>
          <w:rFonts w:ascii="標楷體" w:eastAsia="標楷體" w:hAnsi="標楷體" w:hint="eastAsia"/>
          <w:sz w:val="28"/>
          <w:szCs w:val="28"/>
        </w:rPr>
        <w:t>決算審定後，綜計未分配賸餘</w:t>
      </w:r>
      <w:r w:rsidRPr="00394D8B">
        <w:rPr>
          <w:rFonts w:ascii="標楷體" w:eastAsia="標楷體" w:hAnsi="標楷體"/>
          <w:sz w:val="28"/>
          <w:szCs w:val="28"/>
        </w:rPr>
        <w:t>1,</w:t>
      </w:r>
      <w:r>
        <w:rPr>
          <w:rFonts w:ascii="標楷體" w:eastAsia="標楷體" w:hAnsi="標楷體" w:hint="eastAsia"/>
          <w:sz w:val="28"/>
          <w:szCs w:val="28"/>
        </w:rPr>
        <w:t>766</w:t>
      </w:r>
      <w:r w:rsidRPr="00394D8B">
        <w:rPr>
          <w:rFonts w:ascii="標楷體" w:eastAsia="標楷體" w:hAnsi="標楷體" w:hint="eastAsia"/>
          <w:sz w:val="28"/>
          <w:szCs w:val="28"/>
        </w:rPr>
        <w:t>億</w:t>
      </w:r>
      <w:r>
        <w:rPr>
          <w:rFonts w:ascii="標楷體" w:eastAsia="標楷體" w:hAnsi="標楷體" w:hint="eastAsia"/>
          <w:sz w:val="28"/>
          <w:szCs w:val="28"/>
        </w:rPr>
        <w:t>6,866</w:t>
      </w:r>
      <w:r w:rsidRPr="00394D8B">
        <w:rPr>
          <w:rFonts w:ascii="標楷體" w:eastAsia="標楷體" w:hAnsi="標楷體" w:hint="eastAsia"/>
          <w:sz w:val="28"/>
          <w:szCs w:val="28"/>
        </w:rPr>
        <w:t>萬餘元，待填補之短</w:t>
      </w:r>
      <w:proofErr w:type="gramStart"/>
      <w:r w:rsidRPr="00394D8B">
        <w:rPr>
          <w:rFonts w:ascii="標楷體" w:eastAsia="標楷體" w:hAnsi="標楷體" w:hint="eastAsia"/>
          <w:sz w:val="28"/>
          <w:szCs w:val="28"/>
        </w:rPr>
        <w:t>絀</w:t>
      </w:r>
      <w:proofErr w:type="gramEnd"/>
      <w:r w:rsidRPr="00394D8B">
        <w:rPr>
          <w:rFonts w:ascii="標楷體" w:eastAsia="標楷體" w:hAnsi="標楷體"/>
          <w:sz w:val="28"/>
          <w:szCs w:val="28"/>
        </w:rPr>
        <w:t>1,</w:t>
      </w:r>
      <w:r>
        <w:rPr>
          <w:rFonts w:ascii="標楷體" w:eastAsia="標楷體" w:hAnsi="標楷體" w:hint="eastAsia"/>
          <w:sz w:val="28"/>
          <w:szCs w:val="28"/>
        </w:rPr>
        <w:t>258</w:t>
      </w:r>
      <w:r w:rsidRPr="00394D8B">
        <w:rPr>
          <w:rFonts w:ascii="標楷體" w:eastAsia="標楷體" w:hAnsi="標楷體" w:hint="eastAsia"/>
          <w:sz w:val="28"/>
          <w:szCs w:val="28"/>
        </w:rPr>
        <w:t>億</w:t>
      </w:r>
      <w:r>
        <w:rPr>
          <w:rFonts w:ascii="標楷體" w:eastAsia="標楷體" w:hAnsi="標楷體" w:hint="eastAsia"/>
          <w:sz w:val="28"/>
          <w:szCs w:val="28"/>
        </w:rPr>
        <w:t>989</w:t>
      </w:r>
      <w:r w:rsidRPr="00394D8B">
        <w:rPr>
          <w:rFonts w:ascii="標楷體" w:eastAsia="標楷體" w:hAnsi="標楷體" w:hint="eastAsia"/>
          <w:sz w:val="28"/>
          <w:szCs w:val="28"/>
        </w:rPr>
        <w:t>萬餘元，兩者相抵後，綜計賸餘為</w:t>
      </w:r>
      <w:r>
        <w:rPr>
          <w:rFonts w:ascii="標楷體" w:eastAsia="標楷體" w:hAnsi="標楷體" w:hint="eastAsia"/>
          <w:sz w:val="28"/>
          <w:szCs w:val="28"/>
        </w:rPr>
        <w:t>508</w:t>
      </w:r>
      <w:r w:rsidRPr="00394D8B">
        <w:rPr>
          <w:rFonts w:ascii="標楷體" w:eastAsia="標楷體" w:hAnsi="標楷體" w:hint="eastAsia"/>
          <w:sz w:val="28"/>
          <w:szCs w:val="28"/>
        </w:rPr>
        <w:t>億</w:t>
      </w:r>
      <w:r>
        <w:rPr>
          <w:rFonts w:ascii="標楷體" w:eastAsia="標楷體" w:hAnsi="標楷體" w:hint="eastAsia"/>
          <w:sz w:val="28"/>
          <w:szCs w:val="28"/>
        </w:rPr>
        <w:t>5</w:t>
      </w:r>
      <w:r w:rsidRPr="00394D8B">
        <w:rPr>
          <w:rFonts w:ascii="標楷體" w:eastAsia="標楷體" w:hAnsi="標楷體"/>
          <w:sz w:val="28"/>
          <w:szCs w:val="28"/>
        </w:rPr>
        <w:t>,</w:t>
      </w:r>
      <w:r>
        <w:rPr>
          <w:rFonts w:ascii="標楷體" w:eastAsia="標楷體" w:hAnsi="標楷體" w:hint="eastAsia"/>
          <w:sz w:val="28"/>
          <w:szCs w:val="28"/>
        </w:rPr>
        <w:t>876</w:t>
      </w:r>
      <w:r w:rsidRPr="00394D8B">
        <w:rPr>
          <w:rFonts w:ascii="標楷體" w:eastAsia="標楷體" w:hAnsi="標楷體" w:hint="eastAsia"/>
          <w:sz w:val="28"/>
          <w:szCs w:val="28"/>
        </w:rPr>
        <w:t>萬餘元，較預算賸餘</w:t>
      </w:r>
      <w:r>
        <w:rPr>
          <w:rFonts w:ascii="標楷體" w:eastAsia="標楷體" w:hAnsi="標楷體" w:hint="eastAsia"/>
          <w:sz w:val="28"/>
          <w:szCs w:val="28"/>
        </w:rPr>
        <w:t>71</w:t>
      </w:r>
      <w:r w:rsidRPr="00394D8B">
        <w:rPr>
          <w:rFonts w:ascii="標楷體" w:eastAsia="標楷體" w:hAnsi="標楷體" w:hint="eastAsia"/>
          <w:sz w:val="28"/>
          <w:szCs w:val="28"/>
        </w:rPr>
        <w:t>億2</w:t>
      </w:r>
      <w:r w:rsidRPr="00394D8B">
        <w:rPr>
          <w:rFonts w:ascii="標楷體" w:eastAsia="標楷體" w:hAnsi="標楷體"/>
          <w:sz w:val="28"/>
          <w:szCs w:val="28"/>
        </w:rPr>
        <w:t>,</w:t>
      </w:r>
      <w:r>
        <w:rPr>
          <w:rFonts w:ascii="標楷體" w:eastAsia="標楷體" w:hAnsi="標楷體" w:hint="eastAsia"/>
          <w:sz w:val="28"/>
          <w:szCs w:val="28"/>
        </w:rPr>
        <w:t>785</w:t>
      </w:r>
      <w:r w:rsidRPr="00394D8B">
        <w:rPr>
          <w:rFonts w:ascii="標楷體" w:eastAsia="標楷體" w:hAnsi="標楷體" w:hint="eastAsia"/>
          <w:sz w:val="28"/>
          <w:szCs w:val="28"/>
        </w:rPr>
        <w:t>萬餘元，增加賸餘</w:t>
      </w:r>
      <w:r>
        <w:rPr>
          <w:rFonts w:ascii="標楷體" w:eastAsia="標楷體" w:hAnsi="標楷體" w:hint="eastAsia"/>
          <w:sz w:val="28"/>
          <w:szCs w:val="28"/>
        </w:rPr>
        <w:t>437</w:t>
      </w:r>
      <w:r w:rsidRPr="00394D8B">
        <w:rPr>
          <w:rFonts w:ascii="標楷體" w:eastAsia="標楷體" w:hAnsi="標楷體" w:hint="eastAsia"/>
          <w:sz w:val="28"/>
          <w:szCs w:val="28"/>
        </w:rPr>
        <w:t>億</w:t>
      </w:r>
      <w:r>
        <w:rPr>
          <w:rFonts w:ascii="標楷體" w:eastAsia="標楷體" w:hAnsi="標楷體" w:hint="eastAsia"/>
          <w:sz w:val="28"/>
          <w:szCs w:val="28"/>
        </w:rPr>
        <w:t>3</w:t>
      </w:r>
      <w:r w:rsidRPr="00394D8B">
        <w:rPr>
          <w:rFonts w:ascii="標楷體" w:eastAsia="標楷體" w:hAnsi="標楷體"/>
          <w:sz w:val="28"/>
          <w:szCs w:val="28"/>
        </w:rPr>
        <w:t>,</w:t>
      </w:r>
      <w:r>
        <w:rPr>
          <w:rFonts w:ascii="標楷體" w:eastAsia="標楷體" w:hAnsi="標楷體" w:hint="eastAsia"/>
          <w:sz w:val="28"/>
          <w:szCs w:val="28"/>
        </w:rPr>
        <w:t>09</w:t>
      </w:r>
      <w:r w:rsidRPr="00394D8B">
        <w:rPr>
          <w:rFonts w:ascii="標楷體" w:eastAsia="標楷體" w:hAnsi="標楷體" w:hint="eastAsia"/>
          <w:sz w:val="28"/>
          <w:szCs w:val="28"/>
        </w:rPr>
        <w:t>1萬餘元。各基金餘</w:t>
      </w:r>
      <w:proofErr w:type="gramStart"/>
      <w:r w:rsidRPr="00394D8B">
        <w:rPr>
          <w:rFonts w:ascii="標楷體" w:eastAsia="標楷體" w:hAnsi="標楷體" w:hint="eastAsia"/>
          <w:sz w:val="28"/>
          <w:szCs w:val="28"/>
        </w:rPr>
        <w:t>絀</w:t>
      </w:r>
      <w:proofErr w:type="gramEnd"/>
      <w:r w:rsidRPr="00394D8B">
        <w:rPr>
          <w:rFonts w:ascii="標楷體" w:eastAsia="標楷體" w:hAnsi="標楷體" w:hint="eastAsia"/>
          <w:sz w:val="28"/>
          <w:szCs w:val="28"/>
        </w:rPr>
        <w:t>撥補情形，請參閱本</w:t>
      </w:r>
      <w:r w:rsidRPr="00394D8B">
        <w:rPr>
          <w:rFonts w:ascii="標楷體" w:eastAsia="標楷體" w:hAnsi="標楷體" w:hint="eastAsia"/>
          <w:bCs/>
          <w:sz w:val="28"/>
          <w:szCs w:val="28"/>
        </w:rPr>
        <w:t>審核報告「乙、各基金決算之審核」</w:t>
      </w:r>
      <w:r w:rsidRPr="00394D8B">
        <w:rPr>
          <w:rFonts w:ascii="標楷體" w:eastAsia="標楷體" w:hAnsi="標楷體" w:hint="eastAsia"/>
          <w:sz w:val="28"/>
          <w:szCs w:val="28"/>
        </w:rPr>
        <w:t>。</w:t>
      </w:r>
    </w:p>
    <w:p w:rsidR="00082463" w:rsidRPr="00394D8B" w:rsidRDefault="00082463" w:rsidP="00082463">
      <w:pPr>
        <w:spacing w:line="540" w:lineRule="exact"/>
        <w:ind w:firstLineChars="200" w:firstLine="560"/>
        <w:jc w:val="both"/>
        <w:rPr>
          <w:rFonts w:ascii="標楷體" w:eastAsia="標楷體" w:hAnsi="標楷體"/>
          <w:sz w:val="28"/>
          <w:szCs w:val="28"/>
        </w:rPr>
      </w:pPr>
      <w:r w:rsidRPr="00394D8B">
        <w:rPr>
          <w:rFonts w:ascii="標楷體" w:eastAsia="標楷體" w:hAnsi="Courier New" w:hint="eastAsia"/>
          <w:sz w:val="28"/>
          <w:szCs w:val="28"/>
        </w:rPr>
        <w:t>綜觀各基金</w:t>
      </w:r>
      <w:proofErr w:type="gramStart"/>
      <w:r w:rsidRPr="00394D8B">
        <w:rPr>
          <w:rFonts w:ascii="標楷體" w:eastAsia="標楷體" w:hAnsi="Courier New" w:hint="eastAsia"/>
          <w:sz w:val="28"/>
          <w:szCs w:val="28"/>
        </w:rPr>
        <w:t>109</w:t>
      </w:r>
      <w:proofErr w:type="gramEnd"/>
      <w:r w:rsidRPr="00394D8B">
        <w:rPr>
          <w:rFonts w:ascii="標楷體" w:eastAsia="標楷體" w:hAnsi="Courier New" w:hint="eastAsia"/>
          <w:sz w:val="28"/>
          <w:szCs w:val="28"/>
        </w:rPr>
        <w:t>年度預算尚能依分期實施計畫及收支估計表執行，惟仍有部分作業基金未能達成法定預算賸餘，或發生短</w:t>
      </w:r>
      <w:proofErr w:type="gramStart"/>
      <w:r w:rsidRPr="00394D8B">
        <w:rPr>
          <w:rFonts w:ascii="標楷體" w:eastAsia="標楷體" w:hAnsi="Courier New" w:hint="eastAsia"/>
          <w:sz w:val="28"/>
          <w:szCs w:val="28"/>
        </w:rPr>
        <w:t>絀</w:t>
      </w:r>
      <w:proofErr w:type="gramEnd"/>
      <w:r w:rsidRPr="00394D8B">
        <w:rPr>
          <w:rFonts w:ascii="標楷體" w:eastAsia="標楷體" w:hAnsi="Courier New" w:hint="eastAsia"/>
          <w:sz w:val="28"/>
          <w:szCs w:val="28"/>
        </w:rPr>
        <w:t>，財務未能自給自足，業務績效尚待提升；部分政事基金發生短</w:t>
      </w:r>
      <w:proofErr w:type="gramStart"/>
      <w:r w:rsidRPr="00394D8B">
        <w:rPr>
          <w:rFonts w:ascii="標楷體" w:eastAsia="標楷體" w:hAnsi="Courier New" w:hint="eastAsia"/>
          <w:sz w:val="28"/>
          <w:szCs w:val="28"/>
        </w:rPr>
        <w:t>絀</w:t>
      </w:r>
      <w:proofErr w:type="gramEnd"/>
      <w:r w:rsidRPr="00394D8B">
        <w:rPr>
          <w:rFonts w:ascii="標楷體" w:eastAsia="標楷體" w:hAnsi="Courier New" w:hint="eastAsia"/>
          <w:sz w:val="28"/>
          <w:szCs w:val="28"/>
        </w:rPr>
        <w:t>，有待加強財務控管，在可用財源範圍內妥善規劃整體財務資源，並設法提升資源使用效率等。經本部提出審核意見分別函請各該基金管理機關檢討改善，</w:t>
      </w:r>
      <w:r w:rsidRPr="00394D8B">
        <w:rPr>
          <w:rFonts w:ascii="標楷體" w:eastAsia="標楷體" w:hAnsi="標楷體" w:hint="eastAsia"/>
          <w:sz w:val="28"/>
          <w:szCs w:val="28"/>
        </w:rPr>
        <w:t>摘其</w:t>
      </w:r>
      <w:proofErr w:type="gramStart"/>
      <w:r w:rsidRPr="00394D8B">
        <w:rPr>
          <w:rFonts w:ascii="標楷體" w:eastAsia="標楷體" w:hAnsi="標楷體" w:hint="eastAsia"/>
          <w:sz w:val="28"/>
          <w:szCs w:val="28"/>
        </w:rPr>
        <w:t>要者列述</w:t>
      </w:r>
      <w:proofErr w:type="gramEnd"/>
      <w:r w:rsidRPr="00394D8B">
        <w:rPr>
          <w:rFonts w:ascii="標楷體" w:eastAsia="標楷體" w:hAnsi="標楷體" w:hint="eastAsia"/>
          <w:sz w:val="28"/>
          <w:szCs w:val="28"/>
        </w:rPr>
        <w:t>如次：</w:t>
      </w:r>
    </w:p>
    <w:p w:rsidR="00082463" w:rsidRDefault="00082463" w:rsidP="00082463">
      <w:pPr>
        <w:pStyle w:val="a7"/>
        <w:numPr>
          <w:ilvl w:val="0"/>
          <w:numId w:val="4"/>
        </w:numPr>
        <w:adjustRightInd/>
        <w:spacing w:line="510" w:lineRule="exact"/>
        <w:ind w:leftChars="0" w:left="0" w:firstLineChars="200" w:firstLine="561"/>
        <w:jc w:val="both"/>
        <w:textAlignment w:val="auto"/>
        <w:rPr>
          <w:rFonts w:ascii="標楷體" w:eastAsia="標楷體" w:hAnsi="標楷體"/>
          <w:kern w:val="2"/>
          <w:sz w:val="28"/>
          <w:szCs w:val="28"/>
        </w:rPr>
      </w:pPr>
      <w:r w:rsidRPr="007072C1">
        <w:rPr>
          <w:rFonts w:ascii="標楷體" w:eastAsia="標楷體" w:hAnsi="標楷體" w:hint="eastAsia"/>
          <w:b/>
          <w:kern w:val="2"/>
          <w:sz w:val="28"/>
          <w:szCs w:val="28"/>
        </w:rPr>
        <w:lastRenderedPageBreak/>
        <w:t>國立大學校院校務基金</w:t>
      </w:r>
      <w:proofErr w:type="gramStart"/>
      <w:r w:rsidRPr="007072C1">
        <w:rPr>
          <w:rFonts w:ascii="標楷體" w:eastAsia="標楷體" w:hAnsi="標楷體" w:hint="eastAsia"/>
          <w:b/>
          <w:kern w:val="2"/>
          <w:sz w:val="28"/>
          <w:szCs w:val="28"/>
        </w:rPr>
        <w:t>109</w:t>
      </w:r>
      <w:proofErr w:type="gramEnd"/>
      <w:r w:rsidRPr="007072C1">
        <w:rPr>
          <w:rFonts w:ascii="標楷體" w:eastAsia="標楷體" w:hAnsi="標楷體" w:hint="eastAsia"/>
          <w:b/>
          <w:kern w:val="2"/>
          <w:sz w:val="28"/>
          <w:szCs w:val="28"/>
        </w:rPr>
        <w:t>年度整體財務短</w:t>
      </w:r>
      <w:proofErr w:type="gramStart"/>
      <w:r w:rsidRPr="007072C1">
        <w:rPr>
          <w:rFonts w:ascii="標楷體" w:eastAsia="標楷體" w:hAnsi="標楷體" w:hint="eastAsia"/>
          <w:b/>
          <w:kern w:val="2"/>
          <w:sz w:val="28"/>
          <w:szCs w:val="28"/>
        </w:rPr>
        <w:t>絀</w:t>
      </w:r>
      <w:proofErr w:type="gramEnd"/>
      <w:r w:rsidRPr="007072C1">
        <w:rPr>
          <w:rFonts w:ascii="標楷體" w:eastAsia="標楷體" w:hAnsi="標楷體" w:hint="eastAsia"/>
          <w:b/>
          <w:kern w:val="2"/>
          <w:sz w:val="28"/>
          <w:szCs w:val="28"/>
        </w:rPr>
        <w:t>已較預算減少</w:t>
      </w:r>
      <w:proofErr w:type="gramStart"/>
      <w:r w:rsidRPr="007072C1">
        <w:rPr>
          <w:rFonts w:ascii="標楷體" w:eastAsia="標楷體" w:hAnsi="標楷體" w:hint="eastAsia"/>
          <w:b/>
          <w:kern w:val="2"/>
          <w:sz w:val="28"/>
          <w:szCs w:val="28"/>
        </w:rPr>
        <w:t>4成</w:t>
      </w:r>
      <w:proofErr w:type="gramEnd"/>
      <w:r w:rsidRPr="007072C1">
        <w:rPr>
          <w:rFonts w:ascii="標楷體" w:eastAsia="標楷體" w:hAnsi="標楷體" w:hint="eastAsia"/>
          <w:b/>
          <w:kern w:val="2"/>
          <w:sz w:val="28"/>
          <w:szCs w:val="28"/>
        </w:rPr>
        <w:t>，惟逾</w:t>
      </w:r>
      <w:proofErr w:type="gramStart"/>
      <w:r w:rsidRPr="007072C1">
        <w:rPr>
          <w:rFonts w:ascii="標楷體" w:eastAsia="標楷體" w:hAnsi="標楷體" w:hint="eastAsia"/>
          <w:b/>
          <w:kern w:val="2"/>
          <w:sz w:val="28"/>
          <w:szCs w:val="28"/>
        </w:rPr>
        <w:t>7成</w:t>
      </w:r>
      <w:proofErr w:type="gramEnd"/>
      <w:r w:rsidRPr="007072C1">
        <w:rPr>
          <w:rFonts w:ascii="標楷體" w:eastAsia="標楷體" w:hAnsi="標楷體" w:hint="eastAsia"/>
          <w:b/>
          <w:kern w:val="2"/>
          <w:sz w:val="28"/>
          <w:szCs w:val="28"/>
        </w:rPr>
        <w:t>學校未達有賸餘或維持收支平衡目標</w:t>
      </w:r>
      <w:r w:rsidRPr="000D6BD4">
        <w:rPr>
          <w:rFonts w:ascii="標楷體" w:eastAsia="標楷體" w:hAnsi="標楷體" w:hint="eastAsia"/>
          <w:b/>
          <w:kern w:val="2"/>
          <w:sz w:val="28"/>
          <w:szCs w:val="28"/>
        </w:rPr>
        <w:t>，亟待</w:t>
      </w:r>
      <w:proofErr w:type="gramStart"/>
      <w:r w:rsidRPr="000D6BD4">
        <w:rPr>
          <w:rFonts w:ascii="標楷體" w:eastAsia="標楷體" w:hAnsi="標楷體" w:hint="eastAsia"/>
          <w:b/>
          <w:kern w:val="2"/>
          <w:sz w:val="28"/>
          <w:szCs w:val="28"/>
        </w:rPr>
        <w:t>研</w:t>
      </w:r>
      <w:proofErr w:type="gramEnd"/>
      <w:r w:rsidRPr="000D6BD4">
        <w:rPr>
          <w:rFonts w:ascii="標楷體" w:eastAsia="標楷體" w:hAnsi="標楷體" w:hint="eastAsia"/>
          <w:b/>
          <w:kern w:val="2"/>
          <w:sz w:val="28"/>
          <w:szCs w:val="28"/>
        </w:rPr>
        <w:t>謀開源節流措施，以穩健</w:t>
      </w:r>
      <w:r>
        <w:rPr>
          <w:rFonts w:ascii="標楷體" w:eastAsia="標楷體" w:hAnsi="標楷體" w:hint="eastAsia"/>
          <w:b/>
          <w:kern w:val="2"/>
          <w:sz w:val="28"/>
          <w:szCs w:val="28"/>
        </w:rPr>
        <w:t>基金財務</w:t>
      </w:r>
      <w:r w:rsidRPr="007072C1">
        <w:rPr>
          <w:rFonts w:ascii="標楷體" w:eastAsia="標楷體" w:hAnsi="標楷體" w:hint="eastAsia"/>
          <w:b/>
          <w:kern w:val="2"/>
          <w:sz w:val="28"/>
          <w:szCs w:val="28"/>
        </w:rPr>
        <w:t>：</w:t>
      </w:r>
      <w:r w:rsidRPr="007072C1">
        <w:rPr>
          <w:rFonts w:ascii="標楷體" w:eastAsia="標楷體" w:hAnsi="標楷體" w:hint="eastAsia"/>
          <w:kern w:val="2"/>
          <w:sz w:val="28"/>
          <w:szCs w:val="28"/>
        </w:rPr>
        <w:t>依國立大學校院校務基金管理及監督辦法第</w:t>
      </w:r>
      <w:r w:rsidRPr="007072C1">
        <w:rPr>
          <w:rFonts w:ascii="標楷體" w:eastAsia="標楷體" w:hAnsi="標楷體"/>
          <w:kern w:val="2"/>
          <w:sz w:val="28"/>
          <w:szCs w:val="28"/>
        </w:rPr>
        <w:t>23</w:t>
      </w:r>
      <w:r w:rsidRPr="007072C1">
        <w:rPr>
          <w:rFonts w:ascii="標楷體" w:eastAsia="標楷體" w:hAnsi="標楷體" w:hint="eastAsia"/>
          <w:kern w:val="2"/>
          <w:sz w:val="28"/>
          <w:szCs w:val="28"/>
        </w:rPr>
        <w:t>條第</w:t>
      </w:r>
      <w:r w:rsidRPr="007072C1">
        <w:rPr>
          <w:rFonts w:ascii="標楷體" w:eastAsia="標楷體" w:hAnsi="標楷體"/>
          <w:kern w:val="2"/>
          <w:sz w:val="28"/>
          <w:szCs w:val="28"/>
        </w:rPr>
        <w:t>1</w:t>
      </w:r>
      <w:r w:rsidRPr="007072C1">
        <w:rPr>
          <w:rFonts w:ascii="標楷體" w:eastAsia="標楷體" w:hAnsi="標楷體" w:hint="eastAsia"/>
          <w:kern w:val="2"/>
          <w:sz w:val="28"/>
          <w:szCs w:val="28"/>
        </w:rPr>
        <w:t>項規定：「學校校務基金及各項自籌收入之執行，應以有賸餘或維持收支平衡為原則。另依附屬單位預算共同項目編列作業</w:t>
      </w:r>
      <w:proofErr w:type="gramStart"/>
      <w:r w:rsidRPr="007072C1">
        <w:rPr>
          <w:rFonts w:ascii="標楷體" w:eastAsia="標楷體" w:hAnsi="標楷體" w:hint="eastAsia"/>
          <w:kern w:val="2"/>
          <w:sz w:val="28"/>
          <w:szCs w:val="28"/>
        </w:rPr>
        <w:t>規範－貳</w:t>
      </w:r>
      <w:proofErr w:type="gramEnd"/>
      <w:r w:rsidRPr="007072C1">
        <w:rPr>
          <w:rFonts w:ascii="標楷體" w:eastAsia="標楷體" w:hAnsi="標楷體" w:hint="eastAsia"/>
          <w:kern w:val="2"/>
          <w:sz w:val="28"/>
          <w:szCs w:val="28"/>
        </w:rPr>
        <w:t>、作業基金之甲、業務收支及賸餘一、（二）規定，各基金應力求有賸餘無短</w:t>
      </w:r>
      <w:proofErr w:type="gramStart"/>
      <w:r w:rsidRPr="007072C1">
        <w:rPr>
          <w:rFonts w:ascii="標楷體" w:eastAsia="標楷體" w:hAnsi="標楷體" w:hint="eastAsia"/>
          <w:kern w:val="2"/>
          <w:sz w:val="28"/>
          <w:szCs w:val="28"/>
        </w:rPr>
        <w:t>絀</w:t>
      </w:r>
      <w:proofErr w:type="gramEnd"/>
      <w:r w:rsidRPr="007072C1">
        <w:rPr>
          <w:rFonts w:ascii="標楷體" w:eastAsia="標楷體" w:hAnsi="標楷體" w:hint="eastAsia"/>
          <w:kern w:val="2"/>
          <w:sz w:val="28"/>
          <w:szCs w:val="28"/>
        </w:rPr>
        <w:t>，年度賸餘應以逐年成長（短</w:t>
      </w:r>
      <w:proofErr w:type="gramStart"/>
      <w:r w:rsidRPr="007072C1">
        <w:rPr>
          <w:rFonts w:ascii="標楷體" w:eastAsia="標楷體" w:hAnsi="標楷體" w:hint="eastAsia"/>
          <w:kern w:val="2"/>
          <w:sz w:val="28"/>
          <w:szCs w:val="28"/>
        </w:rPr>
        <w:t>絀</w:t>
      </w:r>
      <w:proofErr w:type="gramEnd"/>
      <w:r w:rsidRPr="007072C1">
        <w:rPr>
          <w:rFonts w:ascii="標楷體" w:eastAsia="標楷體" w:hAnsi="標楷體" w:hint="eastAsia"/>
          <w:kern w:val="2"/>
          <w:sz w:val="28"/>
          <w:szCs w:val="28"/>
        </w:rPr>
        <w:t>積極改善）為目標。</w:t>
      </w:r>
      <w:r>
        <w:rPr>
          <w:rFonts w:ascii="標楷體" w:eastAsia="標楷體" w:hAnsi="標楷體" w:hint="eastAsia"/>
          <w:kern w:val="2"/>
          <w:sz w:val="28"/>
          <w:szCs w:val="28"/>
        </w:rPr>
        <w:t>經查</w:t>
      </w:r>
      <w:proofErr w:type="gramStart"/>
      <w:r w:rsidRPr="007072C1">
        <w:rPr>
          <w:rFonts w:ascii="標楷體" w:eastAsia="標楷體" w:hAnsi="標楷體"/>
          <w:kern w:val="2"/>
          <w:sz w:val="28"/>
          <w:szCs w:val="28"/>
        </w:rPr>
        <w:t>109</w:t>
      </w:r>
      <w:proofErr w:type="gramEnd"/>
      <w:r w:rsidRPr="007072C1">
        <w:rPr>
          <w:rFonts w:ascii="標楷體" w:eastAsia="標楷體" w:hAnsi="標楷體" w:hint="eastAsia"/>
          <w:kern w:val="2"/>
          <w:sz w:val="28"/>
          <w:szCs w:val="28"/>
        </w:rPr>
        <w:t>年度</w:t>
      </w:r>
      <w:r w:rsidRPr="007072C1">
        <w:rPr>
          <w:rFonts w:ascii="標楷體" w:eastAsia="標楷體" w:hAnsi="標楷體"/>
          <w:kern w:val="2"/>
          <w:sz w:val="28"/>
          <w:szCs w:val="28"/>
        </w:rPr>
        <w:t>48</w:t>
      </w:r>
      <w:r w:rsidRPr="007072C1">
        <w:rPr>
          <w:rFonts w:ascii="標楷體" w:eastAsia="標楷體" w:hAnsi="標楷體" w:hint="eastAsia"/>
          <w:kern w:val="2"/>
          <w:sz w:val="28"/>
          <w:szCs w:val="28"/>
        </w:rPr>
        <w:t>所國立大學校院校務基金</w:t>
      </w:r>
      <w:r>
        <w:rPr>
          <w:rFonts w:ascii="標楷體" w:eastAsia="標楷體" w:hAnsi="標楷體" w:hint="eastAsia"/>
          <w:kern w:val="2"/>
          <w:sz w:val="28"/>
          <w:szCs w:val="28"/>
        </w:rPr>
        <w:t>預算執行情形，</w:t>
      </w:r>
      <w:r w:rsidRPr="007072C1">
        <w:rPr>
          <w:rFonts w:ascii="標楷體" w:eastAsia="標楷體" w:hAnsi="標楷體" w:hint="eastAsia"/>
          <w:kern w:val="2"/>
          <w:sz w:val="28"/>
          <w:szCs w:val="28"/>
        </w:rPr>
        <w:t>核有：</w:t>
      </w:r>
      <w:r>
        <w:rPr>
          <w:rFonts w:ascii="標楷體" w:eastAsia="標楷體" w:hAnsi="標楷體" w:hint="eastAsia"/>
          <w:spacing w:val="-2"/>
          <w:sz w:val="28"/>
          <w:szCs w:val="28"/>
        </w:rPr>
        <w:t>（一）</w:t>
      </w:r>
      <w:r w:rsidRPr="007072C1">
        <w:rPr>
          <w:rFonts w:ascii="標楷體" w:eastAsia="標楷體" w:hAnsi="標楷體" w:hint="eastAsia"/>
          <w:kern w:val="2"/>
          <w:sz w:val="28"/>
          <w:szCs w:val="28"/>
        </w:rPr>
        <w:t>國立</w:t>
      </w:r>
      <w:proofErr w:type="gramStart"/>
      <w:r w:rsidRPr="007072C1">
        <w:rPr>
          <w:rFonts w:ascii="標楷體" w:eastAsia="標楷體" w:hAnsi="標楷體" w:hint="eastAsia"/>
          <w:kern w:val="2"/>
          <w:sz w:val="28"/>
          <w:szCs w:val="28"/>
        </w:rPr>
        <w:t>臺</w:t>
      </w:r>
      <w:proofErr w:type="gramEnd"/>
      <w:r w:rsidRPr="007072C1">
        <w:rPr>
          <w:rFonts w:ascii="標楷體" w:eastAsia="標楷體" w:hAnsi="標楷體" w:hint="eastAsia"/>
          <w:kern w:val="2"/>
          <w:sz w:val="28"/>
          <w:szCs w:val="28"/>
        </w:rPr>
        <w:t>東大學等</w:t>
      </w:r>
      <w:r w:rsidRPr="007072C1">
        <w:rPr>
          <w:rFonts w:ascii="標楷體" w:eastAsia="標楷體" w:hAnsi="標楷體"/>
          <w:kern w:val="2"/>
          <w:sz w:val="28"/>
          <w:szCs w:val="28"/>
        </w:rPr>
        <w:t>9</w:t>
      </w:r>
      <w:r w:rsidRPr="007072C1">
        <w:rPr>
          <w:rFonts w:ascii="標楷體" w:eastAsia="標楷體" w:hAnsi="標楷體" w:hint="eastAsia"/>
          <w:kern w:val="2"/>
          <w:sz w:val="28"/>
          <w:szCs w:val="28"/>
        </w:rPr>
        <w:t>校決算短</w:t>
      </w:r>
      <w:proofErr w:type="gramStart"/>
      <w:r w:rsidRPr="007072C1">
        <w:rPr>
          <w:rFonts w:ascii="標楷體" w:eastAsia="標楷體" w:hAnsi="標楷體" w:hint="eastAsia"/>
          <w:kern w:val="2"/>
          <w:sz w:val="28"/>
          <w:szCs w:val="28"/>
        </w:rPr>
        <w:t>絀</w:t>
      </w:r>
      <w:proofErr w:type="gramEnd"/>
      <w:r w:rsidRPr="007072C1">
        <w:rPr>
          <w:rFonts w:ascii="標楷體" w:eastAsia="標楷體" w:hAnsi="標楷體" w:hint="eastAsia"/>
          <w:kern w:val="2"/>
          <w:sz w:val="28"/>
          <w:szCs w:val="28"/>
        </w:rPr>
        <w:t>較預算增加、國立</w:t>
      </w:r>
      <w:proofErr w:type="gramStart"/>
      <w:r w:rsidRPr="007072C1">
        <w:rPr>
          <w:rFonts w:ascii="標楷體" w:eastAsia="標楷體" w:hAnsi="標楷體" w:hint="eastAsia"/>
          <w:kern w:val="2"/>
          <w:sz w:val="28"/>
          <w:szCs w:val="28"/>
        </w:rPr>
        <w:t>臺</w:t>
      </w:r>
      <w:proofErr w:type="gramEnd"/>
      <w:r w:rsidRPr="007072C1">
        <w:rPr>
          <w:rFonts w:ascii="標楷體" w:eastAsia="標楷體" w:hAnsi="標楷體" w:hint="eastAsia"/>
          <w:kern w:val="2"/>
          <w:sz w:val="28"/>
          <w:szCs w:val="28"/>
        </w:rPr>
        <w:t>北教育大學決算賸餘較預算減少，預算執行結果未如預期；</w:t>
      </w:r>
      <w:r>
        <w:rPr>
          <w:rFonts w:ascii="標楷體" w:eastAsia="標楷體" w:hAnsi="標楷體" w:hint="eastAsia"/>
          <w:spacing w:val="-2"/>
          <w:sz w:val="28"/>
          <w:szCs w:val="28"/>
        </w:rPr>
        <w:t>（二）</w:t>
      </w:r>
      <w:r w:rsidRPr="007072C1">
        <w:rPr>
          <w:rFonts w:ascii="標楷體" w:eastAsia="標楷體" w:hAnsi="標楷體" w:hint="eastAsia"/>
          <w:kern w:val="2"/>
          <w:sz w:val="28"/>
          <w:szCs w:val="28"/>
        </w:rPr>
        <w:t>國立體育大學等</w:t>
      </w:r>
      <w:r w:rsidRPr="007072C1">
        <w:rPr>
          <w:rFonts w:ascii="標楷體" w:eastAsia="標楷體" w:hAnsi="標楷體"/>
          <w:kern w:val="2"/>
          <w:sz w:val="28"/>
          <w:szCs w:val="28"/>
        </w:rPr>
        <w:t>36</w:t>
      </w:r>
      <w:r w:rsidRPr="007072C1">
        <w:rPr>
          <w:rFonts w:ascii="標楷體" w:eastAsia="標楷體" w:hAnsi="標楷體" w:hint="eastAsia"/>
          <w:kern w:val="2"/>
          <w:sz w:val="28"/>
          <w:szCs w:val="28"/>
        </w:rPr>
        <w:t>校決算短</w:t>
      </w:r>
      <w:proofErr w:type="gramStart"/>
      <w:r w:rsidRPr="007072C1">
        <w:rPr>
          <w:rFonts w:ascii="標楷體" w:eastAsia="標楷體" w:hAnsi="標楷體" w:hint="eastAsia"/>
          <w:kern w:val="2"/>
          <w:sz w:val="28"/>
          <w:szCs w:val="28"/>
        </w:rPr>
        <w:t>絀</w:t>
      </w:r>
      <w:proofErr w:type="gramEnd"/>
      <w:r w:rsidRPr="007072C1">
        <w:rPr>
          <w:rFonts w:ascii="標楷體" w:eastAsia="標楷體" w:hAnsi="標楷體" w:hint="eastAsia"/>
          <w:kern w:val="2"/>
          <w:sz w:val="28"/>
          <w:szCs w:val="28"/>
        </w:rPr>
        <w:t>，未能達成「有賸餘或維持收支平衡」之目標</w:t>
      </w:r>
      <w:r>
        <w:rPr>
          <w:rFonts w:ascii="標楷體" w:eastAsia="標楷體" w:hAnsi="標楷體" w:hint="eastAsia"/>
          <w:kern w:val="2"/>
          <w:sz w:val="28"/>
          <w:szCs w:val="28"/>
        </w:rPr>
        <w:t>，其中國立聯合大學等23校近</w:t>
      </w:r>
      <w:proofErr w:type="gramStart"/>
      <w:r>
        <w:rPr>
          <w:rFonts w:ascii="標楷體" w:eastAsia="標楷體" w:hAnsi="標楷體" w:hint="eastAsia"/>
          <w:kern w:val="2"/>
          <w:sz w:val="28"/>
          <w:szCs w:val="28"/>
        </w:rPr>
        <w:t>5</w:t>
      </w:r>
      <w:proofErr w:type="gramEnd"/>
      <w:r>
        <w:rPr>
          <w:rFonts w:ascii="標楷體" w:eastAsia="標楷體" w:hAnsi="標楷體" w:hint="eastAsia"/>
          <w:kern w:val="2"/>
          <w:sz w:val="28"/>
          <w:szCs w:val="28"/>
        </w:rPr>
        <w:t>年度決算</w:t>
      </w:r>
      <w:proofErr w:type="gramStart"/>
      <w:r>
        <w:rPr>
          <w:rFonts w:ascii="標楷體" w:eastAsia="標楷體" w:hAnsi="標楷體" w:hint="eastAsia"/>
          <w:kern w:val="2"/>
          <w:sz w:val="28"/>
          <w:szCs w:val="28"/>
        </w:rPr>
        <w:t>均為短絀</w:t>
      </w:r>
      <w:proofErr w:type="gramEnd"/>
      <w:r>
        <w:rPr>
          <w:rFonts w:ascii="標楷體" w:eastAsia="標楷體" w:hAnsi="標楷體" w:hint="eastAsia"/>
          <w:kern w:val="2"/>
          <w:sz w:val="28"/>
          <w:szCs w:val="28"/>
        </w:rPr>
        <w:t>，國立中正大學等5校近</w:t>
      </w:r>
      <w:proofErr w:type="gramStart"/>
      <w:r>
        <w:rPr>
          <w:rFonts w:ascii="標楷體" w:eastAsia="標楷體" w:hAnsi="標楷體" w:hint="eastAsia"/>
          <w:kern w:val="2"/>
          <w:sz w:val="28"/>
          <w:szCs w:val="28"/>
        </w:rPr>
        <w:t>2</w:t>
      </w:r>
      <w:proofErr w:type="gramEnd"/>
      <w:r>
        <w:rPr>
          <w:rFonts w:ascii="標楷體" w:eastAsia="標楷體" w:hAnsi="標楷體" w:hint="eastAsia"/>
          <w:kern w:val="2"/>
          <w:sz w:val="28"/>
          <w:szCs w:val="28"/>
        </w:rPr>
        <w:t>年度短</w:t>
      </w:r>
      <w:proofErr w:type="gramStart"/>
      <w:r>
        <w:rPr>
          <w:rFonts w:ascii="標楷體" w:eastAsia="標楷體" w:hAnsi="標楷體" w:hint="eastAsia"/>
          <w:kern w:val="2"/>
          <w:sz w:val="28"/>
          <w:szCs w:val="28"/>
        </w:rPr>
        <w:t>絀均較</w:t>
      </w:r>
      <w:proofErr w:type="gramEnd"/>
      <w:r>
        <w:rPr>
          <w:rFonts w:ascii="標楷體" w:eastAsia="標楷體" w:hAnsi="標楷體" w:hint="eastAsia"/>
          <w:kern w:val="2"/>
          <w:sz w:val="28"/>
          <w:szCs w:val="28"/>
        </w:rPr>
        <w:t>前一年度增加</w:t>
      </w:r>
      <w:r w:rsidRPr="007072C1">
        <w:rPr>
          <w:rFonts w:ascii="標楷體" w:eastAsia="標楷體" w:hAnsi="標楷體" w:hint="eastAsia"/>
          <w:kern w:val="2"/>
          <w:sz w:val="28"/>
          <w:szCs w:val="28"/>
        </w:rPr>
        <w:t>；</w:t>
      </w:r>
      <w:r>
        <w:rPr>
          <w:rFonts w:ascii="標楷體" w:eastAsia="標楷體" w:hAnsi="標楷體" w:hint="eastAsia"/>
          <w:spacing w:val="-2"/>
          <w:sz w:val="28"/>
          <w:szCs w:val="28"/>
        </w:rPr>
        <w:t>（三）</w:t>
      </w:r>
      <w:r w:rsidRPr="007072C1">
        <w:rPr>
          <w:rFonts w:ascii="標楷體" w:eastAsia="標楷體" w:hAnsi="標楷體" w:hint="eastAsia"/>
          <w:kern w:val="2"/>
          <w:sz w:val="28"/>
          <w:szCs w:val="28"/>
        </w:rPr>
        <w:t>國立體育大學等</w:t>
      </w:r>
      <w:r w:rsidRPr="007072C1">
        <w:rPr>
          <w:rFonts w:ascii="標楷體" w:eastAsia="標楷體" w:hAnsi="標楷體"/>
          <w:kern w:val="2"/>
          <w:sz w:val="28"/>
          <w:szCs w:val="28"/>
        </w:rPr>
        <w:t>16</w:t>
      </w:r>
      <w:r w:rsidRPr="007072C1">
        <w:rPr>
          <w:rFonts w:ascii="標楷體" w:eastAsia="標楷體" w:hAnsi="標楷體" w:hint="eastAsia"/>
          <w:kern w:val="2"/>
          <w:sz w:val="28"/>
          <w:szCs w:val="28"/>
        </w:rPr>
        <w:t>校</w:t>
      </w:r>
      <w:proofErr w:type="gramStart"/>
      <w:r w:rsidRPr="007072C1">
        <w:rPr>
          <w:rFonts w:ascii="標楷體" w:eastAsia="標楷體" w:hAnsi="標楷體"/>
          <w:kern w:val="2"/>
          <w:sz w:val="28"/>
          <w:szCs w:val="28"/>
        </w:rPr>
        <w:t>10</w:t>
      </w:r>
      <w:r w:rsidRPr="007072C1">
        <w:rPr>
          <w:rFonts w:ascii="標楷體" w:eastAsia="標楷體" w:hAnsi="標楷體" w:hint="eastAsia"/>
          <w:kern w:val="2"/>
          <w:sz w:val="28"/>
          <w:szCs w:val="28"/>
        </w:rPr>
        <w:t>9</w:t>
      </w:r>
      <w:proofErr w:type="gramEnd"/>
      <w:r w:rsidRPr="007072C1">
        <w:rPr>
          <w:rFonts w:ascii="標楷體" w:eastAsia="標楷體" w:hAnsi="標楷體" w:hint="eastAsia"/>
          <w:kern w:val="2"/>
          <w:sz w:val="28"/>
          <w:szCs w:val="28"/>
        </w:rPr>
        <w:t>年度短</w:t>
      </w:r>
      <w:proofErr w:type="gramStart"/>
      <w:r w:rsidRPr="007072C1">
        <w:rPr>
          <w:rFonts w:ascii="標楷體" w:eastAsia="標楷體" w:hAnsi="標楷體" w:hint="eastAsia"/>
          <w:kern w:val="2"/>
          <w:sz w:val="28"/>
          <w:szCs w:val="28"/>
        </w:rPr>
        <w:t>絀</w:t>
      </w:r>
      <w:proofErr w:type="gramEnd"/>
      <w:r w:rsidRPr="007072C1">
        <w:rPr>
          <w:rFonts w:ascii="標楷體" w:eastAsia="標楷體" w:hAnsi="標楷體" w:hint="eastAsia"/>
          <w:kern w:val="2"/>
          <w:sz w:val="28"/>
          <w:szCs w:val="28"/>
        </w:rPr>
        <w:t>較</w:t>
      </w:r>
      <w:proofErr w:type="gramStart"/>
      <w:r w:rsidRPr="007072C1">
        <w:rPr>
          <w:rFonts w:ascii="標楷體" w:eastAsia="標楷體" w:hAnsi="標楷體" w:hint="eastAsia"/>
          <w:kern w:val="2"/>
          <w:sz w:val="28"/>
          <w:szCs w:val="28"/>
        </w:rPr>
        <w:t>108</w:t>
      </w:r>
      <w:proofErr w:type="gramEnd"/>
      <w:r w:rsidRPr="007072C1">
        <w:rPr>
          <w:rFonts w:ascii="標楷體" w:eastAsia="標楷體" w:hAnsi="標楷體" w:hint="eastAsia"/>
          <w:kern w:val="2"/>
          <w:sz w:val="28"/>
          <w:szCs w:val="28"/>
        </w:rPr>
        <w:t>年度增加；國立臺灣戲曲學院等6校</w:t>
      </w:r>
      <w:proofErr w:type="gramStart"/>
      <w:r w:rsidRPr="007072C1">
        <w:rPr>
          <w:rFonts w:ascii="標楷體" w:eastAsia="標楷體" w:hAnsi="標楷體" w:hint="eastAsia"/>
          <w:kern w:val="2"/>
          <w:sz w:val="28"/>
          <w:szCs w:val="28"/>
        </w:rPr>
        <w:t>109</w:t>
      </w:r>
      <w:proofErr w:type="gramEnd"/>
      <w:r w:rsidRPr="007072C1">
        <w:rPr>
          <w:rFonts w:ascii="標楷體" w:eastAsia="標楷體" w:hAnsi="標楷體" w:hint="eastAsia"/>
          <w:kern w:val="2"/>
          <w:sz w:val="28"/>
          <w:szCs w:val="28"/>
        </w:rPr>
        <w:t>年度賸餘較</w:t>
      </w:r>
      <w:proofErr w:type="gramStart"/>
      <w:r w:rsidRPr="007072C1">
        <w:rPr>
          <w:rFonts w:ascii="標楷體" w:eastAsia="標楷體" w:hAnsi="標楷體" w:hint="eastAsia"/>
          <w:kern w:val="2"/>
          <w:sz w:val="28"/>
          <w:szCs w:val="28"/>
        </w:rPr>
        <w:t>108</w:t>
      </w:r>
      <w:proofErr w:type="gramEnd"/>
      <w:r w:rsidRPr="007072C1">
        <w:rPr>
          <w:rFonts w:ascii="標楷體" w:eastAsia="標楷體" w:hAnsi="標楷體" w:hint="eastAsia"/>
          <w:kern w:val="2"/>
          <w:sz w:val="28"/>
          <w:szCs w:val="28"/>
        </w:rPr>
        <w:t>年度減少；國立</w:t>
      </w:r>
      <w:proofErr w:type="gramStart"/>
      <w:r w:rsidRPr="007072C1">
        <w:rPr>
          <w:rFonts w:ascii="標楷體" w:eastAsia="標楷體" w:hAnsi="標楷體" w:hint="eastAsia"/>
          <w:kern w:val="2"/>
          <w:sz w:val="28"/>
          <w:szCs w:val="28"/>
        </w:rPr>
        <w:t>臺</w:t>
      </w:r>
      <w:proofErr w:type="gramEnd"/>
      <w:r w:rsidRPr="007072C1">
        <w:rPr>
          <w:rFonts w:ascii="標楷體" w:eastAsia="標楷體" w:hAnsi="標楷體" w:hint="eastAsia"/>
          <w:kern w:val="2"/>
          <w:sz w:val="28"/>
          <w:szCs w:val="28"/>
        </w:rPr>
        <w:t>南藝術大學等5校由</w:t>
      </w:r>
      <w:proofErr w:type="gramStart"/>
      <w:r w:rsidRPr="007072C1">
        <w:rPr>
          <w:rFonts w:ascii="標楷體" w:eastAsia="標楷體" w:hAnsi="標楷體" w:hint="eastAsia"/>
          <w:kern w:val="2"/>
          <w:sz w:val="28"/>
          <w:szCs w:val="28"/>
        </w:rPr>
        <w:t>108</w:t>
      </w:r>
      <w:proofErr w:type="gramEnd"/>
      <w:r w:rsidRPr="007072C1">
        <w:rPr>
          <w:rFonts w:ascii="標楷體" w:eastAsia="標楷體" w:hAnsi="標楷體" w:hint="eastAsia"/>
          <w:kern w:val="2"/>
          <w:sz w:val="28"/>
          <w:szCs w:val="28"/>
        </w:rPr>
        <w:t>年度賸餘轉為</w:t>
      </w:r>
      <w:proofErr w:type="gramStart"/>
      <w:r w:rsidRPr="007072C1">
        <w:rPr>
          <w:rFonts w:ascii="標楷體" w:eastAsia="標楷體" w:hAnsi="標楷體" w:hint="eastAsia"/>
          <w:kern w:val="2"/>
          <w:sz w:val="28"/>
          <w:szCs w:val="28"/>
        </w:rPr>
        <w:t>109</w:t>
      </w:r>
      <w:proofErr w:type="gramEnd"/>
      <w:r w:rsidRPr="007072C1">
        <w:rPr>
          <w:rFonts w:ascii="標楷體" w:eastAsia="標楷體" w:hAnsi="標楷體" w:hint="eastAsia"/>
          <w:kern w:val="2"/>
          <w:sz w:val="28"/>
          <w:szCs w:val="28"/>
        </w:rPr>
        <w:t>年度短</w:t>
      </w:r>
      <w:proofErr w:type="gramStart"/>
      <w:r w:rsidRPr="007072C1">
        <w:rPr>
          <w:rFonts w:ascii="標楷體" w:eastAsia="標楷體" w:hAnsi="標楷體" w:hint="eastAsia"/>
          <w:kern w:val="2"/>
          <w:sz w:val="28"/>
          <w:szCs w:val="28"/>
        </w:rPr>
        <w:t>絀</w:t>
      </w:r>
      <w:proofErr w:type="gramEnd"/>
      <w:r w:rsidRPr="007072C1">
        <w:rPr>
          <w:rFonts w:ascii="標楷體" w:eastAsia="標楷體" w:hAnsi="標楷體" w:hint="eastAsia"/>
          <w:kern w:val="2"/>
          <w:sz w:val="28"/>
          <w:szCs w:val="28"/>
        </w:rPr>
        <w:t>，</w:t>
      </w:r>
      <w:proofErr w:type="gramStart"/>
      <w:r w:rsidRPr="007072C1">
        <w:rPr>
          <w:rFonts w:ascii="標楷體" w:eastAsia="標楷體" w:hAnsi="標楷體" w:hint="eastAsia"/>
          <w:kern w:val="2"/>
          <w:sz w:val="28"/>
          <w:szCs w:val="28"/>
        </w:rPr>
        <w:t>均與上</w:t>
      </w:r>
      <w:proofErr w:type="gramEnd"/>
      <w:r w:rsidRPr="007072C1">
        <w:rPr>
          <w:rFonts w:ascii="標楷體" w:eastAsia="標楷體" w:hAnsi="標楷體" w:hint="eastAsia"/>
          <w:kern w:val="2"/>
          <w:sz w:val="28"/>
          <w:szCs w:val="28"/>
        </w:rPr>
        <w:t>開「賸餘逐年成長（短</w:t>
      </w:r>
      <w:proofErr w:type="gramStart"/>
      <w:r w:rsidRPr="007072C1">
        <w:rPr>
          <w:rFonts w:ascii="標楷體" w:eastAsia="標楷體" w:hAnsi="標楷體" w:hint="eastAsia"/>
          <w:kern w:val="2"/>
          <w:sz w:val="28"/>
          <w:szCs w:val="28"/>
        </w:rPr>
        <w:t>絀</w:t>
      </w:r>
      <w:proofErr w:type="gramEnd"/>
      <w:r w:rsidRPr="007072C1">
        <w:rPr>
          <w:rFonts w:ascii="標楷體" w:eastAsia="標楷體" w:hAnsi="標楷體" w:hint="eastAsia"/>
          <w:kern w:val="2"/>
          <w:sz w:val="28"/>
          <w:szCs w:val="28"/>
        </w:rPr>
        <w:t>積極改善）」目標未合</w:t>
      </w:r>
      <w:r>
        <w:rPr>
          <w:rFonts w:ascii="標楷體" w:eastAsia="標楷體" w:hAnsi="標楷體" w:hint="eastAsia"/>
          <w:kern w:val="2"/>
          <w:sz w:val="28"/>
          <w:szCs w:val="28"/>
        </w:rPr>
        <w:t>等</w:t>
      </w:r>
      <w:r w:rsidRPr="007072C1">
        <w:rPr>
          <w:rFonts w:ascii="標楷體" w:eastAsia="標楷體" w:hAnsi="標楷體" w:hint="eastAsia"/>
          <w:kern w:val="2"/>
          <w:sz w:val="28"/>
          <w:szCs w:val="28"/>
        </w:rPr>
        <w:t>，</w:t>
      </w:r>
      <w:r>
        <w:rPr>
          <w:rFonts w:ascii="標楷體" w:eastAsia="標楷體" w:hAnsi="標楷體" w:hint="eastAsia"/>
          <w:kern w:val="2"/>
          <w:sz w:val="28"/>
          <w:szCs w:val="28"/>
        </w:rPr>
        <w:t>亟待教育部</w:t>
      </w:r>
      <w:proofErr w:type="gramStart"/>
      <w:r w:rsidRPr="007072C1">
        <w:rPr>
          <w:rFonts w:ascii="標楷體" w:eastAsia="標楷體" w:hAnsi="標楷體" w:hint="eastAsia"/>
          <w:kern w:val="2"/>
          <w:sz w:val="28"/>
          <w:szCs w:val="28"/>
        </w:rPr>
        <w:t>研</w:t>
      </w:r>
      <w:proofErr w:type="gramEnd"/>
      <w:r w:rsidRPr="007072C1">
        <w:rPr>
          <w:rFonts w:ascii="標楷體" w:eastAsia="標楷體" w:hAnsi="標楷體" w:hint="eastAsia"/>
          <w:kern w:val="2"/>
          <w:sz w:val="28"/>
          <w:szCs w:val="28"/>
        </w:rPr>
        <w:t>謀改善</w:t>
      </w:r>
      <w:r>
        <w:rPr>
          <w:rFonts w:ascii="標楷體" w:eastAsia="標楷體" w:hAnsi="標楷體" w:hint="eastAsia"/>
          <w:kern w:val="2"/>
          <w:sz w:val="28"/>
          <w:szCs w:val="28"/>
        </w:rPr>
        <w:t>，並督促</w:t>
      </w:r>
      <w:proofErr w:type="gramStart"/>
      <w:r w:rsidRPr="008D4011">
        <w:rPr>
          <w:rFonts w:ascii="標楷體" w:eastAsia="標楷體" w:hAnsi="標楷體" w:hint="eastAsia"/>
          <w:kern w:val="2"/>
          <w:sz w:val="28"/>
          <w:szCs w:val="28"/>
        </w:rPr>
        <w:t>研</w:t>
      </w:r>
      <w:proofErr w:type="gramEnd"/>
      <w:r w:rsidRPr="008D4011">
        <w:rPr>
          <w:rFonts w:ascii="標楷體" w:eastAsia="標楷體" w:hAnsi="標楷體" w:hint="eastAsia"/>
          <w:kern w:val="2"/>
          <w:sz w:val="28"/>
          <w:szCs w:val="28"/>
        </w:rPr>
        <w:t>謀開源節流措施</w:t>
      </w:r>
      <w:r w:rsidRPr="007072C1">
        <w:rPr>
          <w:rFonts w:ascii="標楷體" w:eastAsia="標楷體" w:hAnsi="標楷體" w:hint="eastAsia"/>
          <w:kern w:val="2"/>
          <w:sz w:val="28"/>
          <w:szCs w:val="28"/>
        </w:rPr>
        <w:t>。（詳乙－</w:t>
      </w:r>
      <w:r w:rsidR="00FF05D0">
        <w:rPr>
          <w:rFonts w:ascii="標楷體" w:eastAsia="標楷體" w:hAnsi="標楷體" w:hint="eastAsia"/>
          <w:kern w:val="2"/>
          <w:sz w:val="28"/>
          <w:szCs w:val="28"/>
        </w:rPr>
        <w:t>75</w:t>
      </w:r>
      <w:r w:rsidRPr="007072C1">
        <w:rPr>
          <w:rFonts w:ascii="標楷體" w:eastAsia="標楷體" w:hAnsi="標楷體" w:hint="eastAsia"/>
          <w:kern w:val="2"/>
          <w:sz w:val="28"/>
          <w:szCs w:val="28"/>
        </w:rPr>
        <w:t>頁）</w:t>
      </w:r>
    </w:p>
    <w:p w:rsidR="00082463" w:rsidRDefault="00082463" w:rsidP="00082463">
      <w:pPr>
        <w:pStyle w:val="a7"/>
        <w:numPr>
          <w:ilvl w:val="0"/>
          <w:numId w:val="4"/>
        </w:numPr>
        <w:adjustRightInd/>
        <w:spacing w:line="520" w:lineRule="exact"/>
        <w:ind w:leftChars="0" w:left="0" w:firstLineChars="200" w:firstLine="561"/>
        <w:jc w:val="both"/>
        <w:textAlignment w:val="auto"/>
        <w:rPr>
          <w:rFonts w:ascii="標楷體" w:eastAsia="標楷體" w:hAnsi="標楷體"/>
          <w:kern w:val="2"/>
          <w:sz w:val="28"/>
          <w:szCs w:val="28"/>
        </w:rPr>
      </w:pPr>
      <w:r w:rsidRPr="007072C1">
        <w:rPr>
          <w:rFonts w:ascii="標楷體" w:eastAsia="標楷體" w:hAnsi="標楷體" w:hint="eastAsia"/>
          <w:b/>
          <w:kern w:val="2"/>
          <w:sz w:val="28"/>
          <w:szCs w:val="28"/>
        </w:rPr>
        <w:t>國立陽明大學附設醫院醫師人力不足，連年門診人次未達預期且發生業務短</w:t>
      </w:r>
      <w:proofErr w:type="gramStart"/>
      <w:r w:rsidRPr="007072C1">
        <w:rPr>
          <w:rFonts w:ascii="標楷體" w:eastAsia="標楷體" w:hAnsi="標楷體" w:hint="eastAsia"/>
          <w:b/>
          <w:kern w:val="2"/>
          <w:sz w:val="28"/>
          <w:szCs w:val="28"/>
        </w:rPr>
        <w:t>絀</w:t>
      </w:r>
      <w:proofErr w:type="gramEnd"/>
      <w:r w:rsidRPr="007072C1">
        <w:rPr>
          <w:rFonts w:ascii="標楷體" w:eastAsia="標楷體" w:hAnsi="標楷體" w:hint="eastAsia"/>
          <w:b/>
          <w:kern w:val="2"/>
          <w:sz w:val="28"/>
          <w:szCs w:val="28"/>
        </w:rPr>
        <w:t>，營運成效欠佳</w:t>
      </w:r>
      <w:r>
        <w:rPr>
          <w:rFonts w:ascii="標楷體" w:eastAsia="標楷體" w:hAnsi="標楷體" w:hint="eastAsia"/>
          <w:b/>
          <w:kern w:val="2"/>
          <w:sz w:val="28"/>
          <w:szCs w:val="28"/>
        </w:rPr>
        <w:t>，亟待檢討改善</w:t>
      </w:r>
      <w:r w:rsidRPr="007072C1">
        <w:rPr>
          <w:rFonts w:ascii="標楷體" w:eastAsia="標楷體" w:hAnsi="標楷體" w:hint="eastAsia"/>
          <w:b/>
          <w:kern w:val="2"/>
          <w:sz w:val="28"/>
          <w:szCs w:val="28"/>
        </w:rPr>
        <w:t>：</w:t>
      </w:r>
      <w:r w:rsidRPr="007072C1">
        <w:rPr>
          <w:rFonts w:ascii="標楷體" w:eastAsia="標楷體" w:hAnsi="標楷體" w:hint="eastAsia"/>
          <w:kern w:val="2"/>
          <w:sz w:val="28"/>
          <w:szCs w:val="28"/>
        </w:rPr>
        <w:t>國立陽明大學附設醫院為提升宜蘭地區醫療品質，減少縣外就醫，辦理國立陽明大學附設醫院興建案，以興建蘭陽院區。依國立陽明大學附設醫院興建案計畫書，規劃配置於各</w:t>
      </w:r>
      <w:proofErr w:type="gramStart"/>
      <w:r w:rsidRPr="007072C1">
        <w:rPr>
          <w:rFonts w:ascii="標楷體" w:eastAsia="標楷體" w:hAnsi="標楷體" w:hint="eastAsia"/>
          <w:kern w:val="2"/>
          <w:sz w:val="28"/>
          <w:szCs w:val="28"/>
        </w:rPr>
        <w:t>醫療部科之</w:t>
      </w:r>
      <w:proofErr w:type="gramEnd"/>
      <w:r w:rsidRPr="007072C1">
        <w:rPr>
          <w:rFonts w:ascii="標楷體" w:eastAsia="標楷體" w:hAnsi="標楷體" w:hint="eastAsia"/>
          <w:kern w:val="2"/>
          <w:sz w:val="28"/>
          <w:szCs w:val="28"/>
        </w:rPr>
        <w:t>專任醫師人數合計122人，預估該院門急診人次自</w:t>
      </w:r>
      <w:proofErr w:type="gramStart"/>
      <w:r w:rsidRPr="007072C1">
        <w:rPr>
          <w:rFonts w:ascii="標楷體" w:eastAsia="標楷體" w:hAnsi="標楷體" w:hint="eastAsia"/>
          <w:kern w:val="2"/>
          <w:sz w:val="28"/>
          <w:szCs w:val="28"/>
        </w:rPr>
        <w:t>106</w:t>
      </w:r>
      <w:proofErr w:type="gramEnd"/>
      <w:r w:rsidRPr="007072C1">
        <w:rPr>
          <w:rFonts w:ascii="標楷體" w:eastAsia="標楷體" w:hAnsi="標楷體" w:hint="eastAsia"/>
          <w:kern w:val="2"/>
          <w:sz w:val="28"/>
          <w:szCs w:val="28"/>
        </w:rPr>
        <w:t>年度之62萬餘</w:t>
      </w:r>
      <w:proofErr w:type="gramStart"/>
      <w:r w:rsidRPr="007072C1">
        <w:rPr>
          <w:rFonts w:ascii="標楷體" w:eastAsia="標楷體" w:hAnsi="標楷體" w:hint="eastAsia"/>
          <w:kern w:val="2"/>
          <w:sz w:val="28"/>
          <w:szCs w:val="28"/>
        </w:rPr>
        <w:t>人次，</w:t>
      </w:r>
      <w:proofErr w:type="gramEnd"/>
      <w:r w:rsidRPr="007072C1">
        <w:rPr>
          <w:rFonts w:ascii="標楷體" w:eastAsia="標楷體" w:hAnsi="標楷體" w:hint="eastAsia"/>
          <w:kern w:val="2"/>
          <w:sz w:val="28"/>
          <w:szCs w:val="28"/>
        </w:rPr>
        <w:t>逐年成長至</w:t>
      </w:r>
      <w:proofErr w:type="gramStart"/>
      <w:r w:rsidRPr="007072C1">
        <w:rPr>
          <w:rFonts w:ascii="標楷體" w:eastAsia="標楷體" w:hAnsi="標楷體" w:hint="eastAsia"/>
          <w:kern w:val="2"/>
          <w:sz w:val="28"/>
          <w:szCs w:val="28"/>
        </w:rPr>
        <w:t>109</w:t>
      </w:r>
      <w:proofErr w:type="gramEnd"/>
      <w:r w:rsidRPr="007072C1">
        <w:rPr>
          <w:rFonts w:ascii="標楷體" w:eastAsia="標楷體" w:hAnsi="標楷體" w:hint="eastAsia"/>
          <w:kern w:val="2"/>
          <w:sz w:val="28"/>
          <w:szCs w:val="28"/>
        </w:rPr>
        <w:t>年度之74萬餘人次。經查該院營運情形，截至109年底</w:t>
      </w:r>
      <w:r>
        <w:rPr>
          <w:rFonts w:ascii="標楷體" w:eastAsia="標楷體" w:hAnsi="標楷體" w:hint="eastAsia"/>
          <w:kern w:val="2"/>
          <w:sz w:val="28"/>
          <w:szCs w:val="28"/>
        </w:rPr>
        <w:t>止</w:t>
      </w:r>
      <w:r w:rsidRPr="007072C1">
        <w:rPr>
          <w:rFonts w:ascii="標楷體" w:eastAsia="標楷體" w:hAnsi="標楷體" w:hint="eastAsia"/>
          <w:kern w:val="2"/>
          <w:sz w:val="28"/>
          <w:szCs w:val="28"/>
        </w:rPr>
        <w:t>，實際專任醫師人數113人，未達預期規劃，且與實際需求之醫師人力相較，仍有內科、婦產科等12個科別缺乏專任醫師</w:t>
      </w:r>
      <w:r>
        <w:rPr>
          <w:rFonts w:ascii="標楷體" w:eastAsia="標楷體" w:hAnsi="標楷體" w:hint="eastAsia"/>
          <w:kern w:val="2"/>
          <w:sz w:val="28"/>
          <w:szCs w:val="28"/>
        </w:rPr>
        <w:t>。該院106</w:t>
      </w:r>
      <w:r w:rsidRPr="007072C1">
        <w:rPr>
          <w:rFonts w:ascii="標楷體" w:eastAsia="標楷體" w:hAnsi="標楷體" w:hint="eastAsia"/>
          <w:kern w:val="2"/>
          <w:sz w:val="28"/>
          <w:szCs w:val="28"/>
        </w:rPr>
        <w:t>至109年度門診（含急診）病患醫療</w:t>
      </w:r>
      <w:proofErr w:type="gramStart"/>
      <w:r w:rsidRPr="007072C1">
        <w:rPr>
          <w:rFonts w:ascii="標楷體" w:eastAsia="標楷體" w:hAnsi="標楷體" w:hint="eastAsia"/>
          <w:kern w:val="2"/>
          <w:sz w:val="28"/>
          <w:szCs w:val="28"/>
        </w:rPr>
        <w:t>人次，</w:t>
      </w:r>
      <w:proofErr w:type="gramEnd"/>
      <w:r w:rsidRPr="007072C1">
        <w:rPr>
          <w:rFonts w:ascii="標楷體" w:eastAsia="標楷體" w:hAnsi="標楷體" w:hint="eastAsia"/>
          <w:kern w:val="2"/>
          <w:sz w:val="28"/>
          <w:szCs w:val="28"/>
        </w:rPr>
        <w:t>皆未達</w:t>
      </w:r>
      <w:r>
        <w:rPr>
          <w:rFonts w:ascii="標楷體" w:eastAsia="標楷體" w:hAnsi="標楷體" w:hint="eastAsia"/>
          <w:kern w:val="2"/>
          <w:sz w:val="28"/>
          <w:szCs w:val="28"/>
        </w:rPr>
        <w:t>上開</w:t>
      </w:r>
      <w:r w:rsidRPr="007072C1">
        <w:rPr>
          <w:rFonts w:ascii="標楷體" w:eastAsia="標楷體" w:hAnsi="標楷體" w:hint="eastAsia"/>
          <w:kern w:val="2"/>
          <w:sz w:val="28"/>
          <w:szCs w:val="28"/>
        </w:rPr>
        <w:t>計畫預期，且未達預算</w:t>
      </w:r>
      <w:proofErr w:type="gramStart"/>
      <w:r w:rsidRPr="007072C1">
        <w:rPr>
          <w:rFonts w:ascii="標楷體" w:eastAsia="標楷體" w:hAnsi="標楷體" w:hint="eastAsia"/>
          <w:kern w:val="2"/>
          <w:sz w:val="28"/>
          <w:szCs w:val="28"/>
        </w:rPr>
        <w:t>人次</w:t>
      </w:r>
      <w:r>
        <w:rPr>
          <w:rFonts w:ascii="標楷體" w:eastAsia="標楷體" w:hAnsi="標楷體" w:hint="eastAsia"/>
          <w:kern w:val="2"/>
          <w:sz w:val="28"/>
          <w:szCs w:val="28"/>
        </w:rPr>
        <w:t>，</w:t>
      </w:r>
      <w:proofErr w:type="gramEnd"/>
      <w:r>
        <w:rPr>
          <w:rFonts w:ascii="標楷體" w:eastAsia="標楷體" w:hAnsi="標楷體" w:hint="eastAsia"/>
          <w:kern w:val="2"/>
          <w:sz w:val="28"/>
          <w:szCs w:val="28"/>
        </w:rPr>
        <w:t>又各該</w:t>
      </w:r>
      <w:r w:rsidRPr="007072C1">
        <w:rPr>
          <w:rFonts w:ascii="標楷體" w:eastAsia="標楷體" w:hAnsi="標楷體" w:hint="eastAsia"/>
          <w:kern w:val="2"/>
          <w:sz w:val="28"/>
          <w:szCs w:val="28"/>
        </w:rPr>
        <w:t>年度醫療收入淨額扣抵醫療成本後，醫療業務賸餘皆不足支應教學成本、管理及總務費用，連年發生業務短</w:t>
      </w:r>
      <w:proofErr w:type="gramStart"/>
      <w:r w:rsidRPr="007072C1">
        <w:rPr>
          <w:rFonts w:ascii="標楷體" w:eastAsia="標楷體" w:hAnsi="標楷體" w:hint="eastAsia"/>
          <w:kern w:val="2"/>
          <w:sz w:val="28"/>
          <w:szCs w:val="28"/>
        </w:rPr>
        <w:t>絀</w:t>
      </w:r>
      <w:proofErr w:type="gramEnd"/>
      <w:r w:rsidRPr="007072C1">
        <w:rPr>
          <w:rFonts w:ascii="標楷體" w:eastAsia="標楷體" w:hAnsi="標楷體" w:hint="eastAsia"/>
          <w:kern w:val="2"/>
          <w:sz w:val="28"/>
          <w:szCs w:val="28"/>
        </w:rPr>
        <w:t>，</w:t>
      </w:r>
      <w:r>
        <w:rPr>
          <w:rFonts w:ascii="標楷體" w:eastAsia="標楷體" w:hAnsi="標楷體" w:hint="eastAsia"/>
          <w:kern w:val="2"/>
          <w:sz w:val="28"/>
          <w:szCs w:val="28"/>
        </w:rPr>
        <w:t>短</w:t>
      </w:r>
      <w:proofErr w:type="gramStart"/>
      <w:r>
        <w:rPr>
          <w:rFonts w:ascii="標楷體" w:eastAsia="標楷體" w:hAnsi="標楷體" w:hint="eastAsia"/>
          <w:kern w:val="2"/>
          <w:sz w:val="28"/>
          <w:szCs w:val="28"/>
        </w:rPr>
        <w:t>絀</w:t>
      </w:r>
      <w:proofErr w:type="gramEnd"/>
      <w:r>
        <w:rPr>
          <w:rFonts w:ascii="標楷體" w:eastAsia="標楷體" w:hAnsi="標楷體" w:hint="eastAsia"/>
          <w:kern w:val="2"/>
          <w:sz w:val="28"/>
          <w:szCs w:val="28"/>
        </w:rPr>
        <w:t>金額介於3</w:t>
      </w:r>
      <w:r>
        <w:rPr>
          <w:rFonts w:ascii="標楷體" w:eastAsia="標楷體" w:hAnsi="標楷體"/>
          <w:kern w:val="2"/>
          <w:sz w:val="28"/>
          <w:szCs w:val="28"/>
        </w:rPr>
        <w:t>,</w:t>
      </w:r>
      <w:r>
        <w:rPr>
          <w:rFonts w:ascii="標楷體" w:eastAsia="標楷體" w:hAnsi="標楷體" w:hint="eastAsia"/>
          <w:kern w:val="2"/>
          <w:sz w:val="28"/>
          <w:szCs w:val="28"/>
        </w:rPr>
        <w:t>405萬餘元至1億134萬餘元不等，</w:t>
      </w:r>
      <w:r w:rsidRPr="007072C1">
        <w:rPr>
          <w:rFonts w:ascii="標楷體" w:eastAsia="標楷體" w:hAnsi="標楷體" w:hint="eastAsia"/>
          <w:kern w:val="2"/>
          <w:sz w:val="28"/>
          <w:szCs w:val="28"/>
        </w:rPr>
        <w:t>且皆較預算短</w:t>
      </w:r>
      <w:proofErr w:type="gramStart"/>
      <w:r w:rsidRPr="007072C1">
        <w:rPr>
          <w:rFonts w:ascii="標楷體" w:eastAsia="標楷體" w:hAnsi="標楷體" w:hint="eastAsia"/>
          <w:kern w:val="2"/>
          <w:sz w:val="28"/>
          <w:szCs w:val="28"/>
        </w:rPr>
        <w:t>絀</w:t>
      </w:r>
      <w:proofErr w:type="gramEnd"/>
      <w:r w:rsidRPr="007072C1">
        <w:rPr>
          <w:rFonts w:ascii="標楷體" w:eastAsia="標楷體" w:hAnsi="標楷體" w:hint="eastAsia"/>
          <w:kern w:val="2"/>
          <w:sz w:val="28"/>
          <w:szCs w:val="28"/>
        </w:rPr>
        <w:t>增加，營運成效欠佳，</w:t>
      </w:r>
      <w:r>
        <w:rPr>
          <w:rFonts w:ascii="標楷體" w:eastAsia="標楷體" w:hAnsi="標楷體" w:hint="eastAsia"/>
          <w:kern w:val="2"/>
          <w:sz w:val="28"/>
          <w:szCs w:val="28"/>
        </w:rPr>
        <w:t>亟待</w:t>
      </w:r>
      <w:r w:rsidRPr="00581FF2">
        <w:rPr>
          <w:rFonts w:ascii="標楷體" w:eastAsia="標楷體" w:hAnsi="標楷體" w:hint="eastAsia"/>
          <w:kern w:val="2"/>
          <w:sz w:val="28"/>
          <w:szCs w:val="28"/>
        </w:rPr>
        <w:t>國立陽明大學附設醫院</w:t>
      </w:r>
      <w:r w:rsidRPr="007072C1">
        <w:rPr>
          <w:rFonts w:ascii="標楷體" w:eastAsia="標楷體" w:hAnsi="標楷體" w:hint="eastAsia"/>
          <w:kern w:val="2"/>
          <w:sz w:val="28"/>
          <w:szCs w:val="28"/>
        </w:rPr>
        <w:t>檢討改善。（詳乙－</w:t>
      </w:r>
      <w:r w:rsidR="00FF05D0">
        <w:rPr>
          <w:rFonts w:ascii="標楷體" w:eastAsia="標楷體" w:hAnsi="標楷體" w:hint="eastAsia"/>
          <w:kern w:val="2"/>
          <w:sz w:val="28"/>
          <w:szCs w:val="28"/>
        </w:rPr>
        <w:t>130</w:t>
      </w:r>
      <w:r w:rsidRPr="007072C1">
        <w:rPr>
          <w:rFonts w:ascii="標楷體" w:eastAsia="標楷體" w:hAnsi="標楷體" w:hint="eastAsia"/>
          <w:kern w:val="2"/>
          <w:sz w:val="28"/>
          <w:szCs w:val="28"/>
        </w:rPr>
        <w:t>頁）</w:t>
      </w:r>
    </w:p>
    <w:p w:rsidR="00082463" w:rsidRDefault="00082463" w:rsidP="00BC2D36">
      <w:pPr>
        <w:pStyle w:val="a7"/>
        <w:numPr>
          <w:ilvl w:val="0"/>
          <w:numId w:val="4"/>
        </w:numPr>
        <w:adjustRightInd/>
        <w:spacing w:line="574" w:lineRule="exact"/>
        <w:ind w:leftChars="0" w:left="0" w:firstLineChars="200" w:firstLine="561"/>
        <w:jc w:val="both"/>
        <w:textAlignment w:val="auto"/>
        <w:rPr>
          <w:rFonts w:ascii="標楷體" w:eastAsia="標楷體" w:hAnsi="標楷體"/>
          <w:kern w:val="2"/>
          <w:sz w:val="28"/>
          <w:szCs w:val="28"/>
        </w:rPr>
      </w:pPr>
      <w:r w:rsidRPr="007072C1">
        <w:rPr>
          <w:rFonts w:ascii="標楷體" w:eastAsia="標楷體" w:hAnsi="標楷體" w:hint="eastAsia"/>
          <w:b/>
          <w:kern w:val="2"/>
          <w:sz w:val="28"/>
          <w:szCs w:val="28"/>
        </w:rPr>
        <w:lastRenderedPageBreak/>
        <w:t>教育部設置所屬機構作業基金增進社教機構經營管理彈性，提升社會教育及教育研究品質，惟營運結果連年短</w:t>
      </w:r>
      <w:proofErr w:type="gramStart"/>
      <w:r w:rsidRPr="007072C1">
        <w:rPr>
          <w:rFonts w:ascii="標楷體" w:eastAsia="標楷體" w:hAnsi="標楷體" w:hint="eastAsia"/>
          <w:b/>
          <w:kern w:val="2"/>
          <w:sz w:val="28"/>
          <w:szCs w:val="28"/>
        </w:rPr>
        <w:t>絀</w:t>
      </w:r>
      <w:proofErr w:type="gramEnd"/>
      <w:r w:rsidRPr="007072C1">
        <w:rPr>
          <w:rFonts w:ascii="標楷體" w:eastAsia="標楷體" w:hAnsi="標楷體" w:hint="eastAsia"/>
          <w:b/>
          <w:kern w:val="2"/>
          <w:sz w:val="28"/>
          <w:szCs w:val="28"/>
        </w:rPr>
        <w:t>，</w:t>
      </w:r>
      <w:r>
        <w:rPr>
          <w:rFonts w:ascii="標楷體" w:eastAsia="標楷體" w:hAnsi="標楷體" w:hint="eastAsia"/>
          <w:b/>
          <w:kern w:val="2"/>
          <w:sz w:val="28"/>
          <w:szCs w:val="28"/>
        </w:rPr>
        <w:t>亟待檢討改進</w:t>
      </w:r>
      <w:r w:rsidRPr="007072C1">
        <w:rPr>
          <w:rFonts w:ascii="標楷體" w:eastAsia="標楷體" w:hAnsi="標楷體" w:hint="eastAsia"/>
          <w:b/>
          <w:kern w:val="2"/>
          <w:sz w:val="28"/>
          <w:szCs w:val="28"/>
        </w:rPr>
        <w:t>：</w:t>
      </w:r>
      <w:r w:rsidRPr="00465311">
        <w:rPr>
          <w:rFonts w:ascii="標楷體" w:eastAsia="標楷體" w:hAnsi="標楷體" w:hint="eastAsia"/>
          <w:kern w:val="2"/>
          <w:sz w:val="28"/>
          <w:szCs w:val="28"/>
        </w:rPr>
        <w:t>教育部設置所屬機構作業基金增進社教機構經營管理彈性，提供民眾優質館</w:t>
      </w:r>
      <w:proofErr w:type="gramStart"/>
      <w:r w:rsidRPr="00465311">
        <w:rPr>
          <w:rFonts w:ascii="標楷體" w:eastAsia="標楷體" w:hAnsi="標楷體" w:hint="eastAsia"/>
          <w:kern w:val="2"/>
          <w:sz w:val="28"/>
          <w:szCs w:val="28"/>
        </w:rPr>
        <w:t>務</w:t>
      </w:r>
      <w:proofErr w:type="gramEnd"/>
      <w:r w:rsidRPr="00465311">
        <w:rPr>
          <w:rFonts w:ascii="標楷體" w:eastAsia="標楷體" w:hAnsi="標楷體" w:hint="eastAsia"/>
          <w:kern w:val="2"/>
          <w:sz w:val="28"/>
          <w:szCs w:val="28"/>
        </w:rPr>
        <w:t>服務，提升社會教育及教育研究品質。經查該基金</w:t>
      </w:r>
      <w:proofErr w:type="gramStart"/>
      <w:r w:rsidRPr="00465311">
        <w:rPr>
          <w:rFonts w:ascii="標楷體" w:eastAsia="標楷體" w:hAnsi="標楷體" w:hint="eastAsia"/>
          <w:kern w:val="2"/>
          <w:sz w:val="28"/>
          <w:szCs w:val="28"/>
        </w:rPr>
        <w:t>109</w:t>
      </w:r>
      <w:proofErr w:type="gramEnd"/>
      <w:r w:rsidRPr="00465311">
        <w:rPr>
          <w:rFonts w:ascii="標楷體" w:eastAsia="標楷體" w:hAnsi="標楷體" w:hint="eastAsia"/>
          <w:kern w:val="2"/>
          <w:sz w:val="28"/>
          <w:szCs w:val="28"/>
        </w:rPr>
        <w:t>年度決算短</w:t>
      </w:r>
      <w:proofErr w:type="gramStart"/>
      <w:r w:rsidRPr="00465311">
        <w:rPr>
          <w:rFonts w:ascii="標楷體" w:eastAsia="標楷體" w:hAnsi="標楷體" w:hint="eastAsia"/>
          <w:kern w:val="2"/>
          <w:sz w:val="28"/>
          <w:szCs w:val="28"/>
        </w:rPr>
        <w:t>絀</w:t>
      </w:r>
      <w:proofErr w:type="gramEnd"/>
      <w:r w:rsidRPr="00465311">
        <w:rPr>
          <w:rFonts w:ascii="標楷體" w:eastAsia="標楷體" w:hAnsi="標楷體" w:hint="eastAsia"/>
          <w:kern w:val="2"/>
          <w:sz w:val="28"/>
          <w:szCs w:val="28"/>
        </w:rPr>
        <w:t>4億6,229萬餘元，雖較預算短</w:t>
      </w:r>
      <w:proofErr w:type="gramStart"/>
      <w:r w:rsidRPr="00465311">
        <w:rPr>
          <w:rFonts w:ascii="標楷體" w:eastAsia="標楷體" w:hAnsi="標楷體" w:hint="eastAsia"/>
          <w:kern w:val="2"/>
          <w:sz w:val="28"/>
          <w:szCs w:val="28"/>
        </w:rPr>
        <w:t>絀</w:t>
      </w:r>
      <w:proofErr w:type="gramEnd"/>
      <w:r w:rsidRPr="00465311">
        <w:rPr>
          <w:rFonts w:ascii="標楷體" w:eastAsia="標楷體" w:hAnsi="標楷體" w:hint="eastAsia"/>
          <w:kern w:val="2"/>
          <w:sz w:val="28"/>
          <w:szCs w:val="28"/>
        </w:rPr>
        <w:t>4億8,575萬餘元，減少2,346萬餘元，惟營運結果仍為短</w:t>
      </w:r>
      <w:proofErr w:type="gramStart"/>
      <w:r w:rsidRPr="00465311">
        <w:rPr>
          <w:rFonts w:ascii="標楷體" w:eastAsia="標楷體" w:hAnsi="標楷體" w:hint="eastAsia"/>
          <w:kern w:val="2"/>
          <w:sz w:val="28"/>
          <w:szCs w:val="28"/>
        </w:rPr>
        <w:t>絀</w:t>
      </w:r>
      <w:proofErr w:type="gramEnd"/>
      <w:r w:rsidRPr="00465311">
        <w:rPr>
          <w:rFonts w:ascii="標楷體" w:eastAsia="標楷體" w:hAnsi="標楷體" w:hint="eastAsia"/>
          <w:kern w:val="2"/>
          <w:sz w:val="28"/>
          <w:szCs w:val="28"/>
        </w:rPr>
        <w:t>，且該基金105至109</w:t>
      </w:r>
      <w:r>
        <w:rPr>
          <w:rFonts w:ascii="標楷體" w:eastAsia="標楷體" w:hAnsi="標楷體" w:hint="eastAsia"/>
          <w:kern w:val="2"/>
          <w:sz w:val="28"/>
          <w:szCs w:val="28"/>
        </w:rPr>
        <w:t>年度決算</w:t>
      </w:r>
      <w:proofErr w:type="gramStart"/>
      <w:r>
        <w:rPr>
          <w:rFonts w:ascii="標楷體" w:eastAsia="標楷體" w:hAnsi="標楷體" w:hint="eastAsia"/>
          <w:kern w:val="2"/>
          <w:sz w:val="28"/>
          <w:szCs w:val="28"/>
        </w:rPr>
        <w:t>均為短絀</w:t>
      </w:r>
      <w:proofErr w:type="gramEnd"/>
      <w:r w:rsidRPr="00465311">
        <w:rPr>
          <w:rFonts w:ascii="標楷體" w:eastAsia="標楷體" w:hAnsi="標楷體" w:hint="eastAsia"/>
          <w:kern w:val="2"/>
          <w:sz w:val="28"/>
          <w:szCs w:val="28"/>
        </w:rPr>
        <w:t>，營運績效有待提升。另分析國立自然科學博物館等6個分基金決算短</w:t>
      </w:r>
      <w:proofErr w:type="gramStart"/>
      <w:r w:rsidRPr="00465311">
        <w:rPr>
          <w:rFonts w:ascii="標楷體" w:eastAsia="標楷體" w:hAnsi="標楷體" w:hint="eastAsia"/>
          <w:kern w:val="2"/>
          <w:sz w:val="28"/>
          <w:szCs w:val="28"/>
        </w:rPr>
        <w:t>絀</w:t>
      </w:r>
      <w:proofErr w:type="gramEnd"/>
      <w:r w:rsidRPr="00465311">
        <w:rPr>
          <w:rFonts w:ascii="標楷體" w:eastAsia="標楷體" w:hAnsi="標楷體" w:hint="eastAsia"/>
          <w:kern w:val="2"/>
          <w:sz w:val="28"/>
          <w:szCs w:val="28"/>
        </w:rPr>
        <w:t>情形，除國立海洋生物博物館及國立海洋科技博物館</w:t>
      </w:r>
      <w:proofErr w:type="gramStart"/>
      <w:r w:rsidRPr="00465311">
        <w:rPr>
          <w:rFonts w:ascii="標楷體" w:eastAsia="標楷體" w:hAnsi="標楷體" w:hint="eastAsia"/>
          <w:kern w:val="2"/>
          <w:sz w:val="28"/>
          <w:szCs w:val="28"/>
        </w:rPr>
        <w:t>109</w:t>
      </w:r>
      <w:proofErr w:type="gramEnd"/>
      <w:r w:rsidRPr="00465311">
        <w:rPr>
          <w:rFonts w:ascii="標楷體" w:eastAsia="標楷體" w:hAnsi="標楷體" w:hint="eastAsia"/>
          <w:kern w:val="2"/>
          <w:sz w:val="28"/>
          <w:szCs w:val="28"/>
        </w:rPr>
        <w:t>年度決算短</w:t>
      </w:r>
      <w:proofErr w:type="gramStart"/>
      <w:r w:rsidRPr="00465311">
        <w:rPr>
          <w:rFonts w:ascii="標楷體" w:eastAsia="標楷體" w:hAnsi="標楷體" w:hint="eastAsia"/>
          <w:kern w:val="2"/>
          <w:sz w:val="28"/>
          <w:szCs w:val="28"/>
        </w:rPr>
        <w:t>絀</w:t>
      </w:r>
      <w:proofErr w:type="gramEnd"/>
      <w:r w:rsidRPr="00465311">
        <w:rPr>
          <w:rFonts w:ascii="標楷體" w:eastAsia="標楷體" w:hAnsi="標楷體" w:hint="eastAsia"/>
          <w:kern w:val="2"/>
          <w:sz w:val="28"/>
          <w:szCs w:val="28"/>
        </w:rPr>
        <w:t>較預算短</w:t>
      </w:r>
      <w:proofErr w:type="gramStart"/>
      <w:r w:rsidRPr="00465311">
        <w:rPr>
          <w:rFonts w:ascii="標楷體" w:eastAsia="標楷體" w:hAnsi="標楷體" w:hint="eastAsia"/>
          <w:kern w:val="2"/>
          <w:sz w:val="28"/>
          <w:szCs w:val="28"/>
        </w:rPr>
        <w:t>絀</w:t>
      </w:r>
      <w:proofErr w:type="gramEnd"/>
      <w:r w:rsidRPr="00465311">
        <w:rPr>
          <w:rFonts w:ascii="標楷體" w:eastAsia="標楷體" w:hAnsi="標楷體" w:hint="eastAsia"/>
          <w:kern w:val="2"/>
          <w:sz w:val="28"/>
          <w:szCs w:val="28"/>
        </w:rPr>
        <w:t>減少外，其餘國立自然科學博物館等4個分基金</w:t>
      </w:r>
      <w:proofErr w:type="gramStart"/>
      <w:r w:rsidRPr="00465311">
        <w:rPr>
          <w:rFonts w:ascii="標楷體" w:eastAsia="標楷體" w:hAnsi="標楷體" w:hint="eastAsia"/>
          <w:kern w:val="2"/>
          <w:sz w:val="28"/>
          <w:szCs w:val="28"/>
        </w:rPr>
        <w:t>109</w:t>
      </w:r>
      <w:proofErr w:type="gramEnd"/>
      <w:r>
        <w:rPr>
          <w:rFonts w:ascii="標楷體" w:eastAsia="標楷體" w:hAnsi="標楷體" w:hint="eastAsia"/>
          <w:kern w:val="2"/>
          <w:sz w:val="28"/>
          <w:szCs w:val="28"/>
        </w:rPr>
        <w:t>年度決算短</w:t>
      </w:r>
      <w:proofErr w:type="gramStart"/>
      <w:r>
        <w:rPr>
          <w:rFonts w:ascii="標楷體" w:eastAsia="標楷體" w:hAnsi="標楷體" w:hint="eastAsia"/>
          <w:kern w:val="2"/>
          <w:sz w:val="28"/>
          <w:szCs w:val="28"/>
        </w:rPr>
        <w:t>絀均較</w:t>
      </w:r>
      <w:proofErr w:type="gramEnd"/>
      <w:r>
        <w:rPr>
          <w:rFonts w:ascii="標楷體" w:eastAsia="標楷體" w:hAnsi="標楷體" w:hint="eastAsia"/>
          <w:kern w:val="2"/>
          <w:sz w:val="28"/>
          <w:szCs w:val="28"/>
        </w:rPr>
        <w:t>預算短</w:t>
      </w:r>
      <w:proofErr w:type="gramStart"/>
      <w:r>
        <w:rPr>
          <w:rFonts w:ascii="標楷體" w:eastAsia="標楷體" w:hAnsi="標楷體" w:hint="eastAsia"/>
          <w:kern w:val="2"/>
          <w:sz w:val="28"/>
          <w:szCs w:val="28"/>
        </w:rPr>
        <w:t>絀</w:t>
      </w:r>
      <w:proofErr w:type="gramEnd"/>
      <w:r>
        <w:rPr>
          <w:rFonts w:ascii="標楷體" w:eastAsia="標楷體" w:hAnsi="標楷體" w:hint="eastAsia"/>
          <w:kern w:val="2"/>
          <w:sz w:val="28"/>
          <w:szCs w:val="28"/>
        </w:rPr>
        <w:t>增加</w:t>
      </w:r>
      <w:r w:rsidRPr="00465311">
        <w:rPr>
          <w:rFonts w:ascii="標楷體" w:eastAsia="標楷體" w:hAnsi="標楷體" w:hint="eastAsia"/>
          <w:kern w:val="2"/>
          <w:sz w:val="28"/>
          <w:szCs w:val="28"/>
        </w:rPr>
        <w:t>。</w:t>
      </w:r>
      <w:proofErr w:type="gramStart"/>
      <w:r w:rsidRPr="00465311">
        <w:rPr>
          <w:rFonts w:ascii="標楷體" w:eastAsia="標楷體" w:hAnsi="標楷體" w:hint="eastAsia"/>
          <w:kern w:val="2"/>
          <w:sz w:val="28"/>
          <w:szCs w:val="28"/>
        </w:rPr>
        <w:t>又除國立</w:t>
      </w:r>
      <w:proofErr w:type="gramEnd"/>
      <w:r w:rsidRPr="00465311">
        <w:rPr>
          <w:rFonts w:ascii="標楷體" w:eastAsia="標楷體" w:hAnsi="標楷體" w:hint="eastAsia"/>
          <w:kern w:val="2"/>
          <w:sz w:val="28"/>
          <w:szCs w:val="28"/>
        </w:rPr>
        <w:t>海洋科技博物館</w:t>
      </w:r>
      <w:proofErr w:type="gramStart"/>
      <w:r w:rsidRPr="00465311">
        <w:rPr>
          <w:rFonts w:ascii="標楷體" w:eastAsia="標楷體" w:hAnsi="標楷體" w:hint="eastAsia"/>
          <w:kern w:val="2"/>
          <w:sz w:val="28"/>
          <w:szCs w:val="28"/>
        </w:rPr>
        <w:t>109</w:t>
      </w:r>
      <w:proofErr w:type="gramEnd"/>
      <w:r w:rsidRPr="00465311">
        <w:rPr>
          <w:rFonts w:ascii="標楷體" w:eastAsia="標楷體" w:hAnsi="標楷體" w:hint="eastAsia"/>
          <w:kern w:val="2"/>
          <w:sz w:val="28"/>
          <w:szCs w:val="28"/>
        </w:rPr>
        <w:t>年度決算短</w:t>
      </w:r>
      <w:proofErr w:type="gramStart"/>
      <w:r w:rsidRPr="00465311">
        <w:rPr>
          <w:rFonts w:ascii="標楷體" w:eastAsia="標楷體" w:hAnsi="標楷體" w:hint="eastAsia"/>
          <w:kern w:val="2"/>
          <w:sz w:val="28"/>
          <w:szCs w:val="28"/>
        </w:rPr>
        <w:t>絀</w:t>
      </w:r>
      <w:proofErr w:type="gramEnd"/>
      <w:r w:rsidRPr="00465311">
        <w:rPr>
          <w:rFonts w:ascii="標楷體" w:eastAsia="標楷體" w:hAnsi="標楷體" w:hint="eastAsia"/>
          <w:kern w:val="2"/>
          <w:sz w:val="28"/>
          <w:szCs w:val="28"/>
        </w:rPr>
        <w:t>較</w:t>
      </w:r>
      <w:proofErr w:type="gramStart"/>
      <w:r w:rsidRPr="00465311">
        <w:rPr>
          <w:rFonts w:ascii="標楷體" w:eastAsia="標楷體" w:hAnsi="標楷體" w:hint="eastAsia"/>
          <w:kern w:val="2"/>
          <w:sz w:val="28"/>
          <w:szCs w:val="28"/>
        </w:rPr>
        <w:t>108</w:t>
      </w:r>
      <w:proofErr w:type="gramEnd"/>
      <w:r w:rsidRPr="00465311">
        <w:rPr>
          <w:rFonts w:ascii="標楷體" w:eastAsia="標楷體" w:hAnsi="標楷體" w:hint="eastAsia"/>
          <w:kern w:val="2"/>
          <w:sz w:val="28"/>
          <w:szCs w:val="28"/>
        </w:rPr>
        <w:t>年度減少外，其餘國立自然科學博物館等5個分基金</w:t>
      </w:r>
      <w:proofErr w:type="gramStart"/>
      <w:r w:rsidRPr="00465311">
        <w:rPr>
          <w:rFonts w:ascii="標楷體" w:eastAsia="標楷體" w:hAnsi="標楷體" w:hint="eastAsia"/>
          <w:kern w:val="2"/>
          <w:sz w:val="28"/>
          <w:szCs w:val="28"/>
        </w:rPr>
        <w:t>109</w:t>
      </w:r>
      <w:proofErr w:type="gramEnd"/>
      <w:r w:rsidRPr="00465311">
        <w:rPr>
          <w:rFonts w:ascii="標楷體" w:eastAsia="標楷體" w:hAnsi="標楷體" w:hint="eastAsia"/>
          <w:kern w:val="2"/>
          <w:sz w:val="28"/>
          <w:szCs w:val="28"/>
        </w:rPr>
        <w:t>年度決算短</w:t>
      </w:r>
      <w:proofErr w:type="gramStart"/>
      <w:r w:rsidRPr="00465311">
        <w:rPr>
          <w:rFonts w:ascii="標楷體" w:eastAsia="標楷體" w:hAnsi="標楷體" w:hint="eastAsia"/>
          <w:kern w:val="2"/>
          <w:sz w:val="28"/>
          <w:szCs w:val="28"/>
        </w:rPr>
        <w:t>絀</w:t>
      </w:r>
      <w:proofErr w:type="gramEnd"/>
      <w:r w:rsidRPr="00465311">
        <w:rPr>
          <w:rFonts w:ascii="標楷體" w:eastAsia="標楷體" w:hAnsi="標楷體" w:hint="eastAsia"/>
          <w:kern w:val="2"/>
          <w:sz w:val="28"/>
          <w:szCs w:val="28"/>
        </w:rPr>
        <w:t>均較</w:t>
      </w:r>
      <w:proofErr w:type="gramStart"/>
      <w:r w:rsidRPr="00465311">
        <w:rPr>
          <w:rFonts w:ascii="標楷體" w:eastAsia="標楷體" w:hAnsi="標楷體" w:hint="eastAsia"/>
          <w:kern w:val="2"/>
          <w:sz w:val="28"/>
          <w:szCs w:val="28"/>
        </w:rPr>
        <w:t>108</w:t>
      </w:r>
      <w:proofErr w:type="gramEnd"/>
      <w:r w:rsidRPr="00465311">
        <w:rPr>
          <w:rFonts w:ascii="標楷體" w:eastAsia="標楷體" w:hAnsi="標楷體" w:hint="eastAsia"/>
          <w:kern w:val="2"/>
          <w:sz w:val="28"/>
          <w:szCs w:val="28"/>
        </w:rPr>
        <w:t>年度增加</w:t>
      </w:r>
      <w:r>
        <w:rPr>
          <w:rFonts w:ascii="標楷體" w:eastAsia="標楷體" w:hAnsi="標楷體" w:hint="eastAsia"/>
          <w:kern w:val="2"/>
          <w:sz w:val="28"/>
          <w:szCs w:val="28"/>
        </w:rPr>
        <w:t>等</w:t>
      </w:r>
      <w:r w:rsidRPr="007072C1">
        <w:rPr>
          <w:rFonts w:ascii="標楷體" w:eastAsia="標楷體" w:hAnsi="標楷體" w:hint="eastAsia"/>
          <w:kern w:val="2"/>
          <w:sz w:val="28"/>
          <w:szCs w:val="28"/>
        </w:rPr>
        <w:t>，</w:t>
      </w:r>
      <w:r>
        <w:rPr>
          <w:rFonts w:ascii="標楷體" w:eastAsia="標楷體" w:hAnsi="標楷體" w:hint="eastAsia"/>
          <w:kern w:val="2"/>
          <w:sz w:val="28"/>
          <w:szCs w:val="28"/>
        </w:rPr>
        <w:t>亟待教育部督促</w:t>
      </w:r>
      <w:r w:rsidRPr="007072C1">
        <w:rPr>
          <w:rFonts w:ascii="標楷體" w:eastAsia="標楷體" w:hAnsi="標楷體" w:hint="eastAsia"/>
          <w:kern w:val="2"/>
          <w:sz w:val="28"/>
          <w:szCs w:val="28"/>
        </w:rPr>
        <w:t>檢討改進。（詳乙－</w:t>
      </w:r>
      <w:r w:rsidR="00FF05D0">
        <w:rPr>
          <w:rFonts w:ascii="標楷體" w:eastAsia="標楷體" w:hAnsi="標楷體" w:hint="eastAsia"/>
          <w:kern w:val="2"/>
          <w:sz w:val="28"/>
          <w:szCs w:val="28"/>
        </w:rPr>
        <w:t>136</w:t>
      </w:r>
      <w:r w:rsidRPr="007072C1">
        <w:rPr>
          <w:rFonts w:ascii="標楷體" w:eastAsia="標楷體" w:hAnsi="標楷體" w:hint="eastAsia"/>
          <w:kern w:val="2"/>
          <w:sz w:val="28"/>
          <w:szCs w:val="28"/>
        </w:rPr>
        <w:t>頁）</w:t>
      </w:r>
    </w:p>
    <w:p w:rsidR="00082463" w:rsidRDefault="00082463" w:rsidP="00BC2D36">
      <w:pPr>
        <w:pStyle w:val="a7"/>
        <w:numPr>
          <w:ilvl w:val="0"/>
          <w:numId w:val="4"/>
        </w:numPr>
        <w:adjustRightInd/>
        <w:spacing w:line="574" w:lineRule="exact"/>
        <w:ind w:leftChars="0" w:left="0" w:firstLineChars="200" w:firstLine="561"/>
        <w:jc w:val="both"/>
        <w:textAlignment w:val="auto"/>
        <w:rPr>
          <w:rFonts w:ascii="標楷體" w:eastAsia="標楷體" w:hAnsi="標楷體"/>
          <w:kern w:val="2"/>
          <w:sz w:val="28"/>
          <w:szCs w:val="28"/>
        </w:rPr>
      </w:pPr>
      <w:r>
        <w:rPr>
          <w:rFonts w:ascii="標楷體" w:eastAsia="標楷體" w:hAnsi="標楷體" w:hint="eastAsia"/>
          <w:b/>
          <w:kern w:val="2"/>
          <w:sz w:val="28"/>
          <w:szCs w:val="28"/>
        </w:rPr>
        <w:t>中小企業發展</w:t>
      </w:r>
      <w:r w:rsidRPr="007072C1">
        <w:rPr>
          <w:rFonts w:ascii="標楷體" w:eastAsia="標楷體" w:hAnsi="標楷體" w:hint="eastAsia"/>
          <w:b/>
          <w:kern w:val="2"/>
          <w:sz w:val="28"/>
          <w:szCs w:val="28"/>
        </w:rPr>
        <w:t>基金獲國庫撥補</w:t>
      </w:r>
      <w:proofErr w:type="gramStart"/>
      <w:r w:rsidRPr="007072C1">
        <w:rPr>
          <w:rFonts w:ascii="標楷體" w:eastAsia="標楷體" w:hAnsi="標楷體" w:hint="eastAsia"/>
          <w:b/>
          <w:kern w:val="2"/>
          <w:sz w:val="28"/>
          <w:szCs w:val="28"/>
        </w:rPr>
        <w:t>挹</w:t>
      </w:r>
      <w:proofErr w:type="gramEnd"/>
      <w:r w:rsidRPr="007072C1">
        <w:rPr>
          <w:rFonts w:ascii="標楷體" w:eastAsia="標楷體" w:hAnsi="標楷體" w:hint="eastAsia"/>
          <w:b/>
          <w:kern w:val="2"/>
          <w:sz w:val="28"/>
          <w:szCs w:val="28"/>
        </w:rPr>
        <w:t>注資金，惟基金仍持續短</w:t>
      </w:r>
      <w:proofErr w:type="gramStart"/>
      <w:r w:rsidRPr="007072C1">
        <w:rPr>
          <w:rFonts w:ascii="標楷體" w:eastAsia="標楷體" w:hAnsi="標楷體" w:hint="eastAsia"/>
          <w:b/>
          <w:kern w:val="2"/>
          <w:sz w:val="28"/>
          <w:szCs w:val="28"/>
        </w:rPr>
        <w:t>絀</w:t>
      </w:r>
      <w:proofErr w:type="gramEnd"/>
      <w:r w:rsidRPr="007072C1">
        <w:rPr>
          <w:rFonts w:ascii="標楷體" w:eastAsia="標楷體" w:hAnsi="標楷體" w:hint="eastAsia"/>
          <w:b/>
          <w:kern w:val="2"/>
          <w:sz w:val="28"/>
          <w:szCs w:val="28"/>
        </w:rPr>
        <w:t>，財務狀況欠佳，並新增辦理不具自償性計畫</w:t>
      </w:r>
      <w:r>
        <w:rPr>
          <w:rFonts w:ascii="標楷體" w:eastAsia="標楷體" w:hAnsi="標楷體" w:hint="eastAsia"/>
          <w:b/>
          <w:kern w:val="2"/>
          <w:sz w:val="28"/>
          <w:szCs w:val="28"/>
        </w:rPr>
        <w:t>，亟待</w:t>
      </w:r>
      <w:proofErr w:type="gramStart"/>
      <w:r>
        <w:rPr>
          <w:rFonts w:ascii="標楷體" w:eastAsia="標楷體" w:hAnsi="標楷體" w:hint="eastAsia"/>
          <w:b/>
          <w:kern w:val="2"/>
          <w:sz w:val="28"/>
          <w:szCs w:val="28"/>
        </w:rPr>
        <w:t>檢討妥處</w:t>
      </w:r>
      <w:proofErr w:type="gramEnd"/>
      <w:r w:rsidRPr="007072C1">
        <w:rPr>
          <w:rFonts w:ascii="標楷體" w:eastAsia="標楷體" w:hAnsi="標楷體" w:hint="eastAsia"/>
          <w:b/>
          <w:kern w:val="2"/>
          <w:sz w:val="28"/>
          <w:szCs w:val="28"/>
        </w:rPr>
        <w:t>：</w:t>
      </w:r>
      <w:r>
        <w:rPr>
          <w:rFonts w:ascii="標楷體" w:eastAsia="標楷體" w:hAnsi="標楷體" w:hint="eastAsia"/>
          <w:kern w:val="2"/>
          <w:sz w:val="28"/>
          <w:szCs w:val="28"/>
        </w:rPr>
        <w:t>中小企業發展</w:t>
      </w:r>
      <w:r w:rsidRPr="00B274BB">
        <w:rPr>
          <w:rFonts w:ascii="標楷體" w:eastAsia="標楷體" w:hAnsi="標楷體" w:hint="eastAsia"/>
          <w:kern w:val="2"/>
          <w:sz w:val="28"/>
          <w:szCs w:val="28"/>
        </w:rPr>
        <w:t>基金</w:t>
      </w:r>
      <w:r w:rsidRPr="006F64C1">
        <w:rPr>
          <w:rFonts w:ascii="標楷體" w:eastAsia="標楷體" w:hAnsi="標楷體" w:hint="eastAsia"/>
          <w:kern w:val="2"/>
          <w:sz w:val="28"/>
          <w:szCs w:val="28"/>
        </w:rPr>
        <w:t>連年發生短</w:t>
      </w:r>
      <w:proofErr w:type="gramStart"/>
      <w:r w:rsidRPr="006F64C1">
        <w:rPr>
          <w:rFonts w:ascii="標楷體" w:eastAsia="標楷體" w:hAnsi="標楷體" w:hint="eastAsia"/>
          <w:kern w:val="2"/>
          <w:sz w:val="28"/>
          <w:szCs w:val="28"/>
        </w:rPr>
        <w:t>絀</w:t>
      </w:r>
      <w:proofErr w:type="gramEnd"/>
      <w:r>
        <w:rPr>
          <w:rFonts w:ascii="標楷體" w:eastAsia="標楷體" w:hAnsi="標楷體" w:hint="eastAsia"/>
          <w:kern w:val="2"/>
          <w:sz w:val="28"/>
          <w:szCs w:val="28"/>
        </w:rPr>
        <w:t>，</w:t>
      </w:r>
      <w:r w:rsidRPr="00B274BB">
        <w:rPr>
          <w:rFonts w:ascii="標楷體" w:eastAsia="標楷體" w:hAnsi="標楷體" w:hint="eastAsia"/>
          <w:kern w:val="2"/>
          <w:sz w:val="28"/>
          <w:szCs w:val="28"/>
        </w:rPr>
        <w:t>經濟部考量</w:t>
      </w:r>
      <w:r>
        <w:rPr>
          <w:rFonts w:ascii="標楷體" w:eastAsia="標楷體" w:hAnsi="標楷體" w:hint="eastAsia"/>
          <w:kern w:val="2"/>
          <w:sz w:val="28"/>
          <w:szCs w:val="28"/>
        </w:rPr>
        <w:t>該基金</w:t>
      </w:r>
      <w:r w:rsidRPr="00B274BB">
        <w:rPr>
          <w:rFonts w:ascii="標楷體" w:eastAsia="標楷體" w:hAnsi="標楷體" w:hint="eastAsia"/>
          <w:kern w:val="2"/>
          <w:sz w:val="28"/>
          <w:szCs w:val="28"/>
        </w:rPr>
        <w:t>資金將用罄，陳報行政院於108年7月同意於109至112年度由國庫撥充基金50億元</w:t>
      </w:r>
      <w:r>
        <w:rPr>
          <w:rFonts w:ascii="標楷體" w:eastAsia="標楷體" w:hAnsi="標楷體" w:hint="eastAsia"/>
          <w:kern w:val="2"/>
          <w:sz w:val="28"/>
          <w:szCs w:val="28"/>
        </w:rPr>
        <w:t>。</w:t>
      </w:r>
      <w:r w:rsidRPr="00B274BB">
        <w:rPr>
          <w:rFonts w:ascii="標楷體" w:eastAsia="標楷體" w:hAnsi="標楷體" w:hint="eastAsia"/>
          <w:kern w:val="2"/>
          <w:sz w:val="28"/>
          <w:szCs w:val="28"/>
        </w:rPr>
        <w:t>該基金</w:t>
      </w:r>
      <w:proofErr w:type="gramStart"/>
      <w:r w:rsidRPr="00B274BB">
        <w:rPr>
          <w:rFonts w:ascii="標楷體" w:eastAsia="標楷體" w:hAnsi="標楷體" w:hint="eastAsia"/>
          <w:kern w:val="2"/>
          <w:sz w:val="28"/>
          <w:szCs w:val="28"/>
        </w:rPr>
        <w:t>109</w:t>
      </w:r>
      <w:proofErr w:type="gramEnd"/>
      <w:r w:rsidRPr="00B274BB">
        <w:rPr>
          <w:rFonts w:ascii="標楷體" w:eastAsia="標楷體" w:hAnsi="標楷體" w:hint="eastAsia"/>
          <w:kern w:val="2"/>
          <w:sz w:val="28"/>
          <w:szCs w:val="28"/>
        </w:rPr>
        <w:t>年度獲國庫撥補8億1,559萬餘元，惟因育成中心及林口新創園營運收入、租金及權利金等收入，仍不敷支應營運維持費、補（捐）助費用等，續發生短</w:t>
      </w:r>
      <w:proofErr w:type="gramStart"/>
      <w:r w:rsidRPr="00B274BB">
        <w:rPr>
          <w:rFonts w:ascii="標楷體" w:eastAsia="標楷體" w:hAnsi="標楷體" w:hint="eastAsia"/>
          <w:kern w:val="2"/>
          <w:sz w:val="28"/>
          <w:szCs w:val="28"/>
        </w:rPr>
        <w:t>絀</w:t>
      </w:r>
      <w:proofErr w:type="gramEnd"/>
      <w:r w:rsidRPr="00B274BB">
        <w:rPr>
          <w:rFonts w:ascii="標楷體" w:eastAsia="標楷體" w:hAnsi="標楷體" w:hint="eastAsia"/>
          <w:kern w:val="2"/>
          <w:sz w:val="28"/>
          <w:szCs w:val="28"/>
        </w:rPr>
        <w:t>9億7,395萬餘元，截至109年底止，基金累積短</w:t>
      </w:r>
      <w:proofErr w:type="gramStart"/>
      <w:r w:rsidRPr="00B274BB">
        <w:rPr>
          <w:rFonts w:ascii="標楷體" w:eastAsia="標楷體" w:hAnsi="標楷體" w:hint="eastAsia"/>
          <w:kern w:val="2"/>
          <w:sz w:val="28"/>
          <w:szCs w:val="28"/>
        </w:rPr>
        <w:t>絀</w:t>
      </w:r>
      <w:proofErr w:type="gramEnd"/>
      <w:r w:rsidRPr="00B274BB">
        <w:rPr>
          <w:rFonts w:ascii="標楷體" w:eastAsia="標楷體" w:hAnsi="標楷體" w:hint="eastAsia"/>
          <w:kern w:val="2"/>
          <w:sz w:val="28"/>
          <w:szCs w:val="28"/>
        </w:rPr>
        <w:t>高達55億4,748萬餘元待填補，顯示基金財務狀況仍欠佳。又</w:t>
      </w:r>
      <w:proofErr w:type="gramStart"/>
      <w:r w:rsidRPr="00B274BB">
        <w:rPr>
          <w:rFonts w:ascii="標楷體" w:eastAsia="標楷體" w:hAnsi="標楷體" w:hint="eastAsia"/>
          <w:kern w:val="2"/>
          <w:sz w:val="28"/>
          <w:szCs w:val="28"/>
        </w:rPr>
        <w:t>109</w:t>
      </w:r>
      <w:proofErr w:type="gramEnd"/>
      <w:r w:rsidRPr="00B274BB">
        <w:rPr>
          <w:rFonts w:ascii="標楷體" w:eastAsia="標楷體" w:hAnsi="標楷體" w:hint="eastAsia"/>
          <w:kern w:val="2"/>
          <w:sz w:val="28"/>
          <w:szCs w:val="28"/>
        </w:rPr>
        <w:t>年度新增辦理「中小企業加速投資行動方案」、「中小型店家數位轉型補助方案」、「林口新創園國際創業聚落營運計畫」等3項計畫，</w:t>
      </w:r>
      <w:proofErr w:type="gramStart"/>
      <w:r w:rsidRPr="00B274BB">
        <w:rPr>
          <w:rFonts w:ascii="標楷體" w:eastAsia="標楷體" w:hAnsi="標楷體" w:hint="eastAsia"/>
          <w:kern w:val="2"/>
          <w:sz w:val="28"/>
          <w:szCs w:val="28"/>
        </w:rPr>
        <w:t>匡列預算</w:t>
      </w:r>
      <w:proofErr w:type="gramEnd"/>
      <w:r w:rsidRPr="00B274BB">
        <w:rPr>
          <w:rFonts w:ascii="標楷體" w:eastAsia="標楷體" w:hAnsi="標楷體" w:hint="eastAsia"/>
          <w:kern w:val="2"/>
          <w:sz w:val="28"/>
          <w:szCs w:val="28"/>
        </w:rPr>
        <w:t>數8億7,177萬餘元，執行結果，實際數4億1,757</w:t>
      </w:r>
      <w:r>
        <w:rPr>
          <w:rFonts w:ascii="標楷體" w:eastAsia="標楷體" w:hAnsi="標楷體" w:hint="eastAsia"/>
          <w:kern w:val="2"/>
          <w:sz w:val="28"/>
          <w:szCs w:val="28"/>
        </w:rPr>
        <w:t>萬餘元，</w:t>
      </w:r>
      <w:r w:rsidRPr="00B274BB">
        <w:rPr>
          <w:rFonts w:ascii="標楷體" w:eastAsia="標楷體" w:hAnsi="標楷體" w:hint="eastAsia"/>
          <w:kern w:val="2"/>
          <w:sz w:val="28"/>
          <w:szCs w:val="28"/>
        </w:rPr>
        <w:t>僅「林口新創園國際創業聚落營運計畫」</w:t>
      </w:r>
      <w:proofErr w:type="gramStart"/>
      <w:r w:rsidRPr="00B274BB">
        <w:rPr>
          <w:rFonts w:ascii="標楷體" w:eastAsia="標楷體" w:hAnsi="標楷體" w:hint="eastAsia"/>
          <w:kern w:val="2"/>
          <w:sz w:val="28"/>
          <w:szCs w:val="28"/>
        </w:rPr>
        <w:t>因委由</w:t>
      </w:r>
      <w:proofErr w:type="gramEnd"/>
      <w:r w:rsidRPr="00B274BB">
        <w:rPr>
          <w:rFonts w:ascii="標楷體" w:eastAsia="標楷體" w:hAnsi="標楷體" w:hint="eastAsia"/>
          <w:kern w:val="2"/>
          <w:sz w:val="28"/>
          <w:szCs w:val="28"/>
        </w:rPr>
        <w:t>民間營運或辦理新創服務等，獲有服務、租金及權利金收入計2,305萬餘元，「中小企業加速</w:t>
      </w:r>
      <w:r>
        <w:rPr>
          <w:rFonts w:ascii="標楷體" w:eastAsia="標楷體" w:hAnsi="標楷體" w:hint="eastAsia"/>
          <w:kern w:val="2"/>
          <w:sz w:val="28"/>
          <w:szCs w:val="28"/>
        </w:rPr>
        <w:t>投資行動方案」、「中小型店家數位轉型補助方案」等計畫不具自償性</w:t>
      </w:r>
      <w:r w:rsidRPr="007072C1">
        <w:rPr>
          <w:rFonts w:ascii="標楷體" w:eastAsia="標楷體" w:hAnsi="標楷體" w:hint="eastAsia"/>
          <w:kern w:val="2"/>
          <w:sz w:val="28"/>
          <w:szCs w:val="28"/>
        </w:rPr>
        <w:t>，</w:t>
      </w:r>
      <w:r>
        <w:rPr>
          <w:rFonts w:ascii="標楷體" w:eastAsia="標楷體" w:hAnsi="標楷體" w:hint="eastAsia"/>
          <w:kern w:val="2"/>
          <w:sz w:val="28"/>
          <w:szCs w:val="28"/>
        </w:rPr>
        <w:t>未符作業基金精神等，亟待經濟部中小企業處</w:t>
      </w:r>
      <w:proofErr w:type="gramStart"/>
      <w:r w:rsidRPr="007072C1">
        <w:rPr>
          <w:rFonts w:ascii="標楷體" w:eastAsia="標楷體" w:hAnsi="標楷體" w:hint="eastAsia"/>
          <w:kern w:val="2"/>
          <w:sz w:val="28"/>
          <w:szCs w:val="28"/>
        </w:rPr>
        <w:t>檢討妥處</w:t>
      </w:r>
      <w:proofErr w:type="gramEnd"/>
      <w:r w:rsidRPr="007072C1">
        <w:rPr>
          <w:rFonts w:ascii="標楷體" w:eastAsia="標楷體" w:hAnsi="標楷體" w:hint="eastAsia"/>
          <w:kern w:val="2"/>
          <w:sz w:val="28"/>
          <w:szCs w:val="28"/>
        </w:rPr>
        <w:t>。（詳乙－</w:t>
      </w:r>
      <w:r w:rsidR="00FF05D0">
        <w:rPr>
          <w:rFonts w:ascii="標楷體" w:eastAsia="標楷體" w:hAnsi="標楷體" w:hint="eastAsia"/>
          <w:kern w:val="2"/>
          <w:sz w:val="28"/>
          <w:szCs w:val="28"/>
        </w:rPr>
        <w:t>170</w:t>
      </w:r>
      <w:r w:rsidRPr="007072C1">
        <w:rPr>
          <w:rFonts w:ascii="標楷體" w:eastAsia="標楷體" w:hAnsi="標楷體" w:hint="eastAsia"/>
          <w:kern w:val="2"/>
          <w:sz w:val="28"/>
          <w:szCs w:val="28"/>
        </w:rPr>
        <w:t>頁）</w:t>
      </w:r>
    </w:p>
    <w:p w:rsidR="00082463" w:rsidRDefault="00082463" w:rsidP="00082463">
      <w:pPr>
        <w:pStyle w:val="a7"/>
        <w:numPr>
          <w:ilvl w:val="0"/>
          <w:numId w:val="4"/>
        </w:numPr>
        <w:adjustRightInd/>
        <w:spacing w:line="580" w:lineRule="exact"/>
        <w:ind w:leftChars="0" w:left="0" w:firstLineChars="200" w:firstLine="561"/>
        <w:jc w:val="both"/>
        <w:textAlignment w:val="auto"/>
        <w:rPr>
          <w:rFonts w:ascii="標楷體" w:eastAsia="標楷體" w:hAnsi="標楷體"/>
          <w:kern w:val="2"/>
          <w:sz w:val="28"/>
          <w:szCs w:val="28"/>
        </w:rPr>
      </w:pPr>
      <w:r w:rsidRPr="007072C1">
        <w:rPr>
          <w:rFonts w:ascii="標楷體" w:eastAsia="標楷體" w:hAnsi="標楷體" w:hint="eastAsia"/>
          <w:b/>
          <w:kern w:val="2"/>
          <w:sz w:val="28"/>
          <w:szCs w:val="28"/>
        </w:rPr>
        <w:lastRenderedPageBreak/>
        <w:t>水資源作業基金連續數年短</w:t>
      </w:r>
      <w:proofErr w:type="gramStart"/>
      <w:r w:rsidRPr="007072C1">
        <w:rPr>
          <w:rFonts w:ascii="標楷體" w:eastAsia="標楷體" w:hAnsi="標楷體" w:hint="eastAsia"/>
          <w:b/>
          <w:kern w:val="2"/>
          <w:sz w:val="28"/>
          <w:szCs w:val="28"/>
        </w:rPr>
        <w:t>絀</w:t>
      </w:r>
      <w:proofErr w:type="gramEnd"/>
      <w:r w:rsidRPr="007072C1">
        <w:rPr>
          <w:rFonts w:ascii="標楷體" w:eastAsia="標楷體" w:hAnsi="標楷體" w:hint="eastAsia"/>
          <w:b/>
          <w:kern w:val="2"/>
          <w:sz w:val="28"/>
          <w:szCs w:val="28"/>
        </w:rPr>
        <w:t>，</w:t>
      </w:r>
      <w:proofErr w:type="gramStart"/>
      <w:r w:rsidRPr="007072C1">
        <w:rPr>
          <w:rFonts w:ascii="標楷體" w:eastAsia="標楷體" w:hAnsi="標楷體" w:hint="eastAsia"/>
          <w:b/>
          <w:kern w:val="2"/>
          <w:sz w:val="28"/>
          <w:szCs w:val="28"/>
        </w:rPr>
        <w:t>待收欠</w:t>
      </w:r>
      <w:proofErr w:type="gramEnd"/>
      <w:r w:rsidRPr="007072C1">
        <w:rPr>
          <w:rFonts w:ascii="標楷體" w:eastAsia="標楷體" w:hAnsi="標楷體" w:hint="eastAsia"/>
          <w:b/>
          <w:kern w:val="2"/>
          <w:sz w:val="28"/>
          <w:szCs w:val="28"/>
        </w:rPr>
        <w:t>費款項龐鉅，亟待</w:t>
      </w:r>
      <w:proofErr w:type="gramStart"/>
      <w:r w:rsidRPr="007072C1">
        <w:rPr>
          <w:rFonts w:ascii="標楷體" w:eastAsia="標楷體" w:hAnsi="標楷體" w:hint="eastAsia"/>
          <w:b/>
          <w:kern w:val="2"/>
          <w:sz w:val="28"/>
          <w:szCs w:val="28"/>
        </w:rPr>
        <w:t>研</w:t>
      </w:r>
      <w:proofErr w:type="gramEnd"/>
      <w:r w:rsidRPr="007072C1">
        <w:rPr>
          <w:rFonts w:ascii="標楷體" w:eastAsia="標楷體" w:hAnsi="標楷體" w:hint="eastAsia"/>
          <w:b/>
          <w:kern w:val="2"/>
          <w:sz w:val="28"/>
          <w:szCs w:val="28"/>
        </w:rPr>
        <w:t>擬開源節流措施及追償欠款</w:t>
      </w:r>
      <w:r w:rsidRPr="007072C1">
        <w:rPr>
          <w:rFonts w:ascii="標楷體" w:eastAsia="標楷體" w:hAnsi="標楷體" w:hint="eastAsia"/>
          <w:kern w:val="2"/>
          <w:sz w:val="28"/>
          <w:szCs w:val="28"/>
        </w:rPr>
        <w:t>：</w:t>
      </w:r>
      <w:r w:rsidRPr="00AE16B0">
        <w:rPr>
          <w:rFonts w:ascii="標楷體" w:eastAsia="標楷體" w:hAnsi="標楷體" w:hint="eastAsia"/>
          <w:kern w:val="2"/>
          <w:sz w:val="28"/>
          <w:szCs w:val="28"/>
        </w:rPr>
        <w:t>政府為辦理水庫、海堤、河川及排水設施之管理、清淤疏</w:t>
      </w:r>
      <w:proofErr w:type="gramStart"/>
      <w:r w:rsidRPr="00AE16B0">
        <w:rPr>
          <w:rFonts w:ascii="標楷體" w:eastAsia="標楷體" w:hAnsi="標楷體" w:hint="eastAsia"/>
          <w:kern w:val="2"/>
          <w:sz w:val="28"/>
          <w:szCs w:val="28"/>
        </w:rPr>
        <w:t>濬</w:t>
      </w:r>
      <w:proofErr w:type="gramEnd"/>
      <w:r w:rsidRPr="00AE16B0">
        <w:rPr>
          <w:rFonts w:ascii="標楷體" w:eastAsia="標楷體" w:hAnsi="標楷體" w:hint="eastAsia"/>
          <w:kern w:val="2"/>
          <w:sz w:val="28"/>
          <w:szCs w:val="28"/>
        </w:rPr>
        <w:t>、災害搶修搶險、相關人才培訓及回饋措施，依據水利法規定，設立水資源作業基金。經查</w:t>
      </w:r>
      <w:r>
        <w:rPr>
          <w:rFonts w:ascii="標楷體" w:eastAsia="標楷體" w:hAnsi="標楷體" w:hint="eastAsia"/>
          <w:kern w:val="2"/>
          <w:sz w:val="28"/>
          <w:szCs w:val="28"/>
        </w:rPr>
        <w:t>執行情形，核有</w:t>
      </w:r>
      <w:r>
        <w:rPr>
          <w:rFonts w:ascii="新細明體" w:eastAsia="新細明體" w:hAnsi="新細明體" w:hint="eastAsia"/>
          <w:kern w:val="2"/>
          <w:sz w:val="28"/>
          <w:szCs w:val="28"/>
        </w:rPr>
        <w:t>：</w:t>
      </w:r>
      <w:r>
        <w:rPr>
          <w:rFonts w:ascii="標楷體" w:eastAsia="標楷體" w:hAnsi="標楷體" w:hint="eastAsia"/>
          <w:spacing w:val="-2"/>
          <w:sz w:val="28"/>
          <w:szCs w:val="28"/>
        </w:rPr>
        <w:t>（一）</w:t>
      </w:r>
      <w:r w:rsidRPr="00AE16B0">
        <w:rPr>
          <w:rFonts w:ascii="標楷體" w:eastAsia="標楷體" w:hAnsi="標楷體" w:hint="eastAsia"/>
          <w:kern w:val="2"/>
          <w:sz w:val="28"/>
          <w:szCs w:val="28"/>
        </w:rPr>
        <w:t>辦理給水業務計畫已連續數年呈現虧損，且有擴大情事，106年短</w:t>
      </w:r>
      <w:proofErr w:type="gramStart"/>
      <w:r w:rsidRPr="00AE16B0">
        <w:rPr>
          <w:rFonts w:ascii="標楷體" w:eastAsia="標楷體" w:hAnsi="標楷體" w:hint="eastAsia"/>
          <w:kern w:val="2"/>
          <w:sz w:val="28"/>
          <w:szCs w:val="28"/>
        </w:rPr>
        <w:t>絀</w:t>
      </w:r>
      <w:proofErr w:type="gramEnd"/>
      <w:r w:rsidRPr="00AE16B0">
        <w:rPr>
          <w:rFonts w:ascii="標楷體" w:eastAsia="標楷體" w:hAnsi="標楷體" w:hint="eastAsia"/>
          <w:kern w:val="2"/>
          <w:sz w:val="28"/>
          <w:szCs w:val="28"/>
        </w:rPr>
        <w:t>6億9,027萬餘元，至109年短</w:t>
      </w:r>
      <w:proofErr w:type="gramStart"/>
      <w:r w:rsidRPr="00AE16B0">
        <w:rPr>
          <w:rFonts w:ascii="標楷體" w:eastAsia="標楷體" w:hAnsi="標楷體" w:hint="eastAsia"/>
          <w:kern w:val="2"/>
          <w:sz w:val="28"/>
          <w:szCs w:val="28"/>
        </w:rPr>
        <w:t>絀</w:t>
      </w:r>
      <w:proofErr w:type="gramEnd"/>
      <w:r w:rsidRPr="00AE16B0">
        <w:rPr>
          <w:rFonts w:ascii="標楷體" w:eastAsia="標楷體" w:hAnsi="標楷體" w:hint="eastAsia"/>
          <w:kern w:val="2"/>
          <w:sz w:val="28"/>
          <w:szCs w:val="28"/>
        </w:rPr>
        <w:t>達17億8,539</w:t>
      </w:r>
      <w:r>
        <w:rPr>
          <w:rFonts w:ascii="標楷體" w:eastAsia="標楷體" w:hAnsi="標楷體" w:hint="eastAsia"/>
          <w:kern w:val="2"/>
          <w:sz w:val="28"/>
          <w:szCs w:val="28"/>
        </w:rPr>
        <w:t>萬餘元</w:t>
      </w:r>
      <w:r w:rsidRPr="00AE16B0">
        <w:rPr>
          <w:rFonts w:ascii="標楷體" w:eastAsia="標楷體" w:hAnsi="標楷體" w:hint="eastAsia"/>
          <w:kern w:val="2"/>
          <w:sz w:val="28"/>
          <w:szCs w:val="28"/>
        </w:rPr>
        <w:t>，且北區、中區、南區水</w:t>
      </w:r>
      <w:proofErr w:type="gramStart"/>
      <w:r w:rsidRPr="00AE16B0">
        <w:rPr>
          <w:rFonts w:ascii="標楷體" w:eastAsia="標楷體" w:hAnsi="標楷體" w:hint="eastAsia"/>
          <w:kern w:val="2"/>
          <w:sz w:val="28"/>
          <w:szCs w:val="28"/>
        </w:rPr>
        <w:t>資源局皆呈現</w:t>
      </w:r>
      <w:proofErr w:type="gramEnd"/>
      <w:r w:rsidRPr="00AE16B0">
        <w:rPr>
          <w:rFonts w:ascii="標楷體" w:eastAsia="標楷體" w:hAnsi="標楷體" w:hint="eastAsia"/>
          <w:kern w:val="2"/>
          <w:sz w:val="28"/>
          <w:szCs w:val="28"/>
        </w:rPr>
        <w:t>短</w:t>
      </w:r>
      <w:proofErr w:type="gramStart"/>
      <w:r w:rsidRPr="00AE16B0">
        <w:rPr>
          <w:rFonts w:ascii="標楷體" w:eastAsia="標楷體" w:hAnsi="標楷體" w:hint="eastAsia"/>
          <w:kern w:val="2"/>
          <w:sz w:val="28"/>
          <w:szCs w:val="28"/>
        </w:rPr>
        <w:t>絀</w:t>
      </w:r>
      <w:proofErr w:type="gramEnd"/>
      <w:r w:rsidRPr="00AE16B0">
        <w:rPr>
          <w:rFonts w:ascii="標楷體" w:eastAsia="標楷體" w:hAnsi="標楷體" w:hint="eastAsia"/>
          <w:kern w:val="2"/>
          <w:sz w:val="28"/>
          <w:szCs w:val="28"/>
        </w:rPr>
        <w:t>，另南區水資源局</w:t>
      </w:r>
      <w:proofErr w:type="gramStart"/>
      <w:r w:rsidRPr="00AE16B0">
        <w:rPr>
          <w:rFonts w:ascii="標楷體" w:eastAsia="標楷體" w:hAnsi="標楷體" w:hint="eastAsia"/>
          <w:kern w:val="2"/>
          <w:sz w:val="28"/>
          <w:szCs w:val="28"/>
        </w:rPr>
        <w:t>109</w:t>
      </w:r>
      <w:proofErr w:type="gramEnd"/>
      <w:r w:rsidRPr="00AE16B0">
        <w:rPr>
          <w:rFonts w:ascii="標楷體" w:eastAsia="標楷體" w:hAnsi="標楷體" w:hint="eastAsia"/>
          <w:kern w:val="2"/>
          <w:sz w:val="28"/>
          <w:szCs w:val="28"/>
        </w:rPr>
        <w:t>年度給水銷貨短</w:t>
      </w:r>
      <w:proofErr w:type="gramStart"/>
      <w:r w:rsidRPr="00AE16B0">
        <w:rPr>
          <w:rFonts w:ascii="標楷體" w:eastAsia="標楷體" w:hAnsi="標楷體" w:hint="eastAsia"/>
          <w:kern w:val="2"/>
          <w:sz w:val="28"/>
          <w:szCs w:val="28"/>
        </w:rPr>
        <w:t>絀</w:t>
      </w:r>
      <w:proofErr w:type="gramEnd"/>
      <w:r w:rsidRPr="00AE16B0">
        <w:rPr>
          <w:rFonts w:ascii="標楷體" w:eastAsia="標楷體" w:hAnsi="標楷體" w:hint="eastAsia"/>
          <w:kern w:val="2"/>
          <w:sz w:val="28"/>
          <w:szCs w:val="28"/>
        </w:rPr>
        <w:t>已達10億6,781萬餘元，顯示每年之給水銷貨收入不敷水庫營運成本支出。</w:t>
      </w:r>
      <w:r>
        <w:rPr>
          <w:rFonts w:ascii="標楷體" w:eastAsia="標楷體" w:hAnsi="標楷體" w:hint="eastAsia"/>
          <w:kern w:val="2"/>
          <w:sz w:val="28"/>
          <w:szCs w:val="28"/>
        </w:rPr>
        <w:t>經濟部</w:t>
      </w:r>
      <w:r w:rsidRPr="006F64C1">
        <w:rPr>
          <w:rFonts w:ascii="標楷體" w:eastAsia="標楷體" w:hAnsi="標楷體" w:hint="eastAsia"/>
          <w:kern w:val="2"/>
          <w:sz w:val="28"/>
          <w:szCs w:val="28"/>
        </w:rPr>
        <w:t>水利署為增加售水收入，改善短</w:t>
      </w:r>
      <w:proofErr w:type="gramStart"/>
      <w:r w:rsidRPr="006F64C1">
        <w:rPr>
          <w:rFonts w:ascii="標楷體" w:eastAsia="標楷體" w:hAnsi="標楷體" w:hint="eastAsia"/>
          <w:kern w:val="2"/>
          <w:sz w:val="28"/>
          <w:szCs w:val="28"/>
        </w:rPr>
        <w:t>絀</w:t>
      </w:r>
      <w:proofErr w:type="gramEnd"/>
      <w:r w:rsidRPr="006F64C1">
        <w:rPr>
          <w:rFonts w:ascii="標楷體" w:eastAsia="標楷體" w:hAnsi="標楷體" w:hint="eastAsia"/>
          <w:kern w:val="2"/>
          <w:sz w:val="28"/>
          <w:szCs w:val="28"/>
        </w:rPr>
        <w:t>情形，歷年雖與台灣自來水公司</w:t>
      </w:r>
      <w:r>
        <w:rPr>
          <w:rFonts w:ascii="標楷體" w:eastAsia="標楷體" w:hAnsi="標楷體" w:hint="eastAsia"/>
          <w:kern w:val="2"/>
          <w:sz w:val="28"/>
          <w:szCs w:val="28"/>
        </w:rPr>
        <w:t>陸續召開數次會議，</w:t>
      </w:r>
      <w:proofErr w:type="gramStart"/>
      <w:r>
        <w:rPr>
          <w:rFonts w:ascii="標楷體" w:eastAsia="標楷體" w:hAnsi="標楷體" w:hint="eastAsia"/>
          <w:kern w:val="2"/>
          <w:sz w:val="28"/>
          <w:szCs w:val="28"/>
        </w:rPr>
        <w:t>研</w:t>
      </w:r>
      <w:proofErr w:type="gramEnd"/>
      <w:r>
        <w:rPr>
          <w:rFonts w:ascii="標楷體" w:eastAsia="標楷體" w:hAnsi="標楷體" w:hint="eastAsia"/>
          <w:kern w:val="2"/>
          <w:sz w:val="28"/>
          <w:szCs w:val="28"/>
        </w:rPr>
        <w:t>商售水單價，仍無法達成提高售水單價之共識；</w:t>
      </w:r>
      <w:r>
        <w:rPr>
          <w:rFonts w:ascii="標楷體" w:eastAsia="標楷體" w:hAnsi="標楷體" w:hint="eastAsia"/>
          <w:spacing w:val="-2"/>
          <w:sz w:val="28"/>
          <w:szCs w:val="28"/>
        </w:rPr>
        <w:t>（二）</w:t>
      </w:r>
      <w:r w:rsidRPr="00AE16B0">
        <w:rPr>
          <w:rFonts w:ascii="標楷體" w:eastAsia="標楷體" w:hAnsi="標楷體" w:hint="eastAsia"/>
          <w:kern w:val="2"/>
          <w:sz w:val="28"/>
          <w:szCs w:val="28"/>
        </w:rPr>
        <w:t>截至109年底止，彰化、雲林及</w:t>
      </w:r>
      <w:proofErr w:type="gramStart"/>
      <w:r w:rsidRPr="00AE16B0">
        <w:rPr>
          <w:rFonts w:ascii="標楷體" w:eastAsia="標楷體" w:hAnsi="標楷體" w:hint="eastAsia"/>
          <w:kern w:val="2"/>
          <w:sz w:val="28"/>
          <w:szCs w:val="28"/>
        </w:rPr>
        <w:t>臺</w:t>
      </w:r>
      <w:proofErr w:type="gramEnd"/>
      <w:r w:rsidRPr="00AE16B0">
        <w:rPr>
          <w:rFonts w:ascii="標楷體" w:eastAsia="標楷體" w:hAnsi="標楷體" w:hint="eastAsia"/>
          <w:kern w:val="2"/>
          <w:sz w:val="28"/>
          <w:szCs w:val="28"/>
        </w:rPr>
        <w:t>中農田水利會</w:t>
      </w:r>
      <w:r>
        <w:rPr>
          <w:rFonts w:ascii="標楷體" w:eastAsia="標楷體" w:hAnsi="標楷體" w:hint="eastAsia"/>
          <w:kern w:val="2"/>
          <w:sz w:val="28"/>
          <w:szCs w:val="28"/>
        </w:rPr>
        <w:t>（現改制為農田水利署彰化、雲林及</w:t>
      </w:r>
      <w:proofErr w:type="gramStart"/>
      <w:r>
        <w:rPr>
          <w:rFonts w:ascii="標楷體" w:eastAsia="標楷體" w:hAnsi="標楷體" w:hint="eastAsia"/>
          <w:kern w:val="2"/>
          <w:sz w:val="28"/>
          <w:szCs w:val="28"/>
        </w:rPr>
        <w:t>臺</w:t>
      </w:r>
      <w:proofErr w:type="gramEnd"/>
      <w:r>
        <w:rPr>
          <w:rFonts w:ascii="標楷體" w:eastAsia="標楷體" w:hAnsi="標楷體" w:hint="eastAsia"/>
          <w:kern w:val="2"/>
          <w:sz w:val="28"/>
          <w:szCs w:val="28"/>
        </w:rPr>
        <w:t>中管理處）</w:t>
      </w:r>
      <w:r w:rsidRPr="00AE16B0">
        <w:rPr>
          <w:rFonts w:ascii="標楷體" w:eastAsia="標楷體" w:hAnsi="標楷體" w:hint="eastAsia"/>
          <w:kern w:val="2"/>
          <w:sz w:val="28"/>
          <w:szCs w:val="28"/>
        </w:rPr>
        <w:t>累計積欠</w:t>
      </w:r>
      <w:r>
        <w:rPr>
          <w:rFonts w:ascii="標楷體" w:eastAsia="標楷體" w:hAnsi="標楷體" w:hint="eastAsia"/>
          <w:kern w:val="2"/>
          <w:sz w:val="28"/>
          <w:szCs w:val="28"/>
        </w:rPr>
        <w:t>營業管理</w:t>
      </w:r>
      <w:r w:rsidRPr="00AE16B0">
        <w:rPr>
          <w:rFonts w:ascii="標楷體" w:eastAsia="標楷體" w:hAnsi="標楷體" w:hint="eastAsia"/>
          <w:kern w:val="2"/>
          <w:sz w:val="28"/>
          <w:szCs w:val="28"/>
        </w:rPr>
        <w:t>費用分別為3億7,129萬餘元、4億7,867萬餘元及2億813萬餘元</w:t>
      </w:r>
      <w:r>
        <w:rPr>
          <w:rFonts w:ascii="標楷體" w:eastAsia="標楷體" w:hAnsi="標楷體" w:hint="eastAsia"/>
          <w:kern w:val="2"/>
          <w:sz w:val="28"/>
          <w:szCs w:val="28"/>
        </w:rPr>
        <w:t>等</w:t>
      </w:r>
      <w:r w:rsidRPr="00AE16B0">
        <w:rPr>
          <w:rFonts w:ascii="標楷體" w:eastAsia="標楷體" w:hAnsi="標楷體" w:hint="eastAsia"/>
          <w:kern w:val="2"/>
          <w:sz w:val="28"/>
          <w:szCs w:val="28"/>
        </w:rPr>
        <w:t>，亟待</w:t>
      </w:r>
      <w:r>
        <w:rPr>
          <w:rFonts w:ascii="標楷體" w:eastAsia="標楷體" w:hAnsi="標楷體" w:hint="eastAsia"/>
          <w:kern w:val="2"/>
          <w:sz w:val="28"/>
          <w:szCs w:val="28"/>
        </w:rPr>
        <w:t>經濟部水利署檢討改善及積極追償。</w:t>
      </w:r>
      <w:r w:rsidRPr="007072C1">
        <w:rPr>
          <w:rFonts w:ascii="標楷體" w:eastAsia="標楷體" w:hAnsi="標楷體" w:hint="eastAsia"/>
          <w:kern w:val="2"/>
          <w:sz w:val="28"/>
          <w:szCs w:val="28"/>
        </w:rPr>
        <w:t>（詳乙－</w:t>
      </w:r>
      <w:r w:rsidR="00FF05D0">
        <w:rPr>
          <w:rFonts w:ascii="標楷體" w:eastAsia="標楷體" w:hAnsi="標楷體" w:hint="eastAsia"/>
          <w:kern w:val="2"/>
          <w:sz w:val="28"/>
          <w:szCs w:val="28"/>
        </w:rPr>
        <w:t>1</w:t>
      </w:r>
      <w:r w:rsidR="00183086">
        <w:rPr>
          <w:rFonts w:ascii="標楷體" w:eastAsia="標楷體" w:hAnsi="標楷體" w:hint="eastAsia"/>
          <w:kern w:val="2"/>
          <w:sz w:val="28"/>
          <w:szCs w:val="28"/>
        </w:rPr>
        <w:t>78</w:t>
      </w:r>
      <w:r w:rsidRPr="007072C1">
        <w:rPr>
          <w:rFonts w:ascii="標楷體" w:eastAsia="標楷體" w:hAnsi="標楷體" w:hint="eastAsia"/>
          <w:kern w:val="2"/>
          <w:sz w:val="28"/>
          <w:szCs w:val="28"/>
        </w:rPr>
        <w:t>頁）</w:t>
      </w:r>
    </w:p>
    <w:p w:rsidR="00082463" w:rsidRPr="000F69CE" w:rsidRDefault="00082463" w:rsidP="00082463">
      <w:pPr>
        <w:pStyle w:val="a7"/>
        <w:numPr>
          <w:ilvl w:val="0"/>
          <w:numId w:val="4"/>
        </w:numPr>
        <w:adjustRightInd/>
        <w:spacing w:line="580" w:lineRule="exact"/>
        <w:ind w:leftChars="0" w:left="0" w:firstLineChars="200" w:firstLine="561"/>
        <w:jc w:val="both"/>
        <w:textAlignment w:val="auto"/>
        <w:rPr>
          <w:rFonts w:ascii="標楷體" w:eastAsia="標楷體" w:hAnsi="標楷體"/>
          <w:b/>
          <w:kern w:val="2"/>
          <w:sz w:val="28"/>
          <w:szCs w:val="28"/>
        </w:rPr>
      </w:pPr>
      <w:r w:rsidRPr="005B1790">
        <w:rPr>
          <w:rFonts w:ascii="標楷體" w:eastAsia="標楷體" w:hAnsi="標楷體" w:hint="eastAsia"/>
          <w:b/>
          <w:kern w:val="2"/>
          <w:sz w:val="28"/>
          <w:szCs w:val="28"/>
        </w:rPr>
        <w:t>觀光發展基金配合政府振興觀光產業政策，連續3年以超支</w:t>
      </w:r>
      <w:proofErr w:type="gramStart"/>
      <w:r w:rsidRPr="005B1790">
        <w:rPr>
          <w:rFonts w:ascii="標楷體" w:eastAsia="標楷體" w:hAnsi="標楷體" w:hint="eastAsia"/>
          <w:b/>
          <w:kern w:val="2"/>
          <w:sz w:val="28"/>
          <w:szCs w:val="28"/>
        </w:rPr>
        <w:t>併</w:t>
      </w:r>
      <w:proofErr w:type="gramEnd"/>
      <w:r w:rsidRPr="005B1790">
        <w:rPr>
          <w:rFonts w:ascii="標楷體" w:eastAsia="標楷體" w:hAnsi="標楷體" w:hint="eastAsia"/>
          <w:b/>
          <w:kern w:val="2"/>
          <w:sz w:val="28"/>
          <w:szCs w:val="28"/>
        </w:rPr>
        <w:t>決算方式辦理國旅補助計畫，惟計畫經費</w:t>
      </w:r>
      <w:proofErr w:type="gramStart"/>
      <w:r w:rsidRPr="005B1790">
        <w:rPr>
          <w:rFonts w:ascii="標楷體" w:eastAsia="標楷體" w:hAnsi="標楷體" w:hint="eastAsia"/>
          <w:b/>
          <w:kern w:val="2"/>
          <w:sz w:val="28"/>
          <w:szCs w:val="28"/>
        </w:rPr>
        <w:t>規模占原編年</w:t>
      </w:r>
      <w:proofErr w:type="gramEnd"/>
      <w:r w:rsidRPr="005B1790">
        <w:rPr>
          <w:rFonts w:ascii="標楷體" w:eastAsia="標楷體" w:hAnsi="標楷體" w:hint="eastAsia"/>
          <w:b/>
          <w:kern w:val="2"/>
          <w:sz w:val="28"/>
          <w:szCs w:val="28"/>
        </w:rPr>
        <w:t>度預算金額比率過高，</w:t>
      </w:r>
      <w:r>
        <w:rPr>
          <w:rFonts w:ascii="標楷體" w:eastAsia="標楷體" w:hAnsi="標楷體" w:hint="eastAsia"/>
          <w:b/>
          <w:kern w:val="2"/>
          <w:sz w:val="28"/>
          <w:szCs w:val="28"/>
        </w:rPr>
        <w:t>亟待</w:t>
      </w:r>
      <w:r w:rsidRPr="005B1790">
        <w:rPr>
          <w:rFonts w:ascii="標楷體" w:eastAsia="標楷體" w:hAnsi="標楷體" w:hint="eastAsia"/>
          <w:b/>
          <w:kern w:val="2"/>
          <w:sz w:val="28"/>
          <w:szCs w:val="28"/>
        </w:rPr>
        <w:t>檢討</w:t>
      </w:r>
      <w:proofErr w:type="gramStart"/>
      <w:r w:rsidRPr="005B1790">
        <w:rPr>
          <w:rFonts w:ascii="標楷體" w:eastAsia="標楷體" w:hAnsi="標楷體" w:hint="eastAsia"/>
          <w:b/>
          <w:kern w:val="2"/>
          <w:sz w:val="28"/>
          <w:szCs w:val="28"/>
        </w:rPr>
        <w:t>研</w:t>
      </w:r>
      <w:proofErr w:type="gramEnd"/>
      <w:r w:rsidRPr="005B1790">
        <w:rPr>
          <w:rFonts w:ascii="標楷體" w:eastAsia="標楷體" w:hAnsi="標楷體" w:hint="eastAsia"/>
          <w:b/>
          <w:kern w:val="2"/>
          <w:sz w:val="28"/>
          <w:szCs w:val="28"/>
        </w:rPr>
        <w:t>謀改善：</w:t>
      </w:r>
      <w:r w:rsidRPr="005B1790">
        <w:rPr>
          <w:rFonts w:ascii="標楷體" w:eastAsia="標楷體" w:hAnsi="標楷體" w:hint="eastAsia"/>
          <w:kern w:val="2"/>
          <w:sz w:val="28"/>
          <w:szCs w:val="28"/>
        </w:rPr>
        <w:t>觀光發展基金107至109年度因業務實際需要，而未及編列預算或預算編列不足支應時，經先於預算總額調整容納，不足支應部分則依附屬單位預算執行要點第10點規定，</w:t>
      </w:r>
      <w:proofErr w:type="gramStart"/>
      <w:r w:rsidRPr="005B1790">
        <w:rPr>
          <w:rFonts w:ascii="標楷體" w:eastAsia="標楷體" w:hAnsi="標楷體" w:hint="eastAsia"/>
          <w:kern w:val="2"/>
          <w:sz w:val="28"/>
          <w:szCs w:val="28"/>
        </w:rPr>
        <w:t>併</w:t>
      </w:r>
      <w:proofErr w:type="gramEnd"/>
      <w:r w:rsidRPr="005B1790">
        <w:rPr>
          <w:rFonts w:ascii="標楷體" w:eastAsia="標楷體" w:hAnsi="標楷體" w:hint="eastAsia"/>
          <w:kern w:val="2"/>
          <w:sz w:val="28"/>
          <w:szCs w:val="28"/>
        </w:rPr>
        <w:t>當年度決算辦理之支出金額為6</w:t>
      </w:r>
      <w:r>
        <w:rPr>
          <w:rFonts w:ascii="標楷體" w:eastAsia="標楷體" w:hAnsi="標楷體" w:hint="eastAsia"/>
          <w:kern w:val="2"/>
          <w:sz w:val="28"/>
          <w:szCs w:val="28"/>
        </w:rPr>
        <w:t>億</w:t>
      </w:r>
      <w:r w:rsidRPr="005B1790">
        <w:rPr>
          <w:rFonts w:ascii="標楷體" w:eastAsia="標楷體" w:hAnsi="標楷體" w:hint="eastAsia"/>
          <w:kern w:val="2"/>
          <w:sz w:val="28"/>
          <w:szCs w:val="28"/>
        </w:rPr>
        <w:t>7,563萬餘元、45億938萬餘元及217億6,241萬餘元，</w:t>
      </w:r>
      <w:proofErr w:type="gramStart"/>
      <w:r w:rsidRPr="005B1790">
        <w:rPr>
          <w:rFonts w:ascii="標楷體" w:eastAsia="標楷體" w:hAnsi="標楷體" w:hint="eastAsia"/>
          <w:kern w:val="2"/>
          <w:sz w:val="28"/>
          <w:szCs w:val="28"/>
        </w:rPr>
        <w:t>分別占原編</w:t>
      </w:r>
      <w:proofErr w:type="gramEnd"/>
      <w:r w:rsidRPr="005B1790">
        <w:rPr>
          <w:rFonts w:ascii="標楷體" w:eastAsia="標楷體" w:hAnsi="標楷體" w:hint="eastAsia"/>
          <w:kern w:val="2"/>
          <w:sz w:val="28"/>
          <w:szCs w:val="28"/>
        </w:rPr>
        <w:t>預算數之11.99％、70.27％及313.16％，主要係</w:t>
      </w:r>
      <w:r>
        <w:rPr>
          <w:rFonts w:ascii="標楷體" w:eastAsia="標楷體" w:hAnsi="標楷體" w:hint="eastAsia"/>
          <w:kern w:val="2"/>
          <w:sz w:val="28"/>
          <w:szCs w:val="28"/>
        </w:rPr>
        <w:t>交通部</w:t>
      </w:r>
      <w:r w:rsidRPr="005B1790">
        <w:rPr>
          <w:rFonts w:ascii="標楷體" w:eastAsia="標楷體" w:hAnsi="標楷體" w:hint="eastAsia"/>
          <w:kern w:val="2"/>
          <w:sz w:val="28"/>
          <w:szCs w:val="28"/>
        </w:rPr>
        <w:t>觀光局為振興國內觀光產業</w:t>
      </w:r>
      <w:proofErr w:type="gramStart"/>
      <w:r w:rsidRPr="005B1790">
        <w:rPr>
          <w:rFonts w:ascii="標楷體" w:eastAsia="標楷體" w:hAnsi="標楷體" w:hint="eastAsia"/>
          <w:kern w:val="2"/>
          <w:sz w:val="28"/>
          <w:szCs w:val="28"/>
        </w:rPr>
        <w:t>辦理原未編列</w:t>
      </w:r>
      <w:proofErr w:type="gramEnd"/>
      <w:r w:rsidRPr="005B1790">
        <w:rPr>
          <w:rFonts w:ascii="標楷體" w:eastAsia="標楷體" w:hAnsi="標楷體" w:hint="eastAsia"/>
          <w:kern w:val="2"/>
          <w:sz w:val="28"/>
          <w:szCs w:val="28"/>
        </w:rPr>
        <w:t>該基金預算之各項國旅補助方案，暨配合</w:t>
      </w:r>
      <w:proofErr w:type="gramStart"/>
      <w:r w:rsidRPr="005B1790">
        <w:rPr>
          <w:rFonts w:ascii="標楷體" w:eastAsia="標楷體" w:hAnsi="標楷體" w:hint="eastAsia"/>
          <w:kern w:val="2"/>
          <w:sz w:val="28"/>
          <w:szCs w:val="28"/>
        </w:rPr>
        <w:t>新型冠</w:t>
      </w:r>
      <w:proofErr w:type="gramEnd"/>
      <w:r w:rsidRPr="005B1790">
        <w:rPr>
          <w:rFonts w:ascii="標楷體" w:eastAsia="標楷體" w:hAnsi="標楷體" w:hint="eastAsia"/>
          <w:kern w:val="2"/>
          <w:sz w:val="28"/>
          <w:szCs w:val="28"/>
        </w:rPr>
        <w:t>狀病毒肺炎（COVID－19）</w:t>
      </w:r>
      <w:proofErr w:type="gramStart"/>
      <w:r w:rsidRPr="005B1790">
        <w:rPr>
          <w:rFonts w:ascii="標楷體" w:eastAsia="標楷體" w:hAnsi="標楷體" w:hint="eastAsia"/>
          <w:kern w:val="2"/>
          <w:sz w:val="28"/>
          <w:szCs w:val="28"/>
        </w:rPr>
        <w:t>疫</w:t>
      </w:r>
      <w:proofErr w:type="gramEnd"/>
      <w:r w:rsidRPr="005B1790">
        <w:rPr>
          <w:rFonts w:ascii="標楷體" w:eastAsia="標楷體" w:hAnsi="標楷體" w:hint="eastAsia"/>
          <w:kern w:val="2"/>
          <w:sz w:val="28"/>
          <w:szCs w:val="28"/>
        </w:rPr>
        <w:t>情辦理觀光產業紓困及振興措施增加之支出。</w:t>
      </w:r>
      <w:r w:rsidRPr="006F64C1">
        <w:rPr>
          <w:rFonts w:ascii="標楷體" w:eastAsia="標楷體" w:hAnsi="標楷體" w:hint="eastAsia"/>
          <w:kern w:val="2"/>
          <w:sz w:val="28"/>
          <w:szCs w:val="28"/>
        </w:rPr>
        <w:t>經查相關作業均依照規定程序報經行政院核定辦理，惟</w:t>
      </w:r>
      <w:proofErr w:type="gramStart"/>
      <w:r w:rsidRPr="006F64C1">
        <w:rPr>
          <w:rFonts w:ascii="標楷體" w:eastAsia="標楷體" w:hAnsi="標楷體" w:hint="eastAsia"/>
          <w:kern w:val="2"/>
          <w:sz w:val="28"/>
          <w:szCs w:val="28"/>
        </w:rPr>
        <w:t>併</w:t>
      </w:r>
      <w:proofErr w:type="gramEnd"/>
      <w:r w:rsidRPr="006F64C1">
        <w:rPr>
          <w:rFonts w:ascii="標楷體" w:eastAsia="標楷體" w:hAnsi="標楷體" w:hint="eastAsia"/>
          <w:kern w:val="2"/>
          <w:sz w:val="28"/>
          <w:szCs w:val="28"/>
        </w:rPr>
        <w:t>年度決算辦理之計畫經費</w:t>
      </w:r>
      <w:proofErr w:type="gramStart"/>
      <w:r w:rsidRPr="006F64C1">
        <w:rPr>
          <w:rFonts w:ascii="標楷體" w:eastAsia="標楷體" w:hAnsi="標楷體" w:hint="eastAsia"/>
          <w:kern w:val="2"/>
          <w:sz w:val="28"/>
          <w:szCs w:val="28"/>
        </w:rPr>
        <w:t>金額占原編</w:t>
      </w:r>
      <w:proofErr w:type="gramEnd"/>
      <w:r w:rsidRPr="006F64C1">
        <w:rPr>
          <w:rFonts w:ascii="標楷體" w:eastAsia="標楷體" w:hAnsi="標楷體" w:hint="eastAsia"/>
          <w:kern w:val="2"/>
          <w:sz w:val="28"/>
          <w:szCs w:val="28"/>
        </w:rPr>
        <w:t>預算金額比率過高</w:t>
      </w:r>
      <w:r>
        <w:rPr>
          <w:rFonts w:ascii="標楷體" w:eastAsia="標楷體" w:hAnsi="標楷體" w:hint="eastAsia"/>
          <w:kern w:val="2"/>
          <w:sz w:val="28"/>
          <w:szCs w:val="28"/>
        </w:rPr>
        <w:t>。</w:t>
      </w:r>
      <w:r w:rsidRPr="005B1790">
        <w:rPr>
          <w:rFonts w:ascii="標楷體" w:eastAsia="標楷體" w:hAnsi="標楷體" w:hint="eastAsia"/>
          <w:kern w:val="2"/>
          <w:sz w:val="28"/>
          <w:szCs w:val="28"/>
        </w:rPr>
        <w:t>該基金已連續3年以相同事由</w:t>
      </w:r>
      <w:proofErr w:type="gramStart"/>
      <w:r w:rsidRPr="005B1790">
        <w:rPr>
          <w:rFonts w:ascii="標楷體" w:eastAsia="標楷體" w:hAnsi="標楷體" w:hint="eastAsia"/>
          <w:kern w:val="2"/>
          <w:sz w:val="28"/>
          <w:szCs w:val="28"/>
        </w:rPr>
        <w:t>採併</w:t>
      </w:r>
      <w:proofErr w:type="gramEnd"/>
      <w:r w:rsidRPr="005B1790">
        <w:rPr>
          <w:rFonts w:ascii="標楷體" w:eastAsia="標楷體" w:hAnsi="標楷體" w:hint="eastAsia"/>
          <w:kern w:val="2"/>
          <w:sz w:val="28"/>
          <w:szCs w:val="28"/>
        </w:rPr>
        <w:t>決算辦理方式</w:t>
      </w:r>
      <w:proofErr w:type="gramStart"/>
      <w:r w:rsidRPr="005B1790">
        <w:rPr>
          <w:rFonts w:ascii="標楷體" w:eastAsia="標楷體" w:hAnsi="標楷體" w:hint="eastAsia"/>
          <w:kern w:val="2"/>
          <w:sz w:val="28"/>
          <w:szCs w:val="28"/>
        </w:rPr>
        <w:t>支應原未編列</w:t>
      </w:r>
      <w:proofErr w:type="gramEnd"/>
      <w:r w:rsidRPr="005B1790">
        <w:rPr>
          <w:rFonts w:ascii="標楷體" w:eastAsia="標楷體" w:hAnsi="標楷體" w:hint="eastAsia"/>
          <w:kern w:val="2"/>
          <w:sz w:val="28"/>
          <w:szCs w:val="28"/>
        </w:rPr>
        <w:t>預算之國旅補助方案經費支出，並因此使基金快速流失，</w:t>
      </w:r>
      <w:r>
        <w:rPr>
          <w:rFonts w:ascii="標楷體" w:eastAsia="標楷體" w:hAnsi="標楷體" w:hint="eastAsia"/>
          <w:kern w:val="2"/>
          <w:sz w:val="28"/>
          <w:szCs w:val="28"/>
        </w:rPr>
        <w:t>亟待行政院督促檢討改善</w:t>
      </w:r>
      <w:r w:rsidRPr="00DF0CEB">
        <w:rPr>
          <w:rFonts w:ascii="標楷體" w:eastAsia="標楷體" w:hAnsi="標楷體" w:hint="eastAsia"/>
          <w:kern w:val="2"/>
          <w:sz w:val="28"/>
          <w:szCs w:val="28"/>
        </w:rPr>
        <w:t>，並妥為管控經費運用</w:t>
      </w:r>
      <w:r w:rsidRPr="005B1790">
        <w:rPr>
          <w:rFonts w:ascii="標楷體" w:eastAsia="標楷體" w:hAnsi="標楷體" w:hint="eastAsia"/>
          <w:kern w:val="2"/>
          <w:sz w:val="28"/>
          <w:szCs w:val="28"/>
        </w:rPr>
        <w:t>。</w:t>
      </w:r>
      <w:r w:rsidRPr="007072C1">
        <w:rPr>
          <w:rFonts w:ascii="標楷體" w:eastAsia="標楷體" w:hAnsi="標楷體" w:hint="eastAsia"/>
          <w:kern w:val="2"/>
          <w:sz w:val="28"/>
          <w:szCs w:val="28"/>
        </w:rPr>
        <w:t>（詳乙－</w:t>
      </w:r>
      <w:r w:rsidR="00FF05D0">
        <w:rPr>
          <w:rFonts w:ascii="標楷體" w:eastAsia="標楷體" w:hAnsi="標楷體" w:hint="eastAsia"/>
          <w:kern w:val="2"/>
          <w:sz w:val="28"/>
          <w:szCs w:val="28"/>
        </w:rPr>
        <w:t>193</w:t>
      </w:r>
      <w:r w:rsidRPr="007072C1">
        <w:rPr>
          <w:rFonts w:ascii="標楷體" w:eastAsia="標楷體" w:hAnsi="標楷體" w:hint="eastAsia"/>
          <w:kern w:val="2"/>
          <w:sz w:val="28"/>
          <w:szCs w:val="28"/>
        </w:rPr>
        <w:t>頁）</w:t>
      </w:r>
    </w:p>
    <w:p w:rsidR="00082463" w:rsidRPr="000F69CE" w:rsidRDefault="00082463" w:rsidP="00082463">
      <w:pPr>
        <w:pStyle w:val="a7"/>
        <w:numPr>
          <w:ilvl w:val="0"/>
          <w:numId w:val="4"/>
        </w:numPr>
        <w:adjustRightInd/>
        <w:spacing w:line="550" w:lineRule="exact"/>
        <w:ind w:leftChars="0" w:left="0" w:firstLineChars="200" w:firstLine="561"/>
        <w:jc w:val="both"/>
        <w:textAlignment w:val="auto"/>
        <w:rPr>
          <w:rFonts w:ascii="標楷體" w:eastAsia="標楷體" w:hAnsi="標楷體"/>
          <w:kern w:val="2"/>
          <w:sz w:val="28"/>
          <w:szCs w:val="28"/>
        </w:rPr>
      </w:pPr>
      <w:r w:rsidRPr="000F69CE">
        <w:rPr>
          <w:rFonts w:ascii="標楷體" w:eastAsia="標楷體" w:hAnsi="標楷體" w:hint="eastAsia"/>
          <w:b/>
          <w:kern w:val="2"/>
          <w:sz w:val="28"/>
          <w:szCs w:val="28"/>
        </w:rPr>
        <w:lastRenderedPageBreak/>
        <w:t>健保財務虧損逐年擴大，已於110年調整保險費率因應，惟調整幅度未能滿足財務平衡收支連動機制條件，恐不足支應未來所需，亟待</w:t>
      </w:r>
      <w:r>
        <w:rPr>
          <w:rFonts w:ascii="標楷體" w:eastAsia="標楷體" w:hAnsi="標楷體" w:hint="eastAsia"/>
          <w:b/>
          <w:kern w:val="2"/>
          <w:sz w:val="28"/>
          <w:szCs w:val="28"/>
        </w:rPr>
        <w:t>持續推動改革，以維繫健保永續運作</w:t>
      </w:r>
      <w:r w:rsidRPr="000F69CE">
        <w:rPr>
          <w:rFonts w:ascii="標楷體" w:eastAsia="標楷體" w:hAnsi="標楷體" w:hint="eastAsia"/>
          <w:b/>
          <w:kern w:val="2"/>
          <w:sz w:val="28"/>
          <w:szCs w:val="28"/>
        </w:rPr>
        <w:t>：</w:t>
      </w:r>
      <w:r w:rsidRPr="000F69CE">
        <w:rPr>
          <w:rFonts w:ascii="標楷體" w:eastAsia="標楷體" w:hAnsi="標楷體" w:hint="eastAsia"/>
          <w:kern w:val="2"/>
          <w:sz w:val="28"/>
          <w:szCs w:val="28"/>
        </w:rPr>
        <w:t>衛生</w:t>
      </w:r>
      <w:proofErr w:type="gramStart"/>
      <w:r w:rsidRPr="000F69CE">
        <w:rPr>
          <w:rFonts w:ascii="標楷體" w:eastAsia="標楷體" w:hAnsi="標楷體" w:hint="eastAsia"/>
          <w:kern w:val="2"/>
          <w:sz w:val="28"/>
          <w:szCs w:val="28"/>
        </w:rPr>
        <w:t>福利部為澈底</w:t>
      </w:r>
      <w:proofErr w:type="gramEnd"/>
      <w:r w:rsidRPr="000F69CE">
        <w:rPr>
          <w:rFonts w:ascii="標楷體" w:eastAsia="標楷體" w:hAnsi="標楷體" w:hint="eastAsia"/>
          <w:kern w:val="2"/>
          <w:sz w:val="28"/>
          <w:szCs w:val="28"/>
        </w:rPr>
        <w:t>解決健保財務問題，推動二代健保改革，建立保險收支連動機制，以確保財務穩定性。另中央健康</w:t>
      </w:r>
      <w:proofErr w:type="gramStart"/>
      <w:r w:rsidRPr="000F69CE">
        <w:rPr>
          <w:rFonts w:ascii="標楷體" w:eastAsia="標楷體" w:hAnsi="標楷體" w:hint="eastAsia"/>
          <w:kern w:val="2"/>
          <w:sz w:val="28"/>
          <w:szCs w:val="28"/>
        </w:rPr>
        <w:t>保險署</w:t>
      </w:r>
      <w:proofErr w:type="gramEnd"/>
      <w:r w:rsidRPr="000F69CE">
        <w:rPr>
          <w:rFonts w:ascii="標楷體" w:eastAsia="標楷體" w:hAnsi="標楷體" w:hint="eastAsia"/>
          <w:kern w:val="2"/>
          <w:sz w:val="28"/>
          <w:szCs w:val="28"/>
        </w:rPr>
        <w:t>推動多項支出面向改革，暨分級醫療及減少重複用藥、檢驗（查）等節流措施，以提升醫療服務品質與資源配置效率。經查全民健康保險運作情形，核有：</w:t>
      </w:r>
      <w:r>
        <w:rPr>
          <w:rFonts w:ascii="標楷體" w:eastAsia="標楷體" w:hAnsi="標楷體" w:hint="eastAsia"/>
          <w:spacing w:val="-2"/>
          <w:sz w:val="28"/>
          <w:szCs w:val="28"/>
        </w:rPr>
        <w:t>（一）</w:t>
      </w:r>
      <w:r w:rsidRPr="000F69CE">
        <w:rPr>
          <w:rFonts w:ascii="標楷體" w:eastAsia="標楷體" w:hAnsi="標楷體" w:hint="eastAsia"/>
          <w:kern w:val="2"/>
          <w:sz w:val="28"/>
          <w:szCs w:val="28"/>
        </w:rPr>
        <w:t>健保財務虧損逐年擴大，</w:t>
      </w:r>
      <w:proofErr w:type="gramStart"/>
      <w:r>
        <w:rPr>
          <w:rFonts w:ascii="標楷體" w:eastAsia="標楷體" w:hAnsi="標楷體" w:hint="eastAsia"/>
          <w:kern w:val="2"/>
          <w:sz w:val="28"/>
          <w:szCs w:val="28"/>
        </w:rPr>
        <w:t>109</w:t>
      </w:r>
      <w:proofErr w:type="gramEnd"/>
      <w:r>
        <w:rPr>
          <w:rFonts w:ascii="標楷體" w:eastAsia="標楷體" w:hAnsi="標楷體" w:hint="eastAsia"/>
          <w:kern w:val="2"/>
          <w:sz w:val="28"/>
          <w:szCs w:val="28"/>
        </w:rPr>
        <w:t>年度保險收支短</w:t>
      </w:r>
      <w:proofErr w:type="gramStart"/>
      <w:r>
        <w:rPr>
          <w:rFonts w:ascii="標楷體" w:eastAsia="標楷體" w:hAnsi="標楷體" w:hint="eastAsia"/>
          <w:kern w:val="2"/>
          <w:sz w:val="28"/>
          <w:szCs w:val="28"/>
        </w:rPr>
        <w:t>絀</w:t>
      </w:r>
      <w:proofErr w:type="gramEnd"/>
      <w:r>
        <w:rPr>
          <w:rFonts w:ascii="標楷體" w:eastAsia="標楷體" w:hAnsi="標楷體" w:hint="eastAsia"/>
          <w:kern w:val="2"/>
          <w:sz w:val="28"/>
          <w:szCs w:val="28"/>
        </w:rPr>
        <w:t>達676億餘元，</w:t>
      </w:r>
      <w:r w:rsidRPr="000F69CE">
        <w:rPr>
          <w:rFonts w:ascii="標楷體" w:eastAsia="標楷體" w:hAnsi="標楷體" w:hint="eastAsia"/>
          <w:kern w:val="2"/>
          <w:sz w:val="28"/>
          <w:szCs w:val="28"/>
        </w:rPr>
        <w:t>已於110年調整保險費率因應，惟調整幅度仍未滿足財務平衡收支連動機制要件，恐不足支應未來所需；</w:t>
      </w:r>
      <w:r>
        <w:rPr>
          <w:rFonts w:ascii="標楷體" w:eastAsia="標楷體" w:hAnsi="標楷體" w:hint="eastAsia"/>
          <w:spacing w:val="-2"/>
          <w:sz w:val="28"/>
          <w:szCs w:val="28"/>
        </w:rPr>
        <w:t>（二）在現行論量計酬之醫療給付體制下，或存有部分非急迫之醫療行為</w:t>
      </w:r>
      <w:r w:rsidRPr="000F69CE">
        <w:rPr>
          <w:rFonts w:ascii="標楷體" w:eastAsia="標楷體" w:hAnsi="標楷體" w:hint="eastAsia"/>
          <w:kern w:val="2"/>
          <w:sz w:val="28"/>
          <w:szCs w:val="28"/>
        </w:rPr>
        <w:t>，</w:t>
      </w:r>
      <w:r>
        <w:rPr>
          <w:rFonts w:ascii="標楷體" w:eastAsia="標楷體" w:hAnsi="標楷體" w:hint="eastAsia"/>
          <w:kern w:val="2"/>
          <w:sz w:val="28"/>
          <w:szCs w:val="28"/>
        </w:rPr>
        <w:t>應調整前端預</w:t>
      </w:r>
      <w:r w:rsidRPr="000F69CE">
        <w:rPr>
          <w:rFonts w:ascii="標楷體" w:eastAsia="標楷體" w:hAnsi="標楷體" w:hint="eastAsia"/>
          <w:kern w:val="2"/>
          <w:sz w:val="28"/>
          <w:szCs w:val="28"/>
        </w:rPr>
        <w:t>防保健資源配置，降低非必要之醫療費用支出；</w:t>
      </w:r>
      <w:r>
        <w:rPr>
          <w:rFonts w:ascii="標楷體" w:eastAsia="標楷體" w:hAnsi="標楷體" w:hint="eastAsia"/>
          <w:spacing w:val="-2"/>
          <w:sz w:val="28"/>
          <w:szCs w:val="28"/>
        </w:rPr>
        <w:t>（三）</w:t>
      </w:r>
      <w:r w:rsidRPr="000F69CE">
        <w:rPr>
          <w:rFonts w:ascii="標楷體" w:eastAsia="標楷體" w:hAnsi="標楷體" w:hint="eastAsia"/>
          <w:kern w:val="2"/>
          <w:sz w:val="28"/>
          <w:szCs w:val="28"/>
        </w:rPr>
        <w:t>推動提升醫院用藥安全與品質方案，鼓勵醫院配置藥師提供重症加護病房及門診多重用藥慢性病患臨床</w:t>
      </w:r>
      <w:proofErr w:type="gramStart"/>
      <w:r w:rsidRPr="000F69CE">
        <w:rPr>
          <w:rFonts w:ascii="標楷體" w:eastAsia="標楷體" w:hAnsi="標楷體" w:hint="eastAsia"/>
          <w:kern w:val="2"/>
          <w:sz w:val="28"/>
          <w:szCs w:val="28"/>
        </w:rPr>
        <w:t>藥事照護</w:t>
      </w:r>
      <w:proofErr w:type="gramEnd"/>
      <w:r w:rsidRPr="000F69CE">
        <w:rPr>
          <w:rFonts w:ascii="標楷體" w:eastAsia="標楷體" w:hAnsi="標楷體" w:hint="eastAsia"/>
          <w:kern w:val="2"/>
          <w:sz w:val="28"/>
          <w:szCs w:val="28"/>
        </w:rPr>
        <w:t>服務，惟</w:t>
      </w:r>
      <w:proofErr w:type="gramStart"/>
      <w:r w:rsidRPr="000F69CE">
        <w:rPr>
          <w:rFonts w:ascii="標楷體" w:eastAsia="標楷體" w:hAnsi="標楷體" w:hint="eastAsia"/>
          <w:kern w:val="2"/>
          <w:sz w:val="28"/>
          <w:szCs w:val="28"/>
        </w:rPr>
        <w:t>囿</w:t>
      </w:r>
      <w:proofErr w:type="gramEnd"/>
      <w:r w:rsidRPr="000F69CE">
        <w:rPr>
          <w:rFonts w:ascii="標楷體" w:eastAsia="標楷體" w:hAnsi="標楷體" w:hint="eastAsia"/>
          <w:kern w:val="2"/>
          <w:sz w:val="28"/>
          <w:szCs w:val="28"/>
        </w:rPr>
        <w:t>於方案之收案條件規範及給付不足支應成本，致地區醫院收案數偏低</w:t>
      </w:r>
      <w:r>
        <w:rPr>
          <w:rFonts w:ascii="標楷體" w:eastAsia="標楷體" w:hAnsi="標楷體" w:hint="eastAsia"/>
          <w:kern w:val="2"/>
          <w:sz w:val="28"/>
          <w:szCs w:val="28"/>
        </w:rPr>
        <w:t>等</w:t>
      </w:r>
      <w:r w:rsidRPr="000F69CE">
        <w:rPr>
          <w:rFonts w:ascii="標楷體" w:eastAsia="標楷體" w:hAnsi="標楷體" w:hint="eastAsia"/>
          <w:kern w:val="2"/>
          <w:sz w:val="28"/>
          <w:szCs w:val="28"/>
        </w:rPr>
        <w:t>，</w:t>
      </w:r>
      <w:r w:rsidRPr="001A6407">
        <w:rPr>
          <w:rFonts w:ascii="標楷體" w:eastAsia="標楷體" w:hAnsi="標楷體" w:hint="eastAsia"/>
          <w:kern w:val="2"/>
          <w:sz w:val="28"/>
          <w:szCs w:val="28"/>
        </w:rPr>
        <w:t>亟待</w:t>
      </w:r>
      <w:r>
        <w:rPr>
          <w:rFonts w:ascii="標楷體" w:eastAsia="標楷體" w:hAnsi="標楷體" w:hint="eastAsia"/>
          <w:kern w:val="2"/>
          <w:sz w:val="28"/>
          <w:szCs w:val="28"/>
        </w:rPr>
        <w:t>衛生</w:t>
      </w:r>
      <w:proofErr w:type="gramStart"/>
      <w:r>
        <w:rPr>
          <w:rFonts w:ascii="標楷體" w:eastAsia="標楷體" w:hAnsi="標楷體" w:hint="eastAsia"/>
          <w:kern w:val="2"/>
          <w:sz w:val="28"/>
          <w:szCs w:val="28"/>
        </w:rPr>
        <w:t>福利部及中央</w:t>
      </w:r>
      <w:proofErr w:type="gramEnd"/>
      <w:r>
        <w:rPr>
          <w:rFonts w:ascii="標楷體" w:eastAsia="標楷體" w:hAnsi="標楷體" w:hint="eastAsia"/>
          <w:kern w:val="2"/>
          <w:sz w:val="28"/>
          <w:szCs w:val="28"/>
        </w:rPr>
        <w:t>健康保險署</w:t>
      </w:r>
      <w:proofErr w:type="gramStart"/>
      <w:r w:rsidRPr="001A6407">
        <w:rPr>
          <w:rFonts w:ascii="標楷體" w:eastAsia="標楷體" w:hAnsi="標楷體" w:hint="eastAsia"/>
          <w:kern w:val="2"/>
          <w:sz w:val="28"/>
          <w:szCs w:val="28"/>
        </w:rPr>
        <w:t>研</w:t>
      </w:r>
      <w:proofErr w:type="gramEnd"/>
      <w:r w:rsidRPr="001A6407">
        <w:rPr>
          <w:rFonts w:ascii="標楷體" w:eastAsia="標楷體" w:hAnsi="標楷體" w:hint="eastAsia"/>
          <w:kern w:val="2"/>
          <w:sz w:val="28"/>
          <w:szCs w:val="28"/>
        </w:rPr>
        <w:t>謀因應</w:t>
      </w:r>
      <w:r w:rsidRPr="000F69CE">
        <w:rPr>
          <w:rFonts w:ascii="標楷體" w:eastAsia="標楷體" w:hAnsi="標楷體" w:hint="eastAsia"/>
          <w:kern w:val="2"/>
          <w:sz w:val="28"/>
          <w:szCs w:val="28"/>
        </w:rPr>
        <w:t>。（詳乙－</w:t>
      </w:r>
      <w:r w:rsidR="00FF05D0">
        <w:rPr>
          <w:rFonts w:ascii="標楷體" w:eastAsia="標楷體" w:hAnsi="標楷體" w:hint="eastAsia"/>
          <w:kern w:val="2"/>
          <w:sz w:val="28"/>
          <w:szCs w:val="28"/>
        </w:rPr>
        <w:t>292</w:t>
      </w:r>
      <w:r w:rsidRPr="000F69CE">
        <w:rPr>
          <w:rFonts w:ascii="標楷體" w:eastAsia="標楷體" w:hAnsi="標楷體" w:hint="eastAsia"/>
          <w:kern w:val="2"/>
          <w:sz w:val="28"/>
          <w:szCs w:val="28"/>
        </w:rPr>
        <w:t>頁）</w:t>
      </w:r>
    </w:p>
    <w:p w:rsidR="00082463" w:rsidRPr="00EE7B19" w:rsidRDefault="00082463" w:rsidP="00082463">
      <w:pPr>
        <w:pStyle w:val="a7"/>
        <w:numPr>
          <w:ilvl w:val="0"/>
          <w:numId w:val="4"/>
        </w:numPr>
        <w:adjustRightInd/>
        <w:spacing w:line="560" w:lineRule="exact"/>
        <w:ind w:leftChars="0" w:left="0" w:firstLineChars="200" w:firstLine="561"/>
        <w:jc w:val="both"/>
        <w:textAlignment w:val="auto"/>
        <w:rPr>
          <w:rFonts w:ascii="標楷體" w:eastAsia="標楷體" w:hAnsi="標楷體"/>
          <w:b/>
          <w:kern w:val="2"/>
          <w:sz w:val="28"/>
          <w:szCs w:val="28"/>
        </w:rPr>
      </w:pPr>
      <w:r w:rsidRPr="000D6BD4">
        <w:rPr>
          <w:rFonts w:ascii="標楷體" w:eastAsia="標楷體" w:hAnsi="標楷體" w:hint="eastAsia"/>
          <w:b/>
          <w:kern w:val="2"/>
          <w:sz w:val="28"/>
          <w:szCs w:val="28"/>
        </w:rPr>
        <w:t>行政院國家科學技術發展基金</w:t>
      </w:r>
      <w:r w:rsidRPr="007072C1">
        <w:rPr>
          <w:rFonts w:ascii="標楷體" w:eastAsia="標楷體" w:hAnsi="標楷體" w:hint="eastAsia"/>
          <w:b/>
          <w:kern w:val="2"/>
          <w:sz w:val="28"/>
          <w:szCs w:val="28"/>
        </w:rPr>
        <w:t>辦理推動整體科技發展等計畫，財源不足支應計畫支出，連年發生短</w:t>
      </w:r>
      <w:proofErr w:type="gramStart"/>
      <w:r w:rsidRPr="007072C1">
        <w:rPr>
          <w:rFonts w:ascii="標楷體" w:eastAsia="標楷體" w:hAnsi="標楷體" w:hint="eastAsia"/>
          <w:b/>
          <w:kern w:val="2"/>
          <w:sz w:val="28"/>
          <w:szCs w:val="28"/>
        </w:rPr>
        <w:t>絀</w:t>
      </w:r>
      <w:proofErr w:type="gramEnd"/>
      <w:r w:rsidRPr="007072C1">
        <w:rPr>
          <w:rFonts w:ascii="標楷體" w:eastAsia="標楷體" w:hAnsi="標楷體" w:hint="eastAsia"/>
          <w:b/>
          <w:kern w:val="2"/>
          <w:sz w:val="28"/>
          <w:szCs w:val="28"/>
        </w:rPr>
        <w:t>，又部分機關研發成果收入下滑，或無衍生收入，亟待檢討</w:t>
      </w:r>
      <w:r>
        <w:rPr>
          <w:rFonts w:ascii="標楷體" w:eastAsia="標楷體" w:hAnsi="標楷體" w:hint="eastAsia"/>
          <w:b/>
          <w:kern w:val="2"/>
          <w:sz w:val="28"/>
          <w:szCs w:val="28"/>
        </w:rPr>
        <w:t>改善</w:t>
      </w:r>
      <w:r w:rsidRPr="007072C1">
        <w:rPr>
          <w:rFonts w:ascii="標楷體" w:eastAsia="標楷體" w:hAnsi="標楷體" w:hint="eastAsia"/>
          <w:b/>
          <w:kern w:val="2"/>
          <w:sz w:val="28"/>
          <w:szCs w:val="28"/>
        </w:rPr>
        <w:t>：</w:t>
      </w:r>
      <w:r>
        <w:rPr>
          <w:rFonts w:ascii="標楷體" w:eastAsia="標楷體" w:hAnsi="標楷體" w:hint="eastAsia"/>
          <w:kern w:val="2"/>
          <w:sz w:val="28"/>
          <w:szCs w:val="28"/>
        </w:rPr>
        <w:t>行政院國家科學技術發展基金</w:t>
      </w:r>
      <w:r w:rsidRPr="007072C1">
        <w:rPr>
          <w:rFonts w:ascii="標楷體" w:eastAsia="標楷體" w:hAnsi="標楷體" w:hint="eastAsia"/>
          <w:kern w:val="2"/>
          <w:sz w:val="28"/>
          <w:szCs w:val="28"/>
        </w:rPr>
        <w:t>辦理推動整體科技發展、培育延攬及獎助科技人才、改善研究發展環境等計畫，</w:t>
      </w:r>
      <w:proofErr w:type="gramStart"/>
      <w:r w:rsidRPr="007072C1">
        <w:rPr>
          <w:rFonts w:ascii="標楷體" w:eastAsia="標楷體" w:hAnsi="標楷體" w:hint="eastAsia"/>
          <w:kern w:val="2"/>
          <w:sz w:val="28"/>
          <w:szCs w:val="28"/>
        </w:rPr>
        <w:t>109</w:t>
      </w:r>
      <w:proofErr w:type="gramEnd"/>
      <w:r w:rsidRPr="007072C1">
        <w:rPr>
          <w:rFonts w:ascii="標楷體" w:eastAsia="標楷體" w:hAnsi="標楷體" w:hint="eastAsia"/>
          <w:kern w:val="2"/>
          <w:sz w:val="28"/>
          <w:szCs w:val="28"/>
        </w:rPr>
        <w:t>年度基金來源以政府撥入收入348億3,709萬餘元為</w:t>
      </w:r>
      <w:proofErr w:type="gramStart"/>
      <w:r w:rsidRPr="007072C1">
        <w:rPr>
          <w:rFonts w:ascii="標楷體" w:eastAsia="標楷體" w:hAnsi="標楷體" w:hint="eastAsia"/>
          <w:kern w:val="2"/>
          <w:sz w:val="28"/>
          <w:szCs w:val="28"/>
        </w:rPr>
        <w:t>大宗，</w:t>
      </w:r>
      <w:proofErr w:type="gramEnd"/>
      <w:r w:rsidRPr="007072C1">
        <w:rPr>
          <w:rFonts w:ascii="標楷體" w:eastAsia="標楷體" w:hAnsi="標楷體" w:hint="eastAsia"/>
          <w:kern w:val="2"/>
          <w:sz w:val="28"/>
          <w:szCs w:val="28"/>
        </w:rPr>
        <w:t>其次為研發成果收入撥入基金保管運用金額11億998</w:t>
      </w:r>
      <w:r>
        <w:rPr>
          <w:rFonts w:ascii="標楷體" w:eastAsia="標楷體" w:hAnsi="標楷體" w:hint="eastAsia"/>
          <w:kern w:val="2"/>
          <w:sz w:val="28"/>
          <w:szCs w:val="28"/>
        </w:rPr>
        <w:t>萬餘元。經查</w:t>
      </w:r>
      <w:r w:rsidRPr="007072C1">
        <w:rPr>
          <w:rFonts w:ascii="標楷體" w:eastAsia="標楷體" w:hAnsi="標楷體" w:hint="eastAsia"/>
          <w:kern w:val="2"/>
          <w:sz w:val="28"/>
          <w:szCs w:val="28"/>
        </w:rPr>
        <w:t>政府撥入收入及研發成果收入運用情形，核有：</w:t>
      </w:r>
      <w:r>
        <w:rPr>
          <w:rFonts w:ascii="標楷體" w:eastAsia="標楷體" w:hAnsi="標楷體" w:hint="eastAsia"/>
          <w:spacing w:val="-2"/>
          <w:sz w:val="28"/>
          <w:szCs w:val="28"/>
        </w:rPr>
        <w:t>（一）</w:t>
      </w:r>
      <w:r w:rsidRPr="007072C1">
        <w:rPr>
          <w:rFonts w:ascii="標楷體" w:eastAsia="標楷體" w:hAnsi="標楷體" w:hint="eastAsia"/>
          <w:kern w:val="2"/>
          <w:sz w:val="28"/>
          <w:szCs w:val="28"/>
        </w:rPr>
        <w:t>基金財源</w:t>
      </w:r>
      <w:r w:rsidRPr="00775E86">
        <w:rPr>
          <w:rFonts w:ascii="標楷體" w:eastAsia="標楷體" w:hAnsi="標楷體" w:hint="eastAsia"/>
          <w:kern w:val="2"/>
          <w:sz w:val="28"/>
          <w:szCs w:val="28"/>
        </w:rPr>
        <w:t>高度仰賴國庫撥款</w:t>
      </w:r>
      <w:r>
        <w:rPr>
          <w:rFonts w:ascii="標楷體" w:eastAsia="標楷體" w:hAnsi="標楷體" w:hint="eastAsia"/>
          <w:kern w:val="2"/>
          <w:sz w:val="28"/>
          <w:szCs w:val="28"/>
        </w:rPr>
        <w:t>，且</w:t>
      </w:r>
      <w:r w:rsidRPr="007072C1">
        <w:rPr>
          <w:rFonts w:ascii="標楷體" w:eastAsia="標楷體" w:hAnsi="標楷體" w:hint="eastAsia"/>
          <w:kern w:val="2"/>
          <w:sz w:val="28"/>
          <w:szCs w:val="28"/>
        </w:rPr>
        <w:t>不足支應科技計畫支出，連年發生短</w:t>
      </w:r>
      <w:proofErr w:type="gramStart"/>
      <w:r w:rsidRPr="007072C1">
        <w:rPr>
          <w:rFonts w:ascii="標楷體" w:eastAsia="標楷體" w:hAnsi="標楷體" w:hint="eastAsia"/>
          <w:kern w:val="2"/>
          <w:sz w:val="28"/>
          <w:szCs w:val="28"/>
        </w:rPr>
        <w:t>絀</w:t>
      </w:r>
      <w:proofErr w:type="gramEnd"/>
      <w:r w:rsidRPr="007072C1">
        <w:rPr>
          <w:rFonts w:ascii="標楷體" w:eastAsia="標楷體" w:hAnsi="標楷體" w:hint="eastAsia"/>
          <w:kern w:val="2"/>
          <w:sz w:val="28"/>
          <w:szCs w:val="28"/>
        </w:rPr>
        <w:t>，</w:t>
      </w:r>
      <w:r w:rsidRPr="00775E86">
        <w:rPr>
          <w:rFonts w:ascii="標楷體" w:eastAsia="標楷體" w:hAnsi="標楷體" w:hint="eastAsia"/>
          <w:kern w:val="2"/>
          <w:sz w:val="28"/>
          <w:szCs w:val="28"/>
        </w:rPr>
        <w:t>由累積賸餘持續</w:t>
      </w:r>
      <w:proofErr w:type="gramStart"/>
      <w:r w:rsidRPr="00775E86">
        <w:rPr>
          <w:rFonts w:ascii="標楷體" w:eastAsia="標楷體" w:hAnsi="標楷體" w:hint="eastAsia"/>
          <w:kern w:val="2"/>
          <w:sz w:val="28"/>
          <w:szCs w:val="28"/>
        </w:rPr>
        <w:t>挹</w:t>
      </w:r>
      <w:proofErr w:type="gramEnd"/>
      <w:r w:rsidRPr="00775E86">
        <w:rPr>
          <w:rFonts w:ascii="標楷體" w:eastAsia="標楷體" w:hAnsi="標楷體" w:hint="eastAsia"/>
          <w:kern w:val="2"/>
          <w:sz w:val="28"/>
          <w:szCs w:val="28"/>
        </w:rPr>
        <w:t>注科技經費，</w:t>
      </w:r>
      <w:proofErr w:type="gramStart"/>
      <w:r>
        <w:rPr>
          <w:rFonts w:ascii="標楷體" w:eastAsia="標楷體" w:hAnsi="標楷體" w:hint="eastAsia"/>
          <w:kern w:val="2"/>
          <w:sz w:val="28"/>
          <w:szCs w:val="28"/>
        </w:rPr>
        <w:t>109</w:t>
      </w:r>
      <w:proofErr w:type="gramEnd"/>
      <w:r>
        <w:rPr>
          <w:rFonts w:ascii="標楷體" w:eastAsia="標楷體" w:hAnsi="標楷體" w:hint="eastAsia"/>
          <w:kern w:val="2"/>
          <w:sz w:val="28"/>
          <w:szCs w:val="28"/>
        </w:rPr>
        <w:t>年度期末</w:t>
      </w:r>
      <w:r w:rsidRPr="00775E86">
        <w:rPr>
          <w:rFonts w:ascii="標楷體" w:eastAsia="標楷體" w:hAnsi="標楷體" w:hint="eastAsia"/>
          <w:kern w:val="2"/>
          <w:sz w:val="28"/>
          <w:szCs w:val="28"/>
        </w:rPr>
        <w:t>基金餘額</w:t>
      </w:r>
      <w:r>
        <w:rPr>
          <w:rFonts w:ascii="標楷體" w:eastAsia="標楷體" w:hAnsi="標楷體" w:hint="eastAsia"/>
          <w:kern w:val="2"/>
          <w:sz w:val="28"/>
          <w:szCs w:val="28"/>
        </w:rPr>
        <w:t>87億1</w:t>
      </w:r>
      <w:r>
        <w:rPr>
          <w:rFonts w:ascii="標楷體" w:eastAsia="標楷體" w:hAnsi="標楷體"/>
          <w:kern w:val="2"/>
          <w:sz w:val="28"/>
          <w:szCs w:val="28"/>
        </w:rPr>
        <w:t>,</w:t>
      </w:r>
      <w:r>
        <w:rPr>
          <w:rFonts w:ascii="標楷體" w:eastAsia="標楷體" w:hAnsi="標楷體" w:hint="eastAsia"/>
          <w:kern w:val="2"/>
          <w:sz w:val="28"/>
          <w:szCs w:val="28"/>
        </w:rPr>
        <w:t>207萬餘元，與</w:t>
      </w:r>
      <w:proofErr w:type="gramStart"/>
      <w:r>
        <w:rPr>
          <w:rFonts w:ascii="標楷體" w:eastAsia="標楷體" w:hAnsi="標楷體" w:hint="eastAsia"/>
          <w:kern w:val="2"/>
          <w:sz w:val="28"/>
          <w:szCs w:val="28"/>
        </w:rPr>
        <w:t>106</w:t>
      </w:r>
      <w:proofErr w:type="gramEnd"/>
      <w:r>
        <w:rPr>
          <w:rFonts w:ascii="標楷體" w:eastAsia="標楷體" w:hAnsi="標楷體" w:hint="eastAsia"/>
          <w:kern w:val="2"/>
          <w:sz w:val="28"/>
          <w:szCs w:val="28"/>
        </w:rPr>
        <w:t>年度之131億7</w:t>
      </w:r>
      <w:r>
        <w:rPr>
          <w:rFonts w:ascii="標楷體" w:eastAsia="標楷體" w:hAnsi="標楷體"/>
          <w:kern w:val="2"/>
          <w:sz w:val="28"/>
          <w:szCs w:val="28"/>
        </w:rPr>
        <w:t>,</w:t>
      </w:r>
      <w:r>
        <w:rPr>
          <w:rFonts w:ascii="標楷體" w:eastAsia="標楷體" w:hAnsi="標楷體" w:hint="eastAsia"/>
          <w:kern w:val="2"/>
          <w:sz w:val="28"/>
          <w:szCs w:val="28"/>
        </w:rPr>
        <w:t>046萬餘元相較，大幅減少；</w:t>
      </w:r>
      <w:r>
        <w:rPr>
          <w:rFonts w:ascii="標楷體" w:eastAsia="標楷體" w:hAnsi="標楷體" w:hint="eastAsia"/>
          <w:spacing w:val="-2"/>
          <w:sz w:val="28"/>
          <w:szCs w:val="28"/>
        </w:rPr>
        <w:t>（二）</w:t>
      </w:r>
      <w:proofErr w:type="gramStart"/>
      <w:r>
        <w:rPr>
          <w:rFonts w:ascii="標楷體" w:eastAsia="標楷體" w:hAnsi="標楷體" w:hint="eastAsia"/>
          <w:kern w:val="2"/>
          <w:sz w:val="28"/>
          <w:szCs w:val="28"/>
        </w:rPr>
        <w:t>109</w:t>
      </w:r>
      <w:proofErr w:type="gramEnd"/>
      <w:r>
        <w:rPr>
          <w:rFonts w:ascii="標楷體" w:eastAsia="標楷體" w:hAnsi="標楷體" w:hint="eastAsia"/>
          <w:kern w:val="2"/>
          <w:sz w:val="28"/>
          <w:szCs w:val="28"/>
        </w:rPr>
        <w:t>年度</w:t>
      </w:r>
      <w:r w:rsidRPr="00BC1E77">
        <w:rPr>
          <w:rFonts w:ascii="標楷體" w:eastAsia="標楷體" w:hAnsi="標楷體" w:hint="eastAsia"/>
          <w:kern w:val="2"/>
          <w:sz w:val="28"/>
          <w:szCs w:val="28"/>
        </w:rPr>
        <w:t>經濟部、科技部、</w:t>
      </w:r>
      <w:proofErr w:type="gramStart"/>
      <w:r w:rsidRPr="00BC1E77">
        <w:rPr>
          <w:rFonts w:ascii="標楷體" w:eastAsia="標楷體" w:hAnsi="標楷體" w:hint="eastAsia"/>
          <w:kern w:val="2"/>
          <w:sz w:val="28"/>
          <w:szCs w:val="28"/>
        </w:rPr>
        <w:t>勞動部及國立</w:t>
      </w:r>
      <w:proofErr w:type="gramEnd"/>
      <w:r w:rsidRPr="00BC1E77">
        <w:rPr>
          <w:rFonts w:ascii="標楷體" w:eastAsia="標楷體" w:hAnsi="標楷體" w:hint="eastAsia"/>
          <w:kern w:val="2"/>
          <w:sz w:val="28"/>
          <w:szCs w:val="28"/>
        </w:rPr>
        <w:t>故宮博物院等4個機關繳交研發成果收入較</w:t>
      </w:r>
      <w:proofErr w:type="gramStart"/>
      <w:r w:rsidRPr="00BC1E77">
        <w:rPr>
          <w:rFonts w:ascii="標楷體" w:eastAsia="標楷體" w:hAnsi="標楷體" w:hint="eastAsia"/>
          <w:kern w:val="2"/>
          <w:sz w:val="28"/>
          <w:szCs w:val="28"/>
        </w:rPr>
        <w:t>108</w:t>
      </w:r>
      <w:proofErr w:type="gramEnd"/>
      <w:r w:rsidRPr="00BC1E77">
        <w:rPr>
          <w:rFonts w:ascii="標楷體" w:eastAsia="標楷體" w:hAnsi="標楷體" w:hint="eastAsia"/>
          <w:kern w:val="2"/>
          <w:sz w:val="28"/>
          <w:szCs w:val="28"/>
        </w:rPr>
        <w:t>年度下滑</w:t>
      </w:r>
      <w:r>
        <w:rPr>
          <w:rFonts w:ascii="標楷體" w:eastAsia="標楷體" w:hAnsi="標楷體" w:hint="eastAsia"/>
          <w:kern w:val="2"/>
          <w:sz w:val="28"/>
          <w:szCs w:val="28"/>
        </w:rPr>
        <w:t>，107至</w:t>
      </w:r>
      <w:r w:rsidRPr="006F64C1">
        <w:rPr>
          <w:rFonts w:ascii="標楷體" w:eastAsia="標楷體" w:hAnsi="標楷體" w:hint="eastAsia"/>
          <w:kern w:val="2"/>
          <w:sz w:val="28"/>
          <w:szCs w:val="28"/>
        </w:rPr>
        <w:t>109年度</w:t>
      </w:r>
      <w:r w:rsidRPr="001214E5">
        <w:rPr>
          <w:rFonts w:ascii="標楷體" w:eastAsia="標楷體" w:hAnsi="標楷體" w:hint="eastAsia"/>
          <w:kern w:val="2"/>
          <w:sz w:val="28"/>
          <w:szCs w:val="28"/>
        </w:rPr>
        <w:t>中央研究院、內政部、科技部、原子能委員會、國防部及</w:t>
      </w:r>
      <w:proofErr w:type="gramStart"/>
      <w:r w:rsidRPr="001214E5">
        <w:rPr>
          <w:rFonts w:ascii="標楷體" w:eastAsia="標楷體" w:hAnsi="標楷體" w:hint="eastAsia"/>
          <w:kern w:val="2"/>
          <w:sz w:val="28"/>
          <w:szCs w:val="28"/>
        </w:rPr>
        <w:t>勞動部等6個</w:t>
      </w:r>
      <w:proofErr w:type="gramEnd"/>
      <w:r w:rsidRPr="001214E5">
        <w:rPr>
          <w:rFonts w:ascii="標楷體" w:eastAsia="標楷體" w:hAnsi="標楷體" w:hint="eastAsia"/>
          <w:kern w:val="2"/>
          <w:sz w:val="28"/>
          <w:szCs w:val="28"/>
        </w:rPr>
        <w:t>機關</w:t>
      </w:r>
      <w:r>
        <w:rPr>
          <w:rFonts w:ascii="標楷體" w:eastAsia="標楷體" w:hAnsi="標楷體" w:hint="eastAsia"/>
          <w:kern w:val="2"/>
          <w:sz w:val="28"/>
          <w:szCs w:val="28"/>
        </w:rPr>
        <w:t>研發成果收入運用計畫尚無衍生收入等，</w:t>
      </w:r>
      <w:r w:rsidRPr="007072C1">
        <w:rPr>
          <w:rFonts w:ascii="標楷體" w:eastAsia="標楷體" w:hAnsi="標楷體" w:hint="eastAsia"/>
          <w:kern w:val="2"/>
          <w:sz w:val="28"/>
          <w:szCs w:val="28"/>
        </w:rPr>
        <w:t>亟待</w:t>
      </w:r>
      <w:r>
        <w:rPr>
          <w:rFonts w:ascii="標楷體" w:eastAsia="標楷體" w:hAnsi="標楷體" w:hint="eastAsia"/>
          <w:kern w:val="2"/>
          <w:sz w:val="28"/>
          <w:szCs w:val="28"/>
        </w:rPr>
        <w:t>管理機關科技部</w:t>
      </w:r>
      <w:r w:rsidRPr="008B11BB">
        <w:rPr>
          <w:rFonts w:ascii="標楷體" w:eastAsia="標楷體" w:hAnsi="標楷體" w:hint="eastAsia"/>
          <w:kern w:val="2"/>
          <w:sz w:val="28"/>
          <w:szCs w:val="28"/>
        </w:rPr>
        <w:t>檢討改善</w:t>
      </w:r>
      <w:r w:rsidRPr="007072C1">
        <w:rPr>
          <w:rFonts w:ascii="標楷體" w:eastAsia="標楷體" w:hAnsi="標楷體" w:hint="eastAsia"/>
          <w:kern w:val="2"/>
          <w:sz w:val="28"/>
          <w:szCs w:val="28"/>
        </w:rPr>
        <w:t>。（詳乙－</w:t>
      </w:r>
      <w:r w:rsidR="00FF05D0">
        <w:rPr>
          <w:rFonts w:ascii="標楷體" w:eastAsia="標楷體" w:hAnsi="標楷體" w:hint="eastAsia"/>
          <w:kern w:val="2"/>
          <w:sz w:val="28"/>
          <w:szCs w:val="28"/>
        </w:rPr>
        <w:t>354</w:t>
      </w:r>
      <w:r w:rsidRPr="007072C1">
        <w:rPr>
          <w:rFonts w:ascii="標楷體" w:eastAsia="標楷體" w:hAnsi="標楷體" w:hint="eastAsia"/>
          <w:kern w:val="2"/>
          <w:sz w:val="28"/>
          <w:szCs w:val="28"/>
        </w:rPr>
        <w:t>頁）</w:t>
      </w:r>
    </w:p>
    <w:p w:rsidR="00082463" w:rsidRPr="00820810" w:rsidRDefault="00082463" w:rsidP="00082463">
      <w:pPr>
        <w:pStyle w:val="a7"/>
        <w:numPr>
          <w:ilvl w:val="0"/>
          <w:numId w:val="4"/>
        </w:numPr>
        <w:adjustRightInd/>
        <w:spacing w:line="510" w:lineRule="exact"/>
        <w:ind w:leftChars="0" w:left="0" w:firstLineChars="200" w:firstLine="561"/>
        <w:jc w:val="both"/>
        <w:textAlignment w:val="auto"/>
        <w:rPr>
          <w:rFonts w:ascii="標楷體" w:eastAsia="標楷體" w:hAnsi="標楷體"/>
          <w:b/>
          <w:kern w:val="2"/>
          <w:sz w:val="28"/>
          <w:szCs w:val="28"/>
        </w:rPr>
      </w:pPr>
      <w:r w:rsidRPr="00820810">
        <w:rPr>
          <w:rFonts w:ascii="標楷體" w:eastAsia="標楷體" w:hAnsi="標楷體" w:hint="eastAsia"/>
          <w:b/>
          <w:kern w:val="2"/>
          <w:sz w:val="28"/>
          <w:szCs w:val="28"/>
        </w:rPr>
        <w:lastRenderedPageBreak/>
        <w:t>經濟部設立能源研究發展基金，推動能源研究發展工作，惟基金連年短</w:t>
      </w:r>
      <w:proofErr w:type="gramStart"/>
      <w:r w:rsidRPr="00820810">
        <w:rPr>
          <w:rFonts w:ascii="標楷體" w:eastAsia="標楷體" w:hAnsi="標楷體" w:hint="eastAsia"/>
          <w:b/>
          <w:kern w:val="2"/>
          <w:sz w:val="28"/>
          <w:szCs w:val="28"/>
        </w:rPr>
        <w:t>絀</w:t>
      </w:r>
      <w:proofErr w:type="gramEnd"/>
      <w:r w:rsidRPr="00820810">
        <w:rPr>
          <w:rFonts w:ascii="標楷體" w:eastAsia="標楷體" w:hAnsi="標楷體" w:hint="eastAsia"/>
          <w:b/>
          <w:kern w:val="2"/>
          <w:sz w:val="28"/>
          <w:szCs w:val="28"/>
        </w:rPr>
        <w:t>未見改善，並於</w:t>
      </w:r>
      <w:proofErr w:type="gramStart"/>
      <w:r w:rsidRPr="00820810">
        <w:rPr>
          <w:rFonts w:ascii="標楷體" w:eastAsia="標楷體" w:hAnsi="標楷體" w:hint="eastAsia"/>
          <w:b/>
          <w:kern w:val="2"/>
          <w:sz w:val="28"/>
          <w:szCs w:val="28"/>
        </w:rPr>
        <w:t>109</w:t>
      </w:r>
      <w:proofErr w:type="gramEnd"/>
      <w:r w:rsidRPr="00820810">
        <w:rPr>
          <w:rFonts w:ascii="標楷體" w:eastAsia="標楷體" w:hAnsi="標楷體" w:hint="eastAsia"/>
          <w:b/>
          <w:kern w:val="2"/>
          <w:sz w:val="28"/>
          <w:szCs w:val="28"/>
        </w:rPr>
        <w:t>年度調降經營能源業務收入之繳納比率，加重基金短</w:t>
      </w:r>
      <w:proofErr w:type="gramStart"/>
      <w:r w:rsidRPr="00820810">
        <w:rPr>
          <w:rFonts w:ascii="標楷體" w:eastAsia="標楷體" w:hAnsi="標楷體" w:hint="eastAsia"/>
          <w:b/>
          <w:kern w:val="2"/>
          <w:sz w:val="28"/>
          <w:szCs w:val="28"/>
        </w:rPr>
        <w:t>絀</w:t>
      </w:r>
      <w:proofErr w:type="gramEnd"/>
      <w:r w:rsidRPr="00820810">
        <w:rPr>
          <w:rFonts w:ascii="標楷體" w:eastAsia="標楷體" w:hAnsi="標楷體" w:hint="eastAsia"/>
          <w:b/>
          <w:kern w:val="2"/>
          <w:sz w:val="28"/>
          <w:szCs w:val="28"/>
        </w:rPr>
        <w:t>，亟待</w:t>
      </w:r>
      <w:proofErr w:type="gramStart"/>
      <w:r w:rsidRPr="00820810">
        <w:rPr>
          <w:rFonts w:ascii="標楷體" w:eastAsia="標楷體" w:hAnsi="標楷體" w:hint="eastAsia"/>
          <w:b/>
          <w:kern w:val="2"/>
          <w:sz w:val="28"/>
          <w:szCs w:val="28"/>
        </w:rPr>
        <w:t>研謀善策妥處</w:t>
      </w:r>
      <w:proofErr w:type="gramEnd"/>
      <w:r w:rsidRPr="00820810">
        <w:rPr>
          <w:rFonts w:ascii="標楷體" w:eastAsia="標楷體" w:hAnsi="標楷體" w:hint="eastAsia"/>
          <w:b/>
          <w:kern w:val="2"/>
          <w:sz w:val="28"/>
          <w:szCs w:val="28"/>
        </w:rPr>
        <w:t>：</w:t>
      </w:r>
      <w:r w:rsidRPr="00820810">
        <w:rPr>
          <w:rFonts w:ascii="標楷體" w:eastAsia="標楷體" w:hAnsi="標楷體" w:hint="eastAsia"/>
          <w:kern w:val="2"/>
          <w:sz w:val="28"/>
          <w:szCs w:val="28"/>
        </w:rPr>
        <w:t>按能源管理法第5條規定，中央主管機關得依預算法之規定，設置能源研究發展特種基金，訂定計畫，加強能源之研究發展工作。經查能源研究發展基金</w:t>
      </w:r>
      <w:proofErr w:type="gramStart"/>
      <w:r w:rsidRPr="00820810">
        <w:rPr>
          <w:rFonts w:ascii="標楷體" w:eastAsia="標楷體" w:hAnsi="標楷體" w:hint="eastAsia"/>
          <w:kern w:val="2"/>
          <w:sz w:val="28"/>
          <w:szCs w:val="28"/>
        </w:rPr>
        <w:t>109</w:t>
      </w:r>
      <w:proofErr w:type="gramEnd"/>
      <w:r w:rsidRPr="00820810">
        <w:rPr>
          <w:rFonts w:ascii="標楷體" w:eastAsia="標楷體" w:hAnsi="標楷體" w:hint="eastAsia"/>
          <w:kern w:val="2"/>
          <w:sz w:val="28"/>
          <w:szCs w:val="28"/>
        </w:rPr>
        <w:t>年度決算短</w:t>
      </w:r>
      <w:proofErr w:type="gramStart"/>
      <w:r w:rsidRPr="00820810">
        <w:rPr>
          <w:rFonts w:ascii="標楷體" w:eastAsia="標楷體" w:hAnsi="標楷體" w:hint="eastAsia"/>
          <w:kern w:val="2"/>
          <w:sz w:val="28"/>
          <w:szCs w:val="28"/>
        </w:rPr>
        <w:t>絀</w:t>
      </w:r>
      <w:proofErr w:type="gramEnd"/>
      <w:r w:rsidRPr="00820810">
        <w:rPr>
          <w:rFonts w:ascii="標楷體" w:eastAsia="標楷體" w:hAnsi="標楷體" w:hint="eastAsia"/>
          <w:kern w:val="2"/>
          <w:sz w:val="28"/>
          <w:szCs w:val="28"/>
        </w:rPr>
        <w:t>12億7,366萬餘元，較預算短</w:t>
      </w:r>
      <w:proofErr w:type="gramStart"/>
      <w:r w:rsidRPr="00820810">
        <w:rPr>
          <w:rFonts w:ascii="標楷體" w:eastAsia="標楷體" w:hAnsi="標楷體" w:hint="eastAsia"/>
          <w:kern w:val="2"/>
          <w:sz w:val="28"/>
          <w:szCs w:val="28"/>
        </w:rPr>
        <w:t>絀</w:t>
      </w:r>
      <w:proofErr w:type="gramEnd"/>
      <w:r w:rsidRPr="00820810">
        <w:rPr>
          <w:rFonts w:ascii="標楷體" w:eastAsia="標楷體" w:hAnsi="標楷體" w:hint="eastAsia"/>
          <w:kern w:val="2"/>
          <w:sz w:val="28"/>
          <w:szCs w:val="28"/>
        </w:rPr>
        <w:t>12億4,106萬餘元增加短</w:t>
      </w:r>
      <w:proofErr w:type="gramStart"/>
      <w:r w:rsidRPr="00820810">
        <w:rPr>
          <w:rFonts w:ascii="標楷體" w:eastAsia="標楷體" w:hAnsi="標楷體" w:hint="eastAsia"/>
          <w:kern w:val="2"/>
          <w:sz w:val="28"/>
          <w:szCs w:val="28"/>
        </w:rPr>
        <w:t>絀</w:t>
      </w:r>
      <w:proofErr w:type="gramEnd"/>
      <w:r w:rsidRPr="00820810">
        <w:rPr>
          <w:rFonts w:ascii="標楷體" w:eastAsia="標楷體" w:hAnsi="標楷體" w:hint="eastAsia"/>
          <w:kern w:val="2"/>
          <w:sz w:val="28"/>
          <w:szCs w:val="28"/>
        </w:rPr>
        <w:t>3,259萬餘元，約2.63％，並較</w:t>
      </w:r>
      <w:proofErr w:type="gramStart"/>
      <w:r w:rsidRPr="00820810">
        <w:rPr>
          <w:rFonts w:ascii="標楷體" w:eastAsia="標楷體" w:hAnsi="標楷體" w:hint="eastAsia"/>
          <w:kern w:val="2"/>
          <w:sz w:val="28"/>
          <w:szCs w:val="28"/>
        </w:rPr>
        <w:t>108</w:t>
      </w:r>
      <w:proofErr w:type="gramEnd"/>
      <w:r w:rsidRPr="00820810">
        <w:rPr>
          <w:rFonts w:ascii="標楷體" w:eastAsia="標楷體" w:hAnsi="標楷體" w:hint="eastAsia"/>
          <w:kern w:val="2"/>
          <w:sz w:val="28"/>
          <w:szCs w:val="28"/>
        </w:rPr>
        <w:t>年度短</w:t>
      </w:r>
      <w:proofErr w:type="gramStart"/>
      <w:r w:rsidRPr="00820810">
        <w:rPr>
          <w:rFonts w:ascii="標楷體" w:eastAsia="標楷體" w:hAnsi="標楷體" w:hint="eastAsia"/>
          <w:kern w:val="2"/>
          <w:sz w:val="28"/>
          <w:szCs w:val="28"/>
        </w:rPr>
        <w:t>絀</w:t>
      </w:r>
      <w:proofErr w:type="gramEnd"/>
      <w:r w:rsidRPr="00820810">
        <w:rPr>
          <w:rFonts w:ascii="標楷體" w:eastAsia="標楷體" w:hAnsi="標楷體" w:hint="eastAsia"/>
          <w:kern w:val="2"/>
          <w:sz w:val="28"/>
          <w:szCs w:val="28"/>
        </w:rPr>
        <w:t>2億4,580萬餘元，增加短</w:t>
      </w:r>
      <w:proofErr w:type="gramStart"/>
      <w:r w:rsidRPr="00820810">
        <w:rPr>
          <w:rFonts w:ascii="標楷體" w:eastAsia="標楷體" w:hAnsi="標楷體" w:hint="eastAsia"/>
          <w:kern w:val="2"/>
          <w:sz w:val="28"/>
          <w:szCs w:val="28"/>
        </w:rPr>
        <w:t>絀</w:t>
      </w:r>
      <w:proofErr w:type="gramEnd"/>
      <w:r w:rsidRPr="00820810">
        <w:rPr>
          <w:rFonts w:ascii="標楷體" w:eastAsia="標楷體" w:hAnsi="標楷體" w:hint="eastAsia"/>
          <w:kern w:val="2"/>
          <w:sz w:val="28"/>
          <w:szCs w:val="28"/>
        </w:rPr>
        <w:t>10億2,785萬餘元，約418.15％，主要係經濟部能源局衡量以前年度基金餘額及能源研究發展工作計畫支出之需要後，</w:t>
      </w:r>
      <w:proofErr w:type="gramStart"/>
      <w:r w:rsidRPr="00820810">
        <w:rPr>
          <w:rFonts w:ascii="標楷體" w:eastAsia="標楷體" w:hAnsi="標楷體" w:hint="eastAsia"/>
          <w:kern w:val="2"/>
          <w:sz w:val="28"/>
          <w:szCs w:val="28"/>
        </w:rPr>
        <w:t>109</w:t>
      </w:r>
      <w:proofErr w:type="gramEnd"/>
      <w:r w:rsidRPr="00820810">
        <w:rPr>
          <w:rFonts w:ascii="標楷體" w:eastAsia="標楷體" w:hAnsi="標楷體" w:hint="eastAsia"/>
          <w:kern w:val="2"/>
          <w:sz w:val="28"/>
          <w:szCs w:val="28"/>
        </w:rPr>
        <w:t>年度綜合電業經營能源業務收入之</w:t>
      </w:r>
      <w:proofErr w:type="gramStart"/>
      <w:r w:rsidRPr="00820810">
        <w:rPr>
          <w:rFonts w:ascii="標楷體" w:eastAsia="標楷體" w:hAnsi="標楷體" w:hint="eastAsia"/>
          <w:kern w:val="2"/>
          <w:sz w:val="28"/>
          <w:szCs w:val="28"/>
        </w:rPr>
        <w:t>提撥</w:t>
      </w:r>
      <w:proofErr w:type="gramEnd"/>
      <w:r w:rsidRPr="00820810">
        <w:rPr>
          <w:rFonts w:ascii="標楷體" w:eastAsia="標楷體" w:hAnsi="標楷體" w:hint="eastAsia"/>
          <w:kern w:val="2"/>
          <w:sz w:val="28"/>
          <w:szCs w:val="28"/>
        </w:rPr>
        <w:t>比率，由原5‰調整至3‰，導致109年度徵收及依法分配收入較108年度減少11億1,167萬餘元，約38.81％，惟109年度基金用途僅較108年度減少8,913萬餘元，約2.81％，109年度期末基金餘額僅餘12億4,051萬餘元。為維基金推動能源研究發展工作順遂及基金財務健全與穩定，亟待經濟部能源局</w:t>
      </w:r>
      <w:proofErr w:type="gramStart"/>
      <w:r w:rsidRPr="00820810">
        <w:rPr>
          <w:rFonts w:ascii="標楷體" w:eastAsia="標楷體" w:hAnsi="標楷體" w:hint="eastAsia"/>
          <w:kern w:val="2"/>
          <w:sz w:val="28"/>
          <w:szCs w:val="28"/>
        </w:rPr>
        <w:t>研謀善策妥處</w:t>
      </w:r>
      <w:proofErr w:type="gramEnd"/>
      <w:r w:rsidRPr="00820810">
        <w:rPr>
          <w:rFonts w:ascii="標楷體" w:eastAsia="標楷體" w:hAnsi="標楷體" w:hint="eastAsia"/>
          <w:kern w:val="2"/>
          <w:sz w:val="28"/>
          <w:szCs w:val="28"/>
        </w:rPr>
        <w:t>。（詳乙－</w:t>
      </w:r>
      <w:r w:rsidR="00FF05D0">
        <w:rPr>
          <w:rFonts w:ascii="標楷體" w:eastAsia="標楷體" w:hAnsi="標楷體" w:hint="eastAsia"/>
          <w:kern w:val="2"/>
          <w:sz w:val="28"/>
          <w:szCs w:val="28"/>
        </w:rPr>
        <w:t>422</w:t>
      </w:r>
      <w:r w:rsidRPr="00820810">
        <w:rPr>
          <w:rFonts w:ascii="標楷體" w:eastAsia="標楷體" w:hAnsi="標楷體" w:hint="eastAsia"/>
          <w:kern w:val="2"/>
          <w:sz w:val="28"/>
          <w:szCs w:val="28"/>
        </w:rPr>
        <w:t>頁）</w:t>
      </w:r>
    </w:p>
    <w:p w:rsidR="00082463" w:rsidRPr="00C046F0" w:rsidRDefault="00082463" w:rsidP="00082463">
      <w:pPr>
        <w:pStyle w:val="a7"/>
        <w:numPr>
          <w:ilvl w:val="0"/>
          <w:numId w:val="4"/>
        </w:numPr>
        <w:adjustRightInd/>
        <w:spacing w:line="520" w:lineRule="exact"/>
        <w:ind w:leftChars="0" w:left="0" w:firstLineChars="200" w:firstLine="561"/>
        <w:jc w:val="both"/>
        <w:textAlignment w:val="auto"/>
        <w:rPr>
          <w:rFonts w:ascii="標楷體" w:eastAsia="標楷體" w:hAnsi="標楷體"/>
          <w:b/>
          <w:kern w:val="2"/>
          <w:sz w:val="28"/>
          <w:szCs w:val="28"/>
        </w:rPr>
      </w:pPr>
      <w:r w:rsidRPr="00897501">
        <w:rPr>
          <w:rFonts w:ascii="標楷體" w:eastAsia="標楷體" w:hAnsi="標楷體" w:hint="eastAsia"/>
          <w:b/>
          <w:kern w:val="2"/>
          <w:sz w:val="28"/>
          <w:szCs w:val="28"/>
        </w:rPr>
        <w:t>政府逐年增編預算推動長照政策，持續推升服務量能，惟現行財源規劃缺乏穩定成長動能，且預算編列及執行</w:t>
      </w:r>
      <w:proofErr w:type="gramStart"/>
      <w:r w:rsidRPr="00897501">
        <w:rPr>
          <w:rFonts w:ascii="標楷體" w:eastAsia="標楷體" w:hAnsi="標楷體" w:hint="eastAsia"/>
          <w:b/>
          <w:kern w:val="2"/>
          <w:sz w:val="28"/>
          <w:szCs w:val="28"/>
        </w:rPr>
        <w:t>間有未臻</w:t>
      </w:r>
      <w:proofErr w:type="gramEnd"/>
      <w:r w:rsidRPr="00897501">
        <w:rPr>
          <w:rFonts w:ascii="標楷體" w:eastAsia="標楷體" w:hAnsi="標楷體" w:hint="eastAsia"/>
          <w:b/>
          <w:kern w:val="2"/>
          <w:sz w:val="28"/>
          <w:szCs w:val="28"/>
        </w:rPr>
        <w:t>周妥</w:t>
      </w:r>
      <w:r>
        <w:rPr>
          <w:rFonts w:ascii="標楷體" w:eastAsia="標楷體" w:hAnsi="標楷體" w:hint="eastAsia"/>
          <w:b/>
          <w:kern w:val="2"/>
          <w:sz w:val="28"/>
          <w:szCs w:val="28"/>
        </w:rPr>
        <w:t>，亟待</w:t>
      </w:r>
      <w:proofErr w:type="gramStart"/>
      <w:r>
        <w:rPr>
          <w:rFonts w:ascii="標楷體" w:eastAsia="標楷體" w:hAnsi="標楷體" w:hint="eastAsia"/>
          <w:b/>
          <w:kern w:val="2"/>
          <w:sz w:val="28"/>
          <w:szCs w:val="28"/>
        </w:rPr>
        <w:t>研</w:t>
      </w:r>
      <w:proofErr w:type="gramEnd"/>
      <w:r>
        <w:rPr>
          <w:rFonts w:ascii="標楷體" w:eastAsia="標楷體" w:hAnsi="標楷體" w:hint="eastAsia"/>
          <w:b/>
          <w:kern w:val="2"/>
          <w:sz w:val="28"/>
          <w:szCs w:val="28"/>
        </w:rPr>
        <w:t>謀改善</w:t>
      </w:r>
      <w:r w:rsidRPr="00897501">
        <w:rPr>
          <w:rFonts w:ascii="標楷體" w:eastAsia="標楷體" w:hAnsi="標楷體" w:hint="eastAsia"/>
          <w:b/>
          <w:kern w:val="2"/>
          <w:sz w:val="28"/>
          <w:szCs w:val="28"/>
        </w:rPr>
        <w:t>：</w:t>
      </w:r>
      <w:r w:rsidRPr="00897501">
        <w:rPr>
          <w:rFonts w:ascii="標楷體" w:eastAsia="標楷體" w:hAnsi="標楷體" w:hint="eastAsia"/>
          <w:kern w:val="2"/>
          <w:sz w:val="28"/>
          <w:szCs w:val="28"/>
        </w:rPr>
        <w:t>政府為因應</w:t>
      </w:r>
      <w:proofErr w:type="gramStart"/>
      <w:r w:rsidRPr="00897501">
        <w:rPr>
          <w:rFonts w:ascii="標楷體" w:eastAsia="標楷體" w:hAnsi="標楷體" w:hint="eastAsia"/>
          <w:kern w:val="2"/>
          <w:sz w:val="28"/>
          <w:szCs w:val="28"/>
        </w:rPr>
        <w:t>高齡化失能</w:t>
      </w:r>
      <w:proofErr w:type="gramEnd"/>
      <w:r w:rsidRPr="00897501">
        <w:rPr>
          <w:rFonts w:ascii="標楷體" w:eastAsia="標楷體" w:hAnsi="標楷體" w:hint="eastAsia"/>
          <w:kern w:val="2"/>
          <w:sz w:val="28"/>
          <w:szCs w:val="28"/>
        </w:rPr>
        <w:t>人口日增衍生之長照需求，自</w:t>
      </w:r>
      <w:proofErr w:type="gramStart"/>
      <w:r w:rsidRPr="00897501">
        <w:rPr>
          <w:rFonts w:ascii="標楷體" w:eastAsia="標楷體" w:hAnsi="標楷體" w:hint="eastAsia"/>
          <w:kern w:val="2"/>
          <w:sz w:val="28"/>
          <w:szCs w:val="28"/>
        </w:rPr>
        <w:t>106</w:t>
      </w:r>
      <w:proofErr w:type="gramEnd"/>
      <w:r w:rsidRPr="00897501">
        <w:rPr>
          <w:rFonts w:ascii="標楷體" w:eastAsia="標楷體" w:hAnsi="標楷體" w:hint="eastAsia"/>
          <w:kern w:val="2"/>
          <w:sz w:val="28"/>
          <w:szCs w:val="28"/>
        </w:rPr>
        <w:t>年度起推動長期照顧十年計畫2.0，擴大服務對象及服務項目，並設置長照服務發展基金，支應計畫所需經費</w:t>
      </w:r>
      <w:r>
        <w:rPr>
          <w:rFonts w:ascii="標楷體" w:eastAsia="標楷體" w:hAnsi="標楷體" w:hint="eastAsia"/>
          <w:kern w:val="2"/>
          <w:sz w:val="28"/>
          <w:szCs w:val="28"/>
        </w:rPr>
        <w:t>，長照預算逐年成長，至</w:t>
      </w:r>
      <w:proofErr w:type="gramStart"/>
      <w:r>
        <w:rPr>
          <w:rFonts w:ascii="標楷體" w:eastAsia="標楷體" w:hAnsi="標楷體" w:hint="eastAsia"/>
          <w:kern w:val="2"/>
          <w:sz w:val="28"/>
          <w:szCs w:val="28"/>
        </w:rPr>
        <w:t>109</w:t>
      </w:r>
      <w:proofErr w:type="gramEnd"/>
      <w:r>
        <w:rPr>
          <w:rFonts w:ascii="標楷體" w:eastAsia="標楷體" w:hAnsi="標楷體" w:hint="eastAsia"/>
          <w:kern w:val="2"/>
          <w:sz w:val="28"/>
          <w:szCs w:val="28"/>
        </w:rPr>
        <w:t>年度已達386億餘元</w:t>
      </w:r>
      <w:r w:rsidRPr="00897501">
        <w:rPr>
          <w:rFonts w:ascii="標楷體" w:eastAsia="標楷體" w:hAnsi="標楷體" w:hint="eastAsia"/>
          <w:kern w:val="2"/>
          <w:sz w:val="28"/>
          <w:szCs w:val="28"/>
        </w:rPr>
        <w:t>。</w:t>
      </w:r>
      <w:proofErr w:type="gramStart"/>
      <w:r w:rsidRPr="00897501">
        <w:rPr>
          <w:rFonts w:ascii="標楷體" w:eastAsia="標楷體" w:hAnsi="標楷體" w:hint="eastAsia"/>
          <w:kern w:val="2"/>
          <w:sz w:val="28"/>
          <w:szCs w:val="28"/>
        </w:rPr>
        <w:t>經查長照</w:t>
      </w:r>
      <w:proofErr w:type="gramEnd"/>
      <w:r w:rsidRPr="00897501">
        <w:rPr>
          <w:rFonts w:ascii="標楷體" w:eastAsia="標楷體" w:hAnsi="標楷體" w:hint="eastAsia"/>
          <w:kern w:val="2"/>
          <w:sz w:val="28"/>
          <w:szCs w:val="28"/>
        </w:rPr>
        <w:t>財源規劃及服務費用審核情形，核有：</w:t>
      </w:r>
      <w:r>
        <w:rPr>
          <w:rFonts w:ascii="標楷體" w:eastAsia="標楷體" w:hAnsi="標楷體" w:hint="eastAsia"/>
          <w:spacing w:val="-2"/>
          <w:sz w:val="28"/>
          <w:szCs w:val="28"/>
        </w:rPr>
        <w:t>（一）</w:t>
      </w:r>
      <w:r w:rsidRPr="00897501">
        <w:rPr>
          <w:rFonts w:ascii="標楷體" w:eastAsia="標楷體" w:hAnsi="標楷體" w:hint="eastAsia"/>
          <w:kern w:val="2"/>
          <w:sz w:val="28"/>
          <w:szCs w:val="28"/>
        </w:rPr>
        <w:t>政府以遺產及贈與稅等機會稅稅收作為長照政策主要財源，恐不敷支應逐年擴增之長照費用；</w:t>
      </w:r>
      <w:r>
        <w:rPr>
          <w:rFonts w:ascii="標楷體" w:eastAsia="標楷體" w:hAnsi="標楷體" w:hint="eastAsia"/>
          <w:spacing w:val="-2"/>
          <w:sz w:val="28"/>
          <w:szCs w:val="28"/>
        </w:rPr>
        <w:t>（二）</w:t>
      </w:r>
      <w:r w:rsidRPr="00897501">
        <w:rPr>
          <w:rFonts w:ascii="標楷體" w:eastAsia="標楷體" w:hAnsi="標楷體" w:hint="eastAsia"/>
          <w:kern w:val="2"/>
          <w:sz w:val="28"/>
          <w:szCs w:val="28"/>
        </w:rPr>
        <w:t>長照基金預算未依資金調度情形估列利息收入，預算編列有欠周延，又鉅額資金多存放專戶，收益率欠佳；</w:t>
      </w:r>
      <w:r>
        <w:rPr>
          <w:rFonts w:ascii="標楷體" w:eastAsia="標楷體" w:hAnsi="標楷體" w:hint="eastAsia"/>
          <w:spacing w:val="-2"/>
          <w:sz w:val="28"/>
          <w:szCs w:val="28"/>
        </w:rPr>
        <w:t>（三）</w:t>
      </w:r>
      <w:r w:rsidRPr="00897501">
        <w:rPr>
          <w:rFonts w:ascii="標楷體" w:eastAsia="標楷體" w:hAnsi="標楷體" w:hint="eastAsia"/>
          <w:kern w:val="2"/>
          <w:sz w:val="28"/>
          <w:szCs w:val="28"/>
        </w:rPr>
        <w:t>長照服務費用金額龐鉅，</w:t>
      </w:r>
      <w:r>
        <w:rPr>
          <w:rFonts w:ascii="標楷體" w:eastAsia="標楷體" w:hAnsi="標楷體" w:hint="eastAsia"/>
          <w:kern w:val="2"/>
          <w:sz w:val="28"/>
          <w:szCs w:val="28"/>
        </w:rPr>
        <w:t>亟待</w:t>
      </w:r>
      <w:r w:rsidRPr="00897501">
        <w:rPr>
          <w:rFonts w:ascii="標楷體" w:eastAsia="標楷體" w:hAnsi="標楷體" w:hint="eastAsia"/>
          <w:kern w:val="2"/>
          <w:sz w:val="28"/>
          <w:szCs w:val="28"/>
        </w:rPr>
        <w:t>完備監督審查機制，</w:t>
      </w:r>
      <w:proofErr w:type="gramStart"/>
      <w:r w:rsidRPr="00897501">
        <w:rPr>
          <w:rFonts w:ascii="標楷體" w:eastAsia="標楷體" w:hAnsi="標楷體" w:hint="eastAsia"/>
          <w:kern w:val="2"/>
          <w:sz w:val="28"/>
          <w:szCs w:val="28"/>
        </w:rPr>
        <w:t>俾</w:t>
      </w:r>
      <w:proofErr w:type="gramEnd"/>
      <w:r w:rsidRPr="00897501">
        <w:rPr>
          <w:rFonts w:ascii="標楷體" w:eastAsia="標楷體" w:hAnsi="標楷體" w:hint="eastAsia"/>
          <w:kern w:val="2"/>
          <w:sz w:val="28"/>
          <w:szCs w:val="28"/>
        </w:rPr>
        <w:t>確實掌握長照單位提供服務情形；</w:t>
      </w:r>
      <w:r>
        <w:rPr>
          <w:rFonts w:ascii="標楷體" w:eastAsia="標楷體" w:hAnsi="標楷體" w:hint="eastAsia"/>
          <w:spacing w:val="-2"/>
          <w:sz w:val="28"/>
          <w:szCs w:val="28"/>
        </w:rPr>
        <w:t>（四）</w:t>
      </w:r>
      <w:r w:rsidRPr="00897501">
        <w:rPr>
          <w:rFonts w:ascii="標楷體" w:eastAsia="標楷體" w:hAnsi="標楷體" w:hint="eastAsia"/>
          <w:kern w:val="2"/>
          <w:sz w:val="28"/>
          <w:szCs w:val="28"/>
        </w:rPr>
        <w:t>部分住宿式機構使用者於入住機構期間同時使用喘息服務，</w:t>
      </w:r>
      <w:r>
        <w:rPr>
          <w:rFonts w:ascii="標楷體" w:eastAsia="標楷體" w:hAnsi="標楷體" w:hint="eastAsia"/>
          <w:kern w:val="2"/>
          <w:sz w:val="28"/>
          <w:szCs w:val="28"/>
        </w:rPr>
        <w:t>有待</w:t>
      </w:r>
      <w:r w:rsidRPr="00897501">
        <w:rPr>
          <w:rFonts w:ascii="標楷體" w:eastAsia="標楷體" w:hAnsi="標楷體" w:hint="eastAsia"/>
          <w:kern w:val="2"/>
          <w:sz w:val="28"/>
          <w:szCs w:val="28"/>
        </w:rPr>
        <w:t>查明有無服務提供單位不實申報服務費用情事，並</w:t>
      </w:r>
      <w:proofErr w:type="gramStart"/>
      <w:r w:rsidRPr="00897501">
        <w:rPr>
          <w:rFonts w:ascii="標楷體" w:eastAsia="標楷體" w:hAnsi="標楷體" w:hint="eastAsia"/>
          <w:kern w:val="2"/>
          <w:sz w:val="28"/>
          <w:szCs w:val="28"/>
        </w:rPr>
        <w:t>研</w:t>
      </w:r>
      <w:proofErr w:type="gramEnd"/>
      <w:r w:rsidRPr="00897501">
        <w:rPr>
          <w:rFonts w:ascii="標楷體" w:eastAsia="標楷體" w:hAnsi="標楷體" w:hint="eastAsia"/>
          <w:kern w:val="2"/>
          <w:sz w:val="28"/>
          <w:szCs w:val="28"/>
        </w:rPr>
        <w:t>議運用資訊系統勾</w:t>
      </w:r>
      <w:proofErr w:type="gramStart"/>
      <w:r w:rsidRPr="00897501">
        <w:rPr>
          <w:rFonts w:ascii="標楷體" w:eastAsia="標楷體" w:hAnsi="標楷體" w:hint="eastAsia"/>
          <w:kern w:val="2"/>
          <w:sz w:val="28"/>
          <w:szCs w:val="28"/>
        </w:rPr>
        <w:t>稽</w:t>
      </w:r>
      <w:proofErr w:type="gramEnd"/>
      <w:r w:rsidRPr="00897501">
        <w:rPr>
          <w:rFonts w:ascii="標楷體" w:eastAsia="標楷體" w:hAnsi="標楷體" w:hint="eastAsia"/>
          <w:kern w:val="2"/>
          <w:sz w:val="28"/>
          <w:szCs w:val="28"/>
        </w:rPr>
        <w:t>比對，強化審核效能</w:t>
      </w:r>
      <w:r>
        <w:rPr>
          <w:rFonts w:ascii="標楷體" w:eastAsia="標楷體" w:hAnsi="標楷體" w:hint="eastAsia"/>
          <w:kern w:val="2"/>
          <w:sz w:val="28"/>
          <w:szCs w:val="28"/>
        </w:rPr>
        <w:t>等，亟待行政院及衛生福利部</w:t>
      </w:r>
      <w:proofErr w:type="gramStart"/>
      <w:r>
        <w:rPr>
          <w:rFonts w:ascii="標楷體" w:eastAsia="標楷體" w:hAnsi="標楷體" w:hint="eastAsia"/>
          <w:kern w:val="2"/>
          <w:sz w:val="28"/>
          <w:szCs w:val="28"/>
        </w:rPr>
        <w:t>研</w:t>
      </w:r>
      <w:proofErr w:type="gramEnd"/>
      <w:r>
        <w:rPr>
          <w:rFonts w:ascii="標楷體" w:eastAsia="標楷體" w:hAnsi="標楷體" w:hint="eastAsia"/>
          <w:kern w:val="2"/>
          <w:sz w:val="28"/>
          <w:szCs w:val="28"/>
        </w:rPr>
        <w:t>謀改善及妥適處理</w:t>
      </w:r>
      <w:r w:rsidRPr="00897501">
        <w:rPr>
          <w:rFonts w:ascii="標楷體" w:eastAsia="標楷體" w:hAnsi="標楷體" w:hint="eastAsia"/>
          <w:kern w:val="2"/>
          <w:sz w:val="28"/>
          <w:szCs w:val="28"/>
        </w:rPr>
        <w:t>。（詳乙－</w:t>
      </w:r>
      <w:r w:rsidR="00FF05D0">
        <w:rPr>
          <w:rFonts w:ascii="標楷體" w:eastAsia="標楷體" w:hAnsi="標楷體" w:hint="eastAsia"/>
          <w:kern w:val="2"/>
          <w:sz w:val="28"/>
          <w:szCs w:val="28"/>
        </w:rPr>
        <w:t>482</w:t>
      </w:r>
      <w:r w:rsidRPr="00897501">
        <w:rPr>
          <w:rFonts w:ascii="標楷體" w:eastAsia="標楷體" w:hAnsi="標楷體" w:hint="eastAsia"/>
          <w:kern w:val="2"/>
          <w:sz w:val="28"/>
          <w:szCs w:val="28"/>
        </w:rPr>
        <w:t>頁）</w:t>
      </w:r>
    </w:p>
    <w:p w:rsidR="00082463" w:rsidRDefault="00082463" w:rsidP="00082463">
      <w:pPr>
        <w:spacing w:line="520" w:lineRule="exact"/>
        <w:ind w:firstLineChars="200" w:firstLine="560"/>
        <w:jc w:val="both"/>
        <w:rPr>
          <w:rFonts w:ascii="標楷體" w:eastAsia="標楷體" w:hAnsi="標楷體"/>
          <w:sz w:val="28"/>
          <w:szCs w:val="28"/>
        </w:rPr>
        <w:sectPr w:rsidR="00082463" w:rsidSect="00F66491">
          <w:footerReference w:type="default" r:id="rId23"/>
          <w:pgSz w:w="11906" w:h="16838" w:code="9"/>
          <w:pgMar w:top="1418" w:right="1134" w:bottom="1418" w:left="851" w:header="1021" w:footer="737" w:gutter="0"/>
          <w:pgNumType w:start="12"/>
          <w:cols w:space="425"/>
          <w:docGrid w:type="lines" w:linePitch="360"/>
        </w:sectPr>
      </w:pPr>
      <w:r w:rsidRPr="00963195">
        <w:rPr>
          <w:rFonts w:ascii="標楷體" w:eastAsia="標楷體" w:hAnsi="標楷體" w:hint="eastAsia"/>
          <w:sz w:val="28"/>
          <w:szCs w:val="28"/>
        </w:rPr>
        <w:t>以上，</w:t>
      </w:r>
      <w:proofErr w:type="gramStart"/>
      <w:r w:rsidRPr="00963195">
        <w:rPr>
          <w:rFonts w:ascii="標楷體" w:eastAsia="標楷體" w:hAnsi="標楷體" w:hint="eastAsia"/>
          <w:sz w:val="28"/>
          <w:szCs w:val="28"/>
        </w:rPr>
        <w:t>各非營業</w:t>
      </w:r>
      <w:proofErr w:type="gramEnd"/>
      <w:r w:rsidRPr="00963195">
        <w:rPr>
          <w:rFonts w:ascii="標楷體" w:eastAsia="標楷體" w:hAnsi="標楷體" w:hint="eastAsia"/>
          <w:sz w:val="28"/>
          <w:szCs w:val="28"/>
        </w:rPr>
        <w:t>特種基金預算執行之待改善事項，業據函復提出妥善改進措施，本部已列管繼續注意其改善成效。</w:t>
      </w:r>
    </w:p>
    <w:p w:rsidR="00082463" w:rsidRPr="004A1E09" w:rsidRDefault="00082463" w:rsidP="00082463">
      <w:pPr>
        <w:widowControl/>
        <w:overflowPunct w:val="0"/>
        <w:jc w:val="both"/>
        <w:outlineLvl w:val="2"/>
        <w:rPr>
          <w:rFonts w:ascii="標楷體" w:eastAsia="標楷體" w:hAnsi="Courier New"/>
          <w:b/>
          <w:sz w:val="36"/>
          <w:szCs w:val="32"/>
        </w:rPr>
      </w:pPr>
      <w:r>
        <w:rPr>
          <w:rFonts w:ascii="標楷體" w:eastAsia="標楷體" w:hAnsi="Courier New"/>
          <w:b/>
          <w:sz w:val="36"/>
          <w:szCs w:val="32"/>
        </w:rPr>
        <w:lastRenderedPageBreak/>
        <w:t>參、</w:t>
      </w:r>
      <w:r w:rsidRPr="004A1E09">
        <w:rPr>
          <w:rFonts w:ascii="標楷體" w:eastAsia="標楷體" w:hAnsi="Courier New" w:hint="eastAsia"/>
          <w:b/>
          <w:sz w:val="36"/>
          <w:szCs w:val="32"/>
        </w:rPr>
        <w:t>營運效能之考核</w:t>
      </w:r>
    </w:p>
    <w:p w:rsidR="00082463" w:rsidRPr="000029F6" w:rsidRDefault="00082463" w:rsidP="00082463">
      <w:pPr>
        <w:overflowPunct w:val="0"/>
        <w:spacing w:line="460" w:lineRule="exact"/>
        <w:ind w:firstLineChars="200" w:firstLine="560"/>
        <w:jc w:val="both"/>
        <w:rPr>
          <w:rFonts w:ascii="標楷體" w:eastAsia="標楷體" w:hAnsi="標楷體"/>
          <w:sz w:val="28"/>
          <w:szCs w:val="28"/>
        </w:rPr>
      </w:pPr>
      <w:r w:rsidRPr="000029F6">
        <w:rPr>
          <w:rFonts w:ascii="標楷體" w:eastAsia="標楷體" w:hAnsi="標楷體" w:hint="eastAsia"/>
          <w:sz w:val="28"/>
          <w:szCs w:val="28"/>
        </w:rPr>
        <w:t>政府為因應經濟、金融、交通建設、教育、社會福利、環境保護、能源、農業、科技研發及住宅正義等施政需要，依預算法及相關法律規定</w:t>
      </w:r>
      <w:proofErr w:type="gramStart"/>
      <w:r w:rsidRPr="000029F6">
        <w:rPr>
          <w:rFonts w:ascii="標楷體" w:eastAsia="標楷體" w:hAnsi="標楷體" w:hint="eastAsia"/>
          <w:sz w:val="28"/>
          <w:szCs w:val="28"/>
        </w:rPr>
        <w:t>設置各非營業</w:t>
      </w:r>
      <w:proofErr w:type="gramEnd"/>
      <w:r w:rsidRPr="000029F6">
        <w:rPr>
          <w:rFonts w:ascii="標楷體" w:eastAsia="標楷體" w:hAnsi="標楷體" w:hint="eastAsia"/>
          <w:sz w:val="28"/>
          <w:szCs w:val="28"/>
        </w:rPr>
        <w:t>特種基金。</w:t>
      </w:r>
      <w:proofErr w:type="gramStart"/>
      <w:r w:rsidRPr="000029F6">
        <w:rPr>
          <w:rFonts w:ascii="標楷體" w:eastAsia="標楷體" w:hAnsi="標楷體" w:hint="eastAsia"/>
          <w:sz w:val="28"/>
          <w:szCs w:val="28"/>
        </w:rPr>
        <w:t>109</w:t>
      </w:r>
      <w:proofErr w:type="gramEnd"/>
      <w:r w:rsidRPr="000029F6">
        <w:rPr>
          <w:rFonts w:ascii="標楷體" w:eastAsia="標楷體" w:hAnsi="標楷體" w:hint="eastAsia"/>
          <w:sz w:val="28"/>
          <w:szCs w:val="28"/>
        </w:rPr>
        <w:t>年度各基金配合政府施政重點，有效運用基金資源協助推動擴大公共建設投資、加強各項空氣污染源管制、持續發展再生能源、加速布建長期照顧服務資源、優化勞資環境、保障青年及弱勢家戶基本居住權益、強化招商服務及創新驅動產業升級轉型、加強人才培育等工作。</w:t>
      </w:r>
      <w:proofErr w:type="gramStart"/>
      <w:r w:rsidRPr="000029F6">
        <w:rPr>
          <w:rFonts w:ascii="標楷體" w:eastAsia="標楷體" w:hAnsi="標楷體" w:hint="eastAsia"/>
          <w:sz w:val="28"/>
          <w:szCs w:val="28"/>
        </w:rPr>
        <w:t>109</w:t>
      </w:r>
      <w:proofErr w:type="gramEnd"/>
      <w:r w:rsidRPr="000029F6">
        <w:rPr>
          <w:rFonts w:ascii="標楷體" w:eastAsia="標楷體" w:hAnsi="標楷體" w:hint="eastAsia"/>
          <w:sz w:val="28"/>
          <w:szCs w:val="28"/>
        </w:rPr>
        <w:t>年度101個非營業特種基金總收支（含基金來源、用途）規模達6兆</w:t>
      </w:r>
      <w:r w:rsidRPr="000029F6">
        <w:rPr>
          <w:rFonts w:ascii="標楷體" w:eastAsia="標楷體" w:hAnsi="標楷體"/>
          <w:sz w:val="28"/>
          <w:szCs w:val="28"/>
        </w:rPr>
        <w:t>3</w:t>
      </w:r>
      <w:r w:rsidRPr="000029F6">
        <w:rPr>
          <w:rFonts w:ascii="標楷體" w:eastAsia="標楷體" w:hAnsi="標楷體" w:hint="eastAsia"/>
          <w:sz w:val="28"/>
          <w:szCs w:val="28"/>
        </w:rPr>
        <w:t>,</w:t>
      </w:r>
      <w:r w:rsidRPr="000029F6">
        <w:rPr>
          <w:rFonts w:ascii="標楷體" w:eastAsia="標楷體" w:hAnsi="標楷體"/>
          <w:sz w:val="28"/>
          <w:szCs w:val="28"/>
        </w:rPr>
        <w:t>611</w:t>
      </w:r>
      <w:r w:rsidRPr="000029F6">
        <w:rPr>
          <w:rFonts w:ascii="標楷體" w:eastAsia="標楷體" w:hAnsi="標楷體" w:hint="eastAsia"/>
          <w:sz w:val="28"/>
          <w:szCs w:val="28"/>
        </w:rPr>
        <w:t>億餘元，除債務基金及資本計畫基金均僅有1個單位，分別為籌措財源供償還債務本息</w:t>
      </w:r>
      <w:r>
        <w:rPr>
          <w:rFonts w:ascii="標楷體" w:eastAsia="標楷體" w:hAnsi="標楷體" w:hint="eastAsia"/>
          <w:sz w:val="28"/>
          <w:szCs w:val="28"/>
        </w:rPr>
        <w:t>暨</w:t>
      </w:r>
      <w:r w:rsidRPr="000029F6">
        <w:rPr>
          <w:rFonts w:ascii="標楷體" w:eastAsia="標楷體" w:hAnsi="標楷體" w:hint="eastAsia"/>
          <w:sz w:val="28"/>
          <w:szCs w:val="28"/>
        </w:rPr>
        <w:t>處理國軍營舍及設施整建而設置，不列入評比外，分就作業基金與特別收入基金之屬性擇選不同之評比標準，考核各基金之營運效能，茲說明如次：</w:t>
      </w:r>
    </w:p>
    <w:p w:rsidR="00082463" w:rsidRPr="000029F6" w:rsidRDefault="00082463" w:rsidP="00082463">
      <w:pPr>
        <w:overflowPunct w:val="0"/>
        <w:spacing w:line="520" w:lineRule="exact"/>
        <w:jc w:val="both"/>
        <w:rPr>
          <w:rFonts w:ascii="標楷體" w:eastAsia="標楷體" w:hAnsi="標楷體"/>
          <w:b/>
          <w:sz w:val="32"/>
          <w:szCs w:val="32"/>
        </w:rPr>
      </w:pPr>
      <w:r w:rsidRPr="000029F6">
        <w:rPr>
          <w:rFonts w:ascii="標楷體" w:eastAsia="標楷體" w:hAnsi="標楷體" w:hint="eastAsia"/>
          <w:b/>
          <w:sz w:val="32"/>
          <w:szCs w:val="32"/>
        </w:rPr>
        <w:t>一、作業基金</w:t>
      </w:r>
    </w:p>
    <w:p w:rsidR="00082463" w:rsidRPr="000029F6" w:rsidRDefault="00082463" w:rsidP="00082463">
      <w:pPr>
        <w:overflowPunct w:val="0"/>
        <w:spacing w:line="480" w:lineRule="exact"/>
        <w:ind w:firstLineChars="200" w:firstLine="640"/>
        <w:jc w:val="both"/>
        <w:rPr>
          <w:rFonts w:ascii="標楷體" w:eastAsia="標楷體" w:hAnsi="標楷體"/>
          <w:sz w:val="28"/>
          <w:szCs w:val="28"/>
        </w:rPr>
      </w:pPr>
      <w:r w:rsidRPr="000029F6">
        <w:rPr>
          <w:rFonts w:ascii="標楷體" w:eastAsia="標楷體" w:hAnsi="標楷體"/>
          <w:noProof/>
          <w:sz w:val="32"/>
          <w:szCs w:val="32"/>
        </w:rPr>
        <mc:AlternateContent>
          <mc:Choice Requires="wps">
            <w:drawing>
              <wp:anchor distT="0" distB="0" distL="114300" distR="114300" simplePos="0" relativeHeight="251667456" behindDoc="0" locked="0" layoutInCell="1" allowOverlap="1" wp14:anchorId="038658AA" wp14:editId="54042A7B">
                <wp:simplePos x="0" y="0"/>
                <wp:positionH relativeFrom="column">
                  <wp:posOffset>-34925</wp:posOffset>
                </wp:positionH>
                <wp:positionV relativeFrom="paragraph">
                  <wp:posOffset>2508250</wp:posOffset>
                </wp:positionV>
                <wp:extent cx="6477000" cy="2736850"/>
                <wp:effectExtent l="0" t="0" r="0" b="6350"/>
                <wp:wrapSquare wrapText="bothSides"/>
                <wp:docPr id="15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0" cy="2736850"/>
                        </a:xfrm>
                        <a:prstGeom prst="rect">
                          <a:avLst/>
                        </a:prstGeom>
                        <a:noFill/>
                        <a:ln w="9525">
                          <a:noFill/>
                          <a:miter lim="800000"/>
                          <a:headEnd/>
                          <a:tailEnd/>
                        </a:ln>
                      </wps:spPr>
                      <wps:txbx>
                        <w:txbxContent>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9"/>
                              <w:gridCol w:w="3686"/>
                              <w:gridCol w:w="1509"/>
                              <w:gridCol w:w="1510"/>
                              <w:gridCol w:w="1509"/>
                              <w:gridCol w:w="1510"/>
                            </w:tblGrid>
                            <w:tr w:rsidR="003C7BE8" w:rsidRPr="002257F7" w:rsidTr="00082463">
                              <w:trPr>
                                <w:tblHeader/>
                              </w:trPr>
                              <w:tc>
                                <w:tcPr>
                                  <w:tcW w:w="9923" w:type="dxa"/>
                                  <w:gridSpan w:val="6"/>
                                  <w:tcBorders>
                                    <w:top w:val="nil"/>
                                    <w:left w:val="nil"/>
                                    <w:bottom w:val="single" w:sz="4" w:space="0" w:color="auto"/>
                                    <w:right w:val="nil"/>
                                  </w:tcBorders>
                                  <w:vAlign w:val="center"/>
                                  <w:hideMark/>
                                </w:tcPr>
                                <w:p w:rsidR="003C7BE8" w:rsidRPr="002257F7" w:rsidRDefault="003C7BE8" w:rsidP="00082463">
                                  <w:pPr>
                                    <w:snapToGrid w:val="0"/>
                                    <w:spacing w:line="220" w:lineRule="exact"/>
                                    <w:ind w:leftChars="-23" w:left="634" w:hangingChars="287" w:hanging="689"/>
                                    <w:jc w:val="center"/>
                                    <w:rPr>
                                      <w:rFonts w:ascii="標楷體" w:eastAsia="標楷體" w:hAnsi="標楷體"/>
                                      <w:b/>
                                      <w:u w:val="single"/>
                                    </w:rPr>
                                  </w:pPr>
                                  <w:r w:rsidRPr="002257F7">
                                    <w:rPr>
                                      <w:rFonts w:ascii="標楷體" w:eastAsia="標楷體" w:hAnsi="標楷體" w:hint="eastAsia"/>
                                      <w:b/>
                                    </w:rPr>
                                    <w:t>表1</w:t>
                                  </w:r>
                                  <w:r>
                                    <w:rPr>
                                      <w:rFonts w:ascii="標楷體" w:eastAsia="標楷體" w:hAnsi="標楷體" w:hint="eastAsia"/>
                                      <w:b/>
                                    </w:rPr>
                                    <w:t xml:space="preserve">　</w:t>
                                  </w:r>
                                  <w:proofErr w:type="gramStart"/>
                                  <w:r w:rsidRPr="002257F7">
                                    <w:rPr>
                                      <w:rFonts w:ascii="標楷體" w:eastAsia="標楷體" w:hAnsi="標楷體" w:hint="eastAsia"/>
                                      <w:b/>
                                    </w:rPr>
                                    <w:t>10</w:t>
                                  </w:r>
                                  <w:r>
                                    <w:rPr>
                                      <w:rFonts w:ascii="標楷體" w:eastAsia="標楷體" w:hAnsi="標楷體" w:hint="eastAsia"/>
                                      <w:b/>
                                    </w:rPr>
                                    <w:t>9</w:t>
                                  </w:r>
                                  <w:proofErr w:type="gramEnd"/>
                                  <w:r w:rsidRPr="002257F7">
                                    <w:rPr>
                                      <w:rFonts w:ascii="標楷體" w:eastAsia="標楷體" w:hAnsi="標楷體" w:hint="eastAsia"/>
                                      <w:b/>
                                    </w:rPr>
                                    <w:t>年度中央政府作業基金本期餘</w:t>
                                  </w:r>
                                  <w:proofErr w:type="gramStart"/>
                                  <w:r w:rsidRPr="002257F7">
                                    <w:rPr>
                                      <w:rFonts w:ascii="標楷體" w:eastAsia="標楷體" w:hAnsi="標楷體" w:hint="eastAsia"/>
                                      <w:b/>
                                    </w:rPr>
                                    <w:t>絀</w:t>
                                  </w:r>
                                  <w:proofErr w:type="gramEnd"/>
                                  <w:r w:rsidRPr="002257F7">
                                    <w:rPr>
                                      <w:rFonts w:ascii="標楷體" w:eastAsia="標楷體" w:hAnsi="標楷體" w:hint="eastAsia"/>
                                      <w:b/>
                                    </w:rPr>
                                    <w:t>預算執行</w:t>
                                  </w:r>
                                  <w:r w:rsidRPr="00091218">
                                    <w:rPr>
                                      <w:rFonts w:ascii="標楷體" w:eastAsia="標楷體" w:hAnsi="標楷體" w:hint="eastAsia"/>
                                      <w:b/>
                                    </w:rPr>
                                    <w:t>排名</w:t>
                                  </w:r>
                                </w:p>
                                <w:p w:rsidR="003C7BE8" w:rsidRPr="002257F7" w:rsidRDefault="003C7BE8" w:rsidP="00082463">
                                  <w:pPr>
                                    <w:spacing w:line="300" w:lineRule="exact"/>
                                    <w:jc w:val="right"/>
                                    <w:rPr>
                                      <w:rFonts w:ascii="標楷體" w:eastAsia="標楷體" w:hAnsi="標楷體"/>
                                      <w:sz w:val="20"/>
                                    </w:rPr>
                                  </w:pPr>
                                  <w:r w:rsidRPr="002257F7">
                                    <w:rPr>
                                      <w:rFonts w:ascii="標楷體" w:eastAsia="標楷體" w:hAnsi="標楷體" w:hint="eastAsia"/>
                                      <w:spacing w:val="60"/>
                                      <w:sz w:val="20"/>
                                    </w:rPr>
                                    <w:tab/>
                                  </w:r>
                                  <w:r w:rsidRPr="003B0C09">
                                    <w:rPr>
                                      <w:rFonts w:ascii="標楷體" w:eastAsia="標楷體" w:hAnsi="標楷體" w:hint="eastAsia"/>
                                      <w:sz w:val="20"/>
                                    </w:rPr>
                                    <w:t>單位：新臺幣百萬元</w:t>
                                  </w:r>
                                  <w:r>
                                    <w:rPr>
                                      <w:rFonts w:ascii="標楷體" w:eastAsia="標楷體" w:hAnsi="標楷體" w:hint="eastAsia"/>
                                      <w:sz w:val="20"/>
                                    </w:rPr>
                                    <w:t>、％</w:t>
                                  </w:r>
                                </w:p>
                              </w:tc>
                            </w:tr>
                            <w:tr w:rsidR="003C7BE8" w:rsidRPr="002257F7" w:rsidTr="00082463">
                              <w:tc>
                                <w:tcPr>
                                  <w:tcW w:w="3885" w:type="dxa"/>
                                  <w:gridSpan w:val="2"/>
                                  <w:tcBorders>
                                    <w:top w:val="single" w:sz="4" w:space="0" w:color="auto"/>
                                    <w:left w:val="single" w:sz="4" w:space="0" w:color="auto"/>
                                    <w:bottom w:val="single" w:sz="4" w:space="0" w:color="auto"/>
                                    <w:right w:val="single" w:sz="4" w:space="0" w:color="auto"/>
                                  </w:tcBorders>
                                  <w:shd w:val="clear" w:color="auto" w:fill="B6DDE8"/>
                                  <w:vAlign w:val="center"/>
                                  <w:hideMark/>
                                </w:tcPr>
                                <w:p w:rsidR="003C7BE8" w:rsidRPr="002257F7" w:rsidRDefault="003C7BE8" w:rsidP="00082463">
                                  <w:pPr>
                                    <w:widowControl/>
                                    <w:snapToGrid w:val="0"/>
                                    <w:spacing w:line="0" w:lineRule="atLeast"/>
                                    <w:jc w:val="center"/>
                                    <w:rPr>
                                      <w:rFonts w:ascii="標楷體" w:eastAsia="標楷體" w:hAnsi="標楷體" w:cs="新細明體"/>
                                      <w:b/>
                                      <w:bCs/>
                                      <w:noProof/>
                                      <w:color w:val="000000"/>
                                      <w:spacing w:val="-10"/>
                                      <w:sz w:val="20"/>
                                    </w:rPr>
                                  </w:pPr>
                                  <w:r w:rsidRPr="002257F7">
                                    <w:rPr>
                                      <w:rFonts w:ascii="標楷體" w:eastAsia="標楷體" w:hAnsi="標楷體" w:hint="eastAsia"/>
                                      <w:sz w:val="20"/>
                                    </w:rPr>
                                    <w:t>基金名稱</w:t>
                                  </w:r>
                                </w:p>
                              </w:tc>
                              <w:tc>
                                <w:tcPr>
                                  <w:tcW w:w="1509"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3C7BE8" w:rsidRPr="002257F7" w:rsidRDefault="003C7BE8" w:rsidP="00082463">
                                  <w:pPr>
                                    <w:spacing w:line="0" w:lineRule="atLeast"/>
                                    <w:jc w:val="center"/>
                                    <w:rPr>
                                      <w:rFonts w:ascii="標楷體" w:eastAsia="標楷體" w:hAnsi="標楷體"/>
                                      <w:sz w:val="20"/>
                                    </w:rPr>
                                  </w:pPr>
                                  <w:r w:rsidRPr="002257F7">
                                    <w:rPr>
                                      <w:rFonts w:ascii="標楷體" w:eastAsia="標楷體" w:hAnsi="標楷體" w:hint="eastAsia"/>
                                      <w:sz w:val="20"/>
                                    </w:rPr>
                                    <w:t>預算數</w:t>
                                  </w:r>
                                </w:p>
                              </w:tc>
                              <w:tc>
                                <w:tcPr>
                                  <w:tcW w:w="1510"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3C7BE8" w:rsidRPr="002257F7" w:rsidRDefault="003C7BE8" w:rsidP="00082463">
                                  <w:pPr>
                                    <w:spacing w:line="0" w:lineRule="atLeast"/>
                                    <w:jc w:val="center"/>
                                    <w:rPr>
                                      <w:rFonts w:ascii="標楷體" w:eastAsia="標楷體" w:hAnsi="標楷體"/>
                                      <w:sz w:val="20"/>
                                    </w:rPr>
                                  </w:pPr>
                                  <w:r w:rsidRPr="002257F7">
                                    <w:rPr>
                                      <w:rFonts w:ascii="標楷體" w:eastAsia="標楷體" w:hAnsi="標楷體" w:hint="eastAsia"/>
                                      <w:sz w:val="20"/>
                                    </w:rPr>
                                    <w:t>審定數</w:t>
                                  </w:r>
                                </w:p>
                              </w:tc>
                              <w:tc>
                                <w:tcPr>
                                  <w:tcW w:w="1509"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3C7BE8" w:rsidRPr="002257F7" w:rsidRDefault="003C7BE8" w:rsidP="00082463">
                                  <w:pPr>
                                    <w:spacing w:line="0" w:lineRule="atLeast"/>
                                    <w:jc w:val="center"/>
                                    <w:rPr>
                                      <w:rFonts w:ascii="標楷體" w:eastAsia="標楷體" w:hAnsi="標楷體"/>
                                      <w:sz w:val="20"/>
                                    </w:rPr>
                                  </w:pPr>
                                  <w:r w:rsidRPr="002257F7">
                                    <w:rPr>
                                      <w:rFonts w:ascii="標楷體" w:eastAsia="標楷體" w:hAnsi="標楷體" w:hint="eastAsia"/>
                                      <w:sz w:val="20"/>
                                    </w:rPr>
                                    <w:t>增減數</w:t>
                                  </w:r>
                                </w:p>
                              </w:tc>
                              <w:tc>
                                <w:tcPr>
                                  <w:tcW w:w="1510"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3C7BE8" w:rsidRPr="002257F7" w:rsidRDefault="003C7BE8" w:rsidP="00082463">
                                  <w:pPr>
                                    <w:spacing w:line="0" w:lineRule="atLeast"/>
                                    <w:jc w:val="center"/>
                                    <w:rPr>
                                      <w:rFonts w:ascii="標楷體" w:eastAsia="標楷體" w:hAnsi="標楷體"/>
                                      <w:sz w:val="20"/>
                                    </w:rPr>
                                  </w:pPr>
                                  <w:r w:rsidRPr="002257F7">
                                    <w:rPr>
                                      <w:rFonts w:ascii="標楷體" w:eastAsia="標楷體" w:hAnsi="標楷體" w:hint="eastAsia"/>
                                      <w:sz w:val="20"/>
                                    </w:rPr>
                                    <w:t>增減</w:t>
                                  </w:r>
                                  <w:r>
                                    <w:rPr>
                                      <w:rFonts w:ascii="標楷體" w:eastAsia="標楷體" w:hAnsi="標楷體" w:hint="eastAsia"/>
                                      <w:sz w:val="20"/>
                                    </w:rPr>
                                    <w:t>比率</w:t>
                                  </w:r>
                                </w:p>
                              </w:tc>
                            </w:tr>
                            <w:tr w:rsidR="003C7BE8" w:rsidRPr="002257F7" w:rsidTr="00082463">
                              <w:tc>
                                <w:tcPr>
                                  <w:tcW w:w="3885" w:type="dxa"/>
                                  <w:gridSpan w:val="2"/>
                                  <w:tcBorders>
                                    <w:top w:val="single" w:sz="4" w:space="0" w:color="auto"/>
                                    <w:left w:val="single" w:sz="4" w:space="0" w:color="auto"/>
                                    <w:bottom w:val="nil"/>
                                    <w:right w:val="single" w:sz="4" w:space="0" w:color="auto"/>
                                  </w:tcBorders>
                                  <w:shd w:val="clear" w:color="auto" w:fill="DAEEF3"/>
                                  <w:vAlign w:val="center"/>
                                  <w:hideMark/>
                                </w:tcPr>
                                <w:p w:rsidR="003C7BE8" w:rsidRPr="002257F7" w:rsidRDefault="003C7BE8" w:rsidP="00082463">
                                  <w:pPr>
                                    <w:widowControl/>
                                    <w:snapToGrid w:val="0"/>
                                    <w:spacing w:line="0" w:lineRule="atLeast"/>
                                    <w:jc w:val="both"/>
                                    <w:rPr>
                                      <w:rFonts w:ascii="標楷體" w:eastAsia="標楷體" w:hAnsi="標楷體" w:cs="新細明體"/>
                                      <w:b/>
                                      <w:bCs/>
                                      <w:noProof/>
                                      <w:color w:val="000000"/>
                                      <w:spacing w:val="-10"/>
                                      <w:sz w:val="20"/>
                                    </w:rPr>
                                  </w:pPr>
                                  <w:r w:rsidRPr="002257F7">
                                    <w:rPr>
                                      <w:rFonts w:ascii="標楷體" w:eastAsia="標楷體" w:hAnsi="標楷體" w:cs="新細明體" w:hint="eastAsia"/>
                                      <w:b/>
                                      <w:bCs/>
                                      <w:noProof/>
                                      <w:color w:val="000000"/>
                                      <w:spacing w:val="-10"/>
                                      <w:sz w:val="20"/>
                                    </w:rPr>
                                    <w:t>賸餘較預算數增加前3名</w:t>
                                  </w:r>
                                </w:p>
                              </w:tc>
                              <w:tc>
                                <w:tcPr>
                                  <w:tcW w:w="1509" w:type="dxa"/>
                                  <w:tcBorders>
                                    <w:top w:val="single" w:sz="4" w:space="0" w:color="auto"/>
                                    <w:left w:val="single" w:sz="4" w:space="0" w:color="auto"/>
                                    <w:bottom w:val="nil"/>
                                    <w:right w:val="single" w:sz="4" w:space="0" w:color="auto"/>
                                  </w:tcBorders>
                                  <w:shd w:val="clear" w:color="auto" w:fill="DAEEF3"/>
                                  <w:vAlign w:val="center"/>
                                </w:tcPr>
                                <w:p w:rsidR="003C7BE8" w:rsidRPr="002257F7" w:rsidRDefault="003C7BE8" w:rsidP="00082463">
                                  <w:pPr>
                                    <w:widowControl/>
                                    <w:snapToGrid w:val="0"/>
                                    <w:spacing w:beforeLines="20" w:before="72" w:afterLines="20" w:after="72" w:line="0" w:lineRule="atLeast"/>
                                    <w:jc w:val="right"/>
                                    <w:rPr>
                                      <w:rFonts w:ascii="標楷體" w:eastAsia="標楷體" w:hAnsi="標楷體"/>
                                      <w:b/>
                                      <w:bCs/>
                                      <w:noProof/>
                                      <w:color w:val="000000"/>
                                      <w:spacing w:val="-20"/>
                                      <w:sz w:val="20"/>
                                    </w:rPr>
                                  </w:pPr>
                                </w:p>
                              </w:tc>
                              <w:tc>
                                <w:tcPr>
                                  <w:tcW w:w="1510" w:type="dxa"/>
                                  <w:tcBorders>
                                    <w:top w:val="single" w:sz="4" w:space="0" w:color="auto"/>
                                    <w:left w:val="single" w:sz="4" w:space="0" w:color="auto"/>
                                    <w:bottom w:val="nil"/>
                                    <w:right w:val="single" w:sz="4" w:space="0" w:color="auto"/>
                                  </w:tcBorders>
                                  <w:shd w:val="clear" w:color="auto" w:fill="DAEEF3"/>
                                  <w:vAlign w:val="center"/>
                                </w:tcPr>
                                <w:p w:rsidR="003C7BE8" w:rsidRPr="002257F7" w:rsidRDefault="003C7BE8" w:rsidP="00082463">
                                  <w:pPr>
                                    <w:widowControl/>
                                    <w:snapToGrid w:val="0"/>
                                    <w:spacing w:beforeLines="20" w:before="72" w:afterLines="20" w:after="72" w:line="0" w:lineRule="atLeast"/>
                                    <w:jc w:val="right"/>
                                    <w:rPr>
                                      <w:rFonts w:ascii="標楷體" w:eastAsia="標楷體" w:hAnsi="標楷體"/>
                                      <w:b/>
                                      <w:bCs/>
                                      <w:noProof/>
                                      <w:color w:val="000000"/>
                                      <w:spacing w:val="-20"/>
                                      <w:sz w:val="20"/>
                                    </w:rPr>
                                  </w:pPr>
                                </w:p>
                              </w:tc>
                              <w:tc>
                                <w:tcPr>
                                  <w:tcW w:w="1509" w:type="dxa"/>
                                  <w:tcBorders>
                                    <w:top w:val="single" w:sz="4" w:space="0" w:color="auto"/>
                                    <w:left w:val="single" w:sz="4" w:space="0" w:color="auto"/>
                                    <w:bottom w:val="nil"/>
                                    <w:right w:val="single" w:sz="4" w:space="0" w:color="auto"/>
                                  </w:tcBorders>
                                  <w:shd w:val="clear" w:color="auto" w:fill="DAEEF3"/>
                                  <w:vAlign w:val="center"/>
                                </w:tcPr>
                                <w:p w:rsidR="003C7BE8" w:rsidRPr="002257F7" w:rsidRDefault="003C7BE8" w:rsidP="00082463">
                                  <w:pPr>
                                    <w:widowControl/>
                                    <w:snapToGrid w:val="0"/>
                                    <w:spacing w:beforeLines="20" w:before="72" w:afterLines="20" w:after="72" w:line="0" w:lineRule="atLeast"/>
                                    <w:jc w:val="right"/>
                                    <w:rPr>
                                      <w:rFonts w:ascii="標楷體" w:eastAsia="標楷體" w:hAnsi="標楷體"/>
                                      <w:b/>
                                      <w:bCs/>
                                      <w:noProof/>
                                      <w:color w:val="000000"/>
                                      <w:spacing w:val="-20"/>
                                      <w:sz w:val="20"/>
                                    </w:rPr>
                                  </w:pPr>
                                </w:p>
                              </w:tc>
                              <w:tc>
                                <w:tcPr>
                                  <w:tcW w:w="1510" w:type="dxa"/>
                                  <w:tcBorders>
                                    <w:top w:val="single" w:sz="4" w:space="0" w:color="auto"/>
                                    <w:left w:val="single" w:sz="4" w:space="0" w:color="auto"/>
                                    <w:bottom w:val="nil"/>
                                    <w:right w:val="single" w:sz="4" w:space="0" w:color="auto"/>
                                  </w:tcBorders>
                                  <w:shd w:val="clear" w:color="auto" w:fill="DAEEF3"/>
                                  <w:vAlign w:val="center"/>
                                </w:tcPr>
                                <w:p w:rsidR="003C7BE8" w:rsidRPr="002257F7" w:rsidRDefault="003C7BE8" w:rsidP="00082463">
                                  <w:pPr>
                                    <w:widowControl/>
                                    <w:snapToGrid w:val="0"/>
                                    <w:spacing w:beforeLines="20" w:before="72" w:afterLines="20" w:after="72" w:line="0" w:lineRule="atLeast"/>
                                    <w:jc w:val="right"/>
                                    <w:rPr>
                                      <w:rFonts w:ascii="標楷體" w:eastAsia="標楷體" w:hAnsi="標楷體"/>
                                      <w:b/>
                                      <w:bCs/>
                                      <w:noProof/>
                                      <w:color w:val="000000"/>
                                      <w:spacing w:val="-20"/>
                                      <w:sz w:val="20"/>
                                    </w:rPr>
                                  </w:pPr>
                                </w:p>
                              </w:tc>
                            </w:tr>
                            <w:tr w:rsidR="003C7BE8" w:rsidRPr="002257F7" w:rsidTr="00082463">
                              <w:tc>
                                <w:tcPr>
                                  <w:tcW w:w="199" w:type="dxa"/>
                                  <w:tcBorders>
                                    <w:top w:val="nil"/>
                                    <w:left w:val="single" w:sz="4" w:space="0" w:color="auto"/>
                                    <w:bottom w:val="nil"/>
                                    <w:right w:val="nil"/>
                                  </w:tcBorders>
                                  <w:tcMar>
                                    <w:left w:w="0" w:type="dxa"/>
                                    <w:right w:w="0" w:type="dxa"/>
                                  </w:tcMar>
                                  <w:vAlign w:val="center"/>
                                  <w:hideMark/>
                                </w:tcPr>
                                <w:p w:rsidR="003C7BE8" w:rsidRPr="002257F7" w:rsidRDefault="003C7BE8" w:rsidP="00082463">
                                  <w:pPr>
                                    <w:widowControl/>
                                    <w:snapToGrid w:val="0"/>
                                    <w:spacing w:line="0" w:lineRule="atLeast"/>
                                    <w:jc w:val="both"/>
                                    <w:rPr>
                                      <w:rFonts w:ascii="標楷體" w:eastAsia="標楷體" w:hAnsi="標楷體" w:cs="新細明體"/>
                                      <w:bCs/>
                                      <w:noProof/>
                                      <w:spacing w:val="-6"/>
                                      <w:sz w:val="20"/>
                                    </w:rPr>
                                  </w:pPr>
                                  <w:proofErr w:type="gramStart"/>
                                  <w:r w:rsidRPr="002257F7">
                                    <w:rPr>
                                      <w:rFonts w:ascii="標楷體" w:eastAsia="標楷體" w:hAnsi="標楷體" w:hint="eastAsia"/>
                                      <w:sz w:val="20"/>
                                    </w:rPr>
                                    <w:t>＊</w:t>
                                  </w:r>
                                  <w:proofErr w:type="gramEnd"/>
                                </w:p>
                              </w:tc>
                              <w:tc>
                                <w:tcPr>
                                  <w:tcW w:w="3686" w:type="dxa"/>
                                  <w:tcBorders>
                                    <w:top w:val="nil"/>
                                    <w:left w:val="nil"/>
                                    <w:bottom w:val="nil"/>
                                    <w:right w:val="single" w:sz="4" w:space="0" w:color="auto"/>
                                  </w:tcBorders>
                                  <w:tcMar>
                                    <w:left w:w="28" w:type="dxa"/>
                                  </w:tcMar>
                                  <w:vAlign w:val="center"/>
                                </w:tcPr>
                                <w:p w:rsidR="003C7BE8" w:rsidRPr="002257F7" w:rsidRDefault="003C7BE8" w:rsidP="00082463">
                                  <w:pPr>
                                    <w:snapToGrid w:val="0"/>
                                    <w:jc w:val="both"/>
                                    <w:rPr>
                                      <w:rFonts w:ascii="標楷體" w:eastAsia="標楷體" w:hAnsi="標楷體" w:cs="新細明體"/>
                                      <w:bCs/>
                                      <w:noProof/>
                                      <w:spacing w:val="-6"/>
                                      <w:sz w:val="20"/>
                                    </w:rPr>
                                  </w:pPr>
                                  <w:r w:rsidRPr="002257F7">
                                    <w:rPr>
                                      <w:rFonts w:ascii="標楷體" w:eastAsia="標楷體" w:hAnsi="標楷體" w:cs="新細明體" w:hint="eastAsia"/>
                                      <w:bCs/>
                                      <w:noProof/>
                                      <w:spacing w:val="-6"/>
                                      <w:sz w:val="20"/>
                                    </w:rPr>
                                    <w:t>1.</w:t>
                                  </w:r>
                                  <w:r w:rsidRPr="008D1A57">
                                    <w:rPr>
                                      <w:rFonts w:ascii="標楷體" w:eastAsia="標楷體" w:hAnsi="標楷體" w:cs="新細明體" w:hint="eastAsia"/>
                                      <w:bCs/>
                                      <w:noProof/>
                                      <w:spacing w:val="-6"/>
                                      <w:sz w:val="20"/>
                                    </w:rPr>
                                    <w:t>產業園區開發管理基金</w:t>
                                  </w:r>
                                </w:p>
                              </w:tc>
                              <w:tc>
                                <w:tcPr>
                                  <w:tcW w:w="1509" w:type="dxa"/>
                                  <w:tcBorders>
                                    <w:top w:val="nil"/>
                                    <w:left w:val="single" w:sz="4" w:space="0" w:color="auto"/>
                                    <w:bottom w:val="nil"/>
                                    <w:right w:val="single" w:sz="4" w:space="0" w:color="auto"/>
                                  </w:tcBorders>
                                  <w:vAlign w:val="center"/>
                                </w:tcPr>
                                <w:p w:rsidR="003C7BE8" w:rsidRPr="009D629B" w:rsidRDefault="003C7BE8" w:rsidP="00082463">
                                  <w:pPr>
                                    <w:widowControl/>
                                    <w:snapToGrid w:val="0"/>
                                    <w:jc w:val="right"/>
                                    <w:rPr>
                                      <w:rFonts w:ascii="標楷體" w:eastAsia="標楷體" w:hAnsi="標楷體" w:cs="新細明體"/>
                                      <w:bCs/>
                                      <w:noProof/>
                                      <w:sz w:val="20"/>
                                    </w:rPr>
                                  </w:pPr>
                                  <w:r w:rsidRPr="009D629B">
                                    <w:rPr>
                                      <w:rFonts w:ascii="標楷體" w:eastAsia="標楷體" w:hAnsi="標楷體" w:cs="新細明體"/>
                                      <w:bCs/>
                                      <w:noProof/>
                                      <w:sz w:val="20"/>
                                    </w:rPr>
                                    <w:t>- 48</w:t>
                                  </w:r>
                                </w:p>
                              </w:tc>
                              <w:tc>
                                <w:tcPr>
                                  <w:tcW w:w="1510" w:type="dxa"/>
                                  <w:tcBorders>
                                    <w:top w:val="nil"/>
                                    <w:left w:val="single" w:sz="4" w:space="0" w:color="auto"/>
                                    <w:bottom w:val="nil"/>
                                    <w:right w:val="single" w:sz="4" w:space="0" w:color="auto"/>
                                  </w:tcBorders>
                                  <w:vAlign w:val="center"/>
                                </w:tcPr>
                                <w:p w:rsidR="003C7BE8" w:rsidRPr="009D629B" w:rsidRDefault="003C7BE8" w:rsidP="00082463">
                                  <w:pPr>
                                    <w:widowControl/>
                                    <w:snapToGrid w:val="0"/>
                                    <w:jc w:val="right"/>
                                    <w:rPr>
                                      <w:rFonts w:ascii="標楷體" w:eastAsia="標楷體" w:hAnsi="標楷體" w:cs="新細明體"/>
                                      <w:bCs/>
                                      <w:noProof/>
                                      <w:sz w:val="20"/>
                                    </w:rPr>
                                  </w:pPr>
                                  <w:r w:rsidRPr="009D629B">
                                    <w:rPr>
                                      <w:rFonts w:ascii="標楷體" w:eastAsia="標楷體" w:hAnsi="標楷體" w:cs="新細明體"/>
                                      <w:bCs/>
                                      <w:noProof/>
                                      <w:sz w:val="20"/>
                                    </w:rPr>
                                    <w:t>5,371</w:t>
                                  </w:r>
                                </w:p>
                              </w:tc>
                              <w:tc>
                                <w:tcPr>
                                  <w:tcW w:w="1509" w:type="dxa"/>
                                  <w:tcBorders>
                                    <w:top w:val="nil"/>
                                    <w:left w:val="single" w:sz="4" w:space="0" w:color="auto"/>
                                    <w:bottom w:val="nil"/>
                                    <w:right w:val="single" w:sz="4" w:space="0" w:color="auto"/>
                                  </w:tcBorders>
                                  <w:vAlign w:val="center"/>
                                </w:tcPr>
                                <w:p w:rsidR="003C7BE8" w:rsidRPr="009D629B" w:rsidRDefault="003C7BE8" w:rsidP="00082463">
                                  <w:pPr>
                                    <w:widowControl/>
                                    <w:snapToGrid w:val="0"/>
                                    <w:jc w:val="right"/>
                                    <w:rPr>
                                      <w:rFonts w:ascii="標楷體" w:eastAsia="標楷體" w:hAnsi="標楷體" w:cs="新細明體"/>
                                      <w:bCs/>
                                      <w:noProof/>
                                      <w:sz w:val="20"/>
                                    </w:rPr>
                                  </w:pPr>
                                  <w:r w:rsidRPr="009D629B">
                                    <w:rPr>
                                      <w:rFonts w:ascii="標楷體" w:eastAsia="標楷體" w:hAnsi="標楷體" w:cs="新細明體"/>
                                      <w:bCs/>
                                      <w:noProof/>
                                      <w:sz w:val="20"/>
                                    </w:rPr>
                                    <w:t>5,420</w:t>
                                  </w:r>
                                </w:p>
                              </w:tc>
                              <w:tc>
                                <w:tcPr>
                                  <w:tcW w:w="1510" w:type="dxa"/>
                                  <w:tcBorders>
                                    <w:top w:val="nil"/>
                                    <w:left w:val="single" w:sz="4" w:space="0" w:color="auto"/>
                                    <w:bottom w:val="nil"/>
                                    <w:right w:val="single" w:sz="4" w:space="0" w:color="auto"/>
                                  </w:tcBorders>
                                  <w:vAlign w:val="center"/>
                                </w:tcPr>
                                <w:p w:rsidR="003C7BE8" w:rsidRPr="009D629B" w:rsidRDefault="003C7BE8" w:rsidP="00082463">
                                  <w:pPr>
                                    <w:widowControl/>
                                    <w:snapToGrid w:val="0"/>
                                    <w:jc w:val="right"/>
                                    <w:rPr>
                                      <w:rFonts w:ascii="標楷體" w:eastAsia="標楷體" w:hAnsi="標楷體" w:cs="新細明體"/>
                                      <w:bCs/>
                                      <w:noProof/>
                                      <w:sz w:val="20"/>
                                    </w:rPr>
                                  </w:pPr>
                                  <w:r w:rsidRPr="009D629B">
                                    <w:rPr>
                                      <w:rFonts w:ascii="標楷體" w:eastAsia="標楷體" w:hAnsi="標楷體" w:cs="新細明體"/>
                                      <w:bCs/>
                                      <w:noProof/>
                                      <w:sz w:val="20"/>
                                    </w:rPr>
                                    <w:t>--</w:t>
                                  </w:r>
                                </w:p>
                              </w:tc>
                            </w:tr>
                            <w:tr w:rsidR="003C7BE8" w:rsidRPr="002257F7" w:rsidTr="00082463">
                              <w:tc>
                                <w:tcPr>
                                  <w:tcW w:w="199" w:type="dxa"/>
                                  <w:tcBorders>
                                    <w:top w:val="nil"/>
                                    <w:left w:val="single" w:sz="4" w:space="0" w:color="auto"/>
                                    <w:bottom w:val="nil"/>
                                    <w:right w:val="nil"/>
                                  </w:tcBorders>
                                  <w:tcMar>
                                    <w:left w:w="0" w:type="dxa"/>
                                    <w:right w:w="0" w:type="dxa"/>
                                  </w:tcMar>
                                  <w:vAlign w:val="center"/>
                                  <w:hideMark/>
                                </w:tcPr>
                                <w:p w:rsidR="003C7BE8" w:rsidRPr="002257F7" w:rsidRDefault="003C7BE8" w:rsidP="00082463">
                                  <w:pPr>
                                    <w:snapToGrid w:val="0"/>
                                    <w:spacing w:line="0" w:lineRule="atLeast"/>
                                    <w:jc w:val="both"/>
                                    <w:rPr>
                                      <w:rFonts w:ascii="標楷體" w:eastAsia="標楷體" w:hAnsi="標楷體" w:cs="新細明體"/>
                                      <w:bCs/>
                                      <w:noProof/>
                                      <w:spacing w:val="-6"/>
                                      <w:sz w:val="20"/>
                                    </w:rPr>
                                  </w:pPr>
                                  <w:proofErr w:type="gramStart"/>
                                  <w:r w:rsidRPr="002257F7">
                                    <w:rPr>
                                      <w:rFonts w:ascii="標楷體" w:eastAsia="標楷體" w:hAnsi="標楷體" w:hint="eastAsia"/>
                                      <w:sz w:val="20"/>
                                    </w:rPr>
                                    <w:t>＊</w:t>
                                  </w:r>
                                  <w:proofErr w:type="gramEnd"/>
                                </w:p>
                              </w:tc>
                              <w:tc>
                                <w:tcPr>
                                  <w:tcW w:w="3686" w:type="dxa"/>
                                  <w:tcBorders>
                                    <w:top w:val="nil"/>
                                    <w:left w:val="nil"/>
                                    <w:bottom w:val="nil"/>
                                    <w:right w:val="single" w:sz="4" w:space="0" w:color="auto"/>
                                  </w:tcBorders>
                                  <w:tcMar>
                                    <w:left w:w="28" w:type="dxa"/>
                                  </w:tcMar>
                                  <w:vAlign w:val="center"/>
                                </w:tcPr>
                                <w:p w:rsidR="003C7BE8" w:rsidRPr="002257F7" w:rsidRDefault="003C7BE8" w:rsidP="00082463">
                                  <w:pPr>
                                    <w:snapToGrid w:val="0"/>
                                    <w:jc w:val="both"/>
                                    <w:rPr>
                                      <w:rFonts w:ascii="標楷體" w:eastAsia="標楷體" w:hAnsi="標楷體" w:cs="新細明體"/>
                                      <w:bCs/>
                                      <w:noProof/>
                                      <w:spacing w:val="-6"/>
                                      <w:sz w:val="20"/>
                                    </w:rPr>
                                  </w:pPr>
                                  <w:r w:rsidRPr="002257F7">
                                    <w:rPr>
                                      <w:rFonts w:ascii="標楷體" w:eastAsia="標楷體" w:hAnsi="標楷體" w:cs="新細明體" w:hint="eastAsia"/>
                                      <w:bCs/>
                                      <w:noProof/>
                                      <w:spacing w:val="-6"/>
                                      <w:sz w:val="20"/>
                                    </w:rPr>
                                    <w:t>2.</w:t>
                                  </w:r>
                                  <w:r w:rsidRPr="008D1A57">
                                    <w:rPr>
                                      <w:rFonts w:ascii="標楷體" w:eastAsia="標楷體" w:hAnsi="標楷體" w:cs="新細明體" w:hint="eastAsia"/>
                                      <w:bCs/>
                                      <w:noProof/>
                                      <w:spacing w:val="-6"/>
                                      <w:sz w:val="20"/>
                                    </w:rPr>
                                    <w:t>國道公路建設管理基金</w:t>
                                  </w:r>
                                </w:p>
                              </w:tc>
                              <w:tc>
                                <w:tcPr>
                                  <w:tcW w:w="1509" w:type="dxa"/>
                                  <w:tcBorders>
                                    <w:top w:val="nil"/>
                                    <w:left w:val="single" w:sz="4" w:space="0" w:color="auto"/>
                                    <w:bottom w:val="nil"/>
                                    <w:right w:val="single" w:sz="4" w:space="0" w:color="auto"/>
                                  </w:tcBorders>
                                  <w:vAlign w:val="center"/>
                                </w:tcPr>
                                <w:p w:rsidR="003C7BE8" w:rsidRPr="009D629B" w:rsidRDefault="003C7BE8" w:rsidP="00082463">
                                  <w:pPr>
                                    <w:widowControl/>
                                    <w:snapToGrid w:val="0"/>
                                    <w:jc w:val="right"/>
                                    <w:rPr>
                                      <w:rFonts w:ascii="標楷體" w:eastAsia="標楷體" w:hAnsi="標楷體" w:cs="新細明體"/>
                                      <w:bCs/>
                                      <w:noProof/>
                                      <w:sz w:val="20"/>
                                    </w:rPr>
                                  </w:pPr>
                                  <w:r w:rsidRPr="009D629B">
                                    <w:rPr>
                                      <w:rFonts w:ascii="標楷體" w:eastAsia="標楷體" w:hAnsi="標楷體" w:cs="新細明體"/>
                                      <w:bCs/>
                                      <w:noProof/>
                                      <w:sz w:val="20"/>
                                    </w:rPr>
                                    <w:t>14,571</w:t>
                                  </w:r>
                                </w:p>
                              </w:tc>
                              <w:tc>
                                <w:tcPr>
                                  <w:tcW w:w="1510" w:type="dxa"/>
                                  <w:tcBorders>
                                    <w:top w:val="nil"/>
                                    <w:left w:val="single" w:sz="4" w:space="0" w:color="auto"/>
                                    <w:bottom w:val="nil"/>
                                    <w:right w:val="single" w:sz="4" w:space="0" w:color="auto"/>
                                  </w:tcBorders>
                                  <w:vAlign w:val="center"/>
                                </w:tcPr>
                                <w:p w:rsidR="003C7BE8" w:rsidRPr="009D629B" w:rsidRDefault="003C7BE8" w:rsidP="00082463">
                                  <w:pPr>
                                    <w:widowControl/>
                                    <w:snapToGrid w:val="0"/>
                                    <w:jc w:val="right"/>
                                    <w:rPr>
                                      <w:rFonts w:ascii="標楷體" w:eastAsia="標楷體" w:hAnsi="標楷體" w:cs="新細明體"/>
                                      <w:bCs/>
                                      <w:noProof/>
                                      <w:sz w:val="20"/>
                                    </w:rPr>
                                  </w:pPr>
                                  <w:r w:rsidRPr="009D629B">
                                    <w:rPr>
                                      <w:rFonts w:ascii="標楷體" w:eastAsia="標楷體" w:hAnsi="標楷體" w:cs="新細明體"/>
                                      <w:bCs/>
                                      <w:noProof/>
                                      <w:sz w:val="20"/>
                                    </w:rPr>
                                    <w:t>18,264</w:t>
                                  </w:r>
                                </w:p>
                              </w:tc>
                              <w:tc>
                                <w:tcPr>
                                  <w:tcW w:w="1509" w:type="dxa"/>
                                  <w:tcBorders>
                                    <w:top w:val="nil"/>
                                    <w:left w:val="single" w:sz="4" w:space="0" w:color="auto"/>
                                    <w:bottom w:val="nil"/>
                                    <w:right w:val="single" w:sz="4" w:space="0" w:color="auto"/>
                                  </w:tcBorders>
                                  <w:vAlign w:val="center"/>
                                </w:tcPr>
                                <w:p w:rsidR="003C7BE8" w:rsidRPr="009D629B" w:rsidRDefault="003C7BE8" w:rsidP="00082463">
                                  <w:pPr>
                                    <w:widowControl/>
                                    <w:snapToGrid w:val="0"/>
                                    <w:jc w:val="right"/>
                                    <w:rPr>
                                      <w:rFonts w:ascii="標楷體" w:eastAsia="標楷體" w:hAnsi="標楷體" w:cs="新細明體"/>
                                      <w:bCs/>
                                      <w:noProof/>
                                      <w:sz w:val="20"/>
                                    </w:rPr>
                                  </w:pPr>
                                  <w:r w:rsidRPr="009D629B">
                                    <w:rPr>
                                      <w:rFonts w:ascii="標楷體" w:eastAsia="標楷體" w:hAnsi="標楷體" w:cs="新細明體"/>
                                      <w:bCs/>
                                      <w:noProof/>
                                      <w:sz w:val="20"/>
                                    </w:rPr>
                                    <w:t>3,692</w:t>
                                  </w:r>
                                </w:p>
                              </w:tc>
                              <w:tc>
                                <w:tcPr>
                                  <w:tcW w:w="1510" w:type="dxa"/>
                                  <w:tcBorders>
                                    <w:top w:val="nil"/>
                                    <w:left w:val="single" w:sz="4" w:space="0" w:color="auto"/>
                                    <w:bottom w:val="nil"/>
                                    <w:right w:val="single" w:sz="4" w:space="0" w:color="auto"/>
                                  </w:tcBorders>
                                  <w:vAlign w:val="center"/>
                                </w:tcPr>
                                <w:p w:rsidR="003C7BE8" w:rsidRPr="009D629B" w:rsidRDefault="003C7BE8" w:rsidP="00082463">
                                  <w:pPr>
                                    <w:widowControl/>
                                    <w:snapToGrid w:val="0"/>
                                    <w:ind w:leftChars="-23" w:left="-55"/>
                                    <w:jc w:val="right"/>
                                    <w:rPr>
                                      <w:rFonts w:ascii="標楷體" w:eastAsia="標楷體" w:hAnsi="標楷體" w:cs="新細明體"/>
                                      <w:bCs/>
                                      <w:noProof/>
                                      <w:sz w:val="20"/>
                                    </w:rPr>
                                  </w:pPr>
                                  <w:r w:rsidRPr="009D629B">
                                    <w:rPr>
                                      <w:rFonts w:ascii="標楷體" w:eastAsia="標楷體" w:hAnsi="標楷體" w:cs="新細明體"/>
                                      <w:bCs/>
                                      <w:noProof/>
                                      <w:sz w:val="20"/>
                                    </w:rPr>
                                    <w:t>25.34</w:t>
                                  </w:r>
                                </w:p>
                              </w:tc>
                            </w:tr>
                            <w:tr w:rsidR="003C7BE8" w:rsidRPr="002257F7" w:rsidTr="00082463">
                              <w:tc>
                                <w:tcPr>
                                  <w:tcW w:w="199" w:type="dxa"/>
                                  <w:tcBorders>
                                    <w:top w:val="nil"/>
                                    <w:left w:val="single" w:sz="4" w:space="0" w:color="auto"/>
                                    <w:bottom w:val="nil"/>
                                    <w:right w:val="nil"/>
                                  </w:tcBorders>
                                  <w:tcMar>
                                    <w:left w:w="0" w:type="dxa"/>
                                    <w:right w:w="0" w:type="dxa"/>
                                  </w:tcMar>
                                  <w:vAlign w:val="center"/>
                                  <w:hideMark/>
                                </w:tcPr>
                                <w:p w:rsidR="003C7BE8" w:rsidRPr="002257F7" w:rsidRDefault="003C7BE8" w:rsidP="00082463">
                                  <w:pPr>
                                    <w:widowControl/>
                                    <w:snapToGrid w:val="0"/>
                                    <w:spacing w:line="0" w:lineRule="atLeast"/>
                                    <w:jc w:val="both"/>
                                    <w:rPr>
                                      <w:rFonts w:ascii="標楷體" w:eastAsia="標楷體" w:hAnsi="標楷體" w:cs="新細明體"/>
                                      <w:bCs/>
                                      <w:noProof/>
                                      <w:spacing w:val="-6"/>
                                      <w:sz w:val="20"/>
                                    </w:rPr>
                                  </w:pPr>
                                </w:p>
                              </w:tc>
                              <w:tc>
                                <w:tcPr>
                                  <w:tcW w:w="3686" w:type="dxa"/>
                                  <w:tcBorders>
                                    <w:top w:val="nil"/>
                                    <w:left w:val="nil"/>
                                    <w:bottom w:val="nil"/>
                                    <w:right w:val="single" w:sz="4" w:space="0" w:color="auto"/>
                                  </w:tcBorders>
                                  <w:tcMar>
                                    <w:left w:w="28" w:type="dxa"/>
                                  </w:tcMar>
                                  <w:vAlign w:val="center"/>
                                </w:tcPr>
                                <w:p w:rsidR="003C7BE8" w:rsidRPr="002257F7" w:rsidRDefault="003C7BE8" w:rsidP="00082463">
                                  <w:pPr>
                                    <w:widowControl/>
                                    <w:snapToGrid w:val="0"/>
                                    <w:jc w:val="both"/>
                                    <w:rPr>
                                      <w:rFonts w:ascii="標楷體" w:eastAsia="標楷體" w:hAnsi="標楷體" w:cs="新細明體"/>
                                      <w:bCs/>
                                      <w:noProof/>
                                      <w:spacing w:val="-6"/>
                                      <w:sz w:val="20"/>
                                    </w:rPr>
                                  </w:pPr>
                                  <w:r w:rsidRPr="002257F7">
                                    <w:rPr>
                                      <w:rFonts w:ascii="標楷體" w:eastAsia="標楷體" w:hAnsi="標楷體" w:cs="新細明體" w:hint="eastAsia"/>
                                      <w:bCs/>
                                      <w:noProof/>
                                      <w:spacing w:val="-6"/>
                                      <w:sz w:val="20"/>
                                    </w:rPr>
                                    <w:t>3.</w:t>
                                  </w:r>
                                  <w:r w:rsidRPr="003A1E93">
                                    <w:rPr>
                                      <w:rFonts w:ascii="標楷體" w:eastAsia="標楷體" w:hAnsi="標楷體" w:cs="新細明體" w:hint="eastAsia"/>
                                      <w:bCs/>
                                      <w:noProof/>
                                      <w:spacing w:val="-6"/>
                                      <w:sz w:val="20"/>
                                    </w:rPr>
                                    <w:t>科學園區管理局作業基金</w:t>
                                  </w:r>
                                </w:p>
                              </w:tc>
                              <w:tc>
                                <w:tcPr>
                                  <w:tcW w:w="1509" w:type="dxa"/>
                                  <w:tcBorders>
                                    <w:top w:val="nil"/>
                                    <w:left w:val="single" w:sz="4" w:space="0" w:color="auto"/>
                                    <w:bottom w:val="nil"/>
                                    <w:right w:val="single" w:sz="4" w:space="0" w:color="auto"/>
                                  </w:tcBorders>
                                  <w:vAlign w:val="center"/>
                                </w:tcPr>
                                <w:p w:rsidR="003C7BE8" w:rsidRPr="009D629B" w:rsidRDefault="003C7BE8" w:rsidP="00082463">
                                  <w:pPr>
                                    <w:widowControl/>
                                    <w:snapToGrid w:val="0"/>
                                    <w:jc w:val="right"/>
                                    <w:rPr>
                                      <w:rFonts w:ascii="標楷體" w:eastAsia="標楷體" w:hAnsi="標楷體" w:cs="新細明體"/>
                                      <w:bCs/>
                                      <w:noProof/>
                                      <w:sz w:val="20"/>
                                    </w:rPr>
                                  </w:pPr>
                                  <w:r>
                                    <w:rPr>
                                      <w:rFonts w:ascii="標楷體" w:eastAsia="標楷體" w:hAnsi="標楷體" w:cs="新細明體" w:hint="eastAsia"/>
                                      <w:bCs/>
                                      <w:noProof/>
                                      <w:sz w:val="20"/>
                                    </w:rPr>
                                    <w:t>3,095</w:t>
                                  </w:r>
                                </w:p>
                              </w:tc>
                              <w:tc>
                                <w:tcPr>
                                  <w:tcW w:w="1510" w:type="dxa"/>
                                  <w:tcBorders>
                                    <w:top w:val="nil"/>
                                    <w:left w:val="single" w:sz="4" w:space="0" w:color="auto"/>
                                    <w:bottom w:val="nil"/>
                                    <w:right w:val="single" w:sz="4" w:space="0" w:color="auto"/>
                                  </w:tcBorders>
                                  <w:vAlign w:val="center"/>
                                </w:tcPr>
                                <w:p w:rsidR="003C7BE8" w:rsidRPr="009D629B" w:rsidRDefault="003C7BE8" w:rsidP="00082463">
                                  <w:pPr>
                                    <w:widowControl/>
                                    <w:snapToGrid w:val="0"/>
                                    <w:jc w:val="right"/>
                                    <w:rPr>
                                      <w:rFonts w:ascii="標楷體" w:eastAsia="標楷體" w:hAnsi="標楷體" w:cs="新細明體"/>
                                      <w:bCs/>
                                      <w:noProof/>
                                      <w:sz w:val="20"/>
                                    </w:rPr>
                                  </w:pPr>
                                  <w:r>
                                    <w:rPr>
                                      <w:rFonts w:ascii="標楷體" w:eastAsia="標楷體" w:hAnsi="標楷體" w:cs="新細明體" w:hint="eastAsia"/>
                                      <w:bCs/>
                                      <w:noProof/>
                                      <w:sz w:val="20"/>
                                    </w:rPr>
                                    <w:t>4,067</w:t>
                                  </w:r>
                                </w:p>
                              </w:tc>
                              <w:tc>
                                <w:tcPr>
                                  <w:tcW w:w="1509" w:type="dxa"/>
                                  <w:tcBorders>
                                    <w:top w:val="nil"/>
                                    <w:left w:val="single" w:sz="4" w:space="0" w:color="auto"/>
                                    <w:bottom w:val="nil"/>
                                    <w:right w:val="single" w:sz="4" w:space="0" w:color="auto"/>
                                  </w:tcBorders>
                                  <w:vAlign w:val="center"/>
                                </w:tcPr>
                                <w:p w:rsidR="003C7BE8" w:rsidRPr="009D629B" w:rsidRDefault="003C7BE8" w:rsidP="00082463">
                                  <w:pPr>
                                    <w:widowControl/>
                                    <w:snapToGrid w:val="0"/>
                                    <w:jc w:val="right"/>
                                    <w:rPr>
                                      <w:rFonts w:ascii="標楷體" w:eastAsia="標楷體" w:hAnsi="標楷體" w:cs="新細明體"/>
                                      <w:bCs/>
                                      <w:noProof/>
                                      <w:sz w:val="20"/>
                                    </w:rPr>
                                  </w:pPr>
                                  <w:r>
                                    <w:rPr>
                                      <w:rFonts w:ascii="標楷體" w:eastAsia="標楷體" w:hAnsi="標楷體" w:cs="新細明體" w:hint="eastAsia"/>
                                      <w:bCs/>
                                      <w:noProof/>
                                      <w:sz w:val="20"/>
                                    </w:rPr>
                                    <w:t>971</w:t>
                                  </w:r>
                                </w:p>
                              </w:tc>
                              <w:tc>
                                <w:tcPr>
                                  <w:tcW w:w="1510" w:type="dxa"/>
                                  <w:tcBorders>
                                    <w:top w:val="nil"/>
                                    <w:left w:val="single" w:sz="4" w:space="0" w:color="auto"/>
                                    <w:bottom w:val="nil"/>
                                    <w:right w:val="single" w:sz="4" w:space="0" w:color="auto"/>
                                  </w:tcBorders>
                                  <w:vAlign w:val="center"/>
                                </w:tcPr>
                                <w:p w:rsidR="003C7BE8" w:rsidRPr="009D629B" w:rsidRDefault="003C7BE8" w:rsidP="00082463">
                                  <w:pPr>
                                    <w:widowControl/>
                                    <w:snapToGrid w:val="0"/>
                                    <w:ind w:leftChars="-23" w:left="-55"/>
                                    <w:jc w:val="right"/>
                                    <w:rPr>
                                      <w:rFonts w:ascii="標楷體" w:eastAsia="標楷體" w:hAnsi="標楷體" w:cs="新細明體"/>
                                      <w:bCs/>
                                      <w:noProof/>
                                      <w:sz w:val="20"/>
                                    </w:rPr>
                                  </w:pPr>
                                  <w:r>
                                    <w:rPr>
                                      <w:rFonts w:ascii="標楷體" w:eastAsia="標楷體" w:hAnsi="標楷體" w:cs="新細明體" w:hint="eastAsia"/>
                                      <w:bCs/>
                                      <w:noProof/>
                                      <w:sz w:val="20"/>
                                    </w:rPr>
                                    <w:t>31.39</w:t>
                                  </w:r>
                                </w:p>
                              </w:tc>
                            </w:tr>
                            <w:tr w:rsidR="003C7BE8" w:rsidRPr="002257F7" w:rsidTr="00082463">
                              <w:tc>
                                <w:tcPr>
                                  <w:tcW w:w="3885" w:type="dxa"/>
                                  <w:gridSpan w:val="2"/>
                                  <w:tcBorders>
                                    <w:top w:val="nil"/>
                                    <w:left w:val="single" w:sz="4" w:space="0" w:color="auto"/>
                                    <w:bottom w:val="nil"/>
                                    <w:right w:val="single" w:sz="4" w:space="0" w:color="auto"/>
                                  </w:tcBorders>
                                  <w:shd w:val="clear" w:color="auto" w:fill="DAEEF3"/>
                                  <w:vAlign w:val="center"/>
                                  <w:hideMark/>
                                </w:tcPr>
                                <w:p w:rsidR="003C7BE8" w:rsidRPr="002257F7" w:rsidRDefault="003C7BE8" w:rsidP="00082463">
                                  <w:pPr>
                                    <w:widowControl/>
                                    <w:snapToGrid w:val="0"/>
                                    <w:spacing w:line="0" w:lineRule="atLeast"/>
                                    <w:jc w:val="both"/>
                                    <w:rPr>
                                      <w:rFonts w:ascii="標楷體" w:eastAsia="標楷體" w:hAnsi="標楷體" w:cs="新細明體"/>
                                      <w:b/>
                                      <w:bCs/>
                                      <w:noProof/>
                                      <w:color w:val="000000"/>
                                      <w:spacing w:val="-6"/>
                                      <w:sz w:val="20"/>
                                    </w:rPr>
                                  </w:pPr>
                                  <w:r w:rsidRPr="007341E2">
                                    <w:rPr>
                                      <w:rFonts w:ascii="標楷體" w:eastAsia="標楷體" w:hAnsi="標楷體" w:cs="新細明體" w:hint="eastAsia"/>
                                      <w:b/>
                                      <w:bCs/>
                                      <w:noProof/>
                                      <w:color w:val="000000"/>
                                      <w:spacing w:val="-10"/>
                                      <w:sz w:val="20"/>
                                    </w:rPr>
                                    <w:t>短絀較預算數增加前3名</w:t>
                                  </w:r>
                                </w:p>
                              </w:tc>
                              <w:tc>
                                <w:tcPr>
                                  <w:tcW w:w="1509" w:type="dxa"/>
                                  <w:tcBorders>
                                    <w:top w:val="nil"/>
                                    <w:left w:val="single" w:sz="4" w:space="0" w:color="auto"/>
                                    <w:bottom w:val="nil"/>
                                    <w:right w:val="single" w:sz="4" w:space="0" w:color="auto"/>
                                  </w:tcBorders>
                                  <w:shd w:val="clear" w:color="auto" w:fill="DAEEF3"/>
                                  <w:vAlign w:val="center"/>
                                </w:tcPr>
                                <w:p w:rsidR="003C7BE8" w:rsidRPr="002257F7" w:rsidRDefault="003C7BE8" w:rsidP="00082463">
                                  <w:pPr>
                                    <w:widowControl/>
                                    <w:snapToGrid w:val="0"/>
                                    <w:spacing w:line="0" w:lineRule="atLeast"/>
                                    <w:jc w:val="right"/>
                                    <w:rPr>
                                      <w:rFonts w:ascii="標楷體" w:eastAsia="標楷體" w:hAnsi="標楷體"/>
                                      <w:b/>
                                      <w:bCs/>
                                      <w:noProof/>
                                      <w:color w:val="000000"/>
                                      <w:spacing w:val="-20"/>
                                      <w:sz w:val="20"/>
                                    </w:rPr>
                                  </w:pPr>
                                </w:p>
                              </w:tc>
                              <w:tc>
                                <w:tcPr>
                                  <w:tcW w:w="1510" w:type="dxa"/>
                                  <w:tcBorders>
                                    <w:top w:val="nil"/>
                                    <w:left w:val="single" w:sz="4" w:space="0" w:color="auto"/>
                                    <w:bottom w:val="nil"/>
                                    <w:right w:val="single" w:sz="4" w:space="0" w:color="auto"/>
                                  </w:tcBorders>
                                  <w:shd w:val="clear" w:color="auto" w:fill="DAEEF3"/>
                                  <w:vAlign w:val="center"/>
                                </w:tcPr>
                                <w:p w:rsidR="003C7BE8" w:rsidRPr="002257F7" w:rsidRDefault="003C7BE8" w:rsidP="00082463">
                                  <w:pPr>
                                    <w:widowControl/>
                                    <w:snapToGrid w:val="0"/>
                                    <w:spacing w:line="0" w:lineRule="atLeast"/>
                                    <w:jc w:val="right"/>
                                    <w:rPr>
                                      <w:rFonts w:ascii="標楷體" w:eastAsia="標楷體" w:hAnsi="標楷體"/>
                                      <w:b/>
                                      <w:bCs/>
                                      <w:noProof/>
                                      <w:color w:val="000000"/>
                                      <w:spacing w:val="-20"/>
                                      <w:sz w:val="20"/>
                                    </w:rPr>
                                  </w:pPr>
                                </w:p>
                              </w:tc>
                              <w:tc>
                                <w:tcPr>
                                  <w:tcW w:w="1509" w:type="dxa"/>
                                  <w:tcBorders>
                                    <w:top w:val="nil"/>
                                    <w:left w:val="single" w:sz="4" w:space="0" w:color="auto"/>
                                    <w:bottom w:val="nil"/>
                                    <w:right w:val="single" w:sz="4" w:space="0" w:color="auto"/>
                                  </w:tcBorders>
                                  <w:shd w:val="clear" w:color="auto" w:fill="DAEEF3"/>
                                  <w:vAlign w:val="center"/>
                                </w:tcPr>
                                <w:p w:rsidR="003C7BE8" w:rsidRPr="002257F7" w:rsidRDefault="003C7BE8" w:rsidP="00082463">
                                  <w:pPr>
                                    <w:widowControl/>
                                    <w:snapToGrid w:val="0"/>
                                    <w:spacing w:beforeLines="20" w:before="72" w:afterLines="20" w:after="72" w:line="0" w:lineRule="atLeast"/>
                                    <w:jc w:val="right"/>
                                    <w:rPr>
                                      <w:rFonts w:ascii="標楷體" w:eastAsia="標楷體" w:hAnsi="標楷體"/>
                                      <w:b/>
                                      <w:bCs/>
                                      <w:noProof/>
                                      <w:color w:val="000000"/>
                                      <w:spacing w:val="-20"/>
                                      <w:sz w:val="20"/>
                                    </w:rPr>
                                  </w:pPr>
                                </w:p>
                              </w:tc>
                              <w:tc>
                                <w:tcPr>
                                  <w:tcW w:w="1510" w:type="dxa"/>
                                  <w:tcBorders>
                                    <w:top w:val="nil"/>
                                    <w:left w:val="single" w:sz="4" w:space="0" w:color="auto"/>
                                    <w:bottom w:val="nil"/>
                                    <w:right w:val="single" w:sz="4" w:space="0" w:color="auto"/>
                                  </w:tcBorders>
                                  <w:shd w:val="clear" w:color="auto" w:fill="DAEEF3"/>
                                  <w:vAlign w:val="center"/>
                                </w:tcPr>
                                <w:p w:rsidR="003C7BE8" w:rsidRPr="002257F7" w:rsidRDefault="003C7BE8" w:rsidP="00082463">
                                  <w:pPr>
                                    <w:widowControl/>
                                    <w:snapToGrid w:val="0"/>
                                    <w:spacing w:beforeLines="20" w:before="72" w:afterLines="20" w:after="72" w:line="0" w:lineRule="atLeast"/>
                                    <w:jc w:val="right"/>
                                    <w:rPr>
                                      <w:rFonts w:ascii="標楷體" w:eastAsia="標楷體" w:hAnsi="標楷體"/>
                                      <w:b/>
                                      <w:bCs/>
                                      <w:noProof/>
                                      <w:color w:val="000000"/>
                                      <w:spacing w:val="-20"/>
                                      <w:sz w:val="20"/>
                                    </w:rPr>
                                  </w:pPr>
                                </w:p>
                              </w:tc>
                            </w:tr>
                            <w:tr w:rsidR="003C7BE8" w:rsidRPr="002257F7" w:rsidTr="00082463">
                              <w:tc>
                                <w:tcPr>
                                  <w:tcW w:w="199" w:type="dxa"/>
                                  <w:tcBorders>
                                    <w:top w:val="nil"/>
                                    <w:left w:val="single" w:sz="4" w:space="0" w:color="auto"/>
                                    <w:bottom w:val="nil"/>
                                    <w:right w:val="nil"/>
                                  </w:tcBorders>
                                  <w:tcMar>
                                    <w:left w:w="0" w:type="dxa"/>
                                    <w:right w:w="0" w:type="dxa"/>
                                  </w:tcMar>
                                  <w:vAlign w:val="center"/>
                                  <w:hideMark/>
                                </w:tcPr>
                                <w:p w:rsidR="003C7BE8" w:rsidRPr="007341E2" w:rsidRDefault="003C7BE8" w:rsidP="00082463">
                                  <w:pPr>
                                    <w:widowControl/>
                                    <w:snapToGrid w:val="0"/>
                                    <w:spacing w:line="0" w:lineRule="atLeast"/>
                                    <w:jc w:val="both"/>
                                    <w:rPr>
                                      <w:rFonts w:ascii="標楷體" w:eastAsia="標楷體" w:hAnsi="標楷體" w:cs="新細明體"/>
                                      <w:bCs/>
                                      <w:noProof/>
                                      <w:spacing w:val="-10"/>
                                      <w:sz w:val="20"/>
                                    </w:rPr>
                                  </w:pPr>
                                  <w:proofErr w:type="gramStart"/>
                                  <w:r w:rsidRPr="002257F7">
                                    <w:rPr>
                                      <w:rFonts w:ascii="標楷體" w:eastAsia="標楷體" w:hAnsi="標楷體" w:hint="eastAsia"/>
                                      <w:sz w:val="20"/>
                                    </w:rPr>
                                    <w:t>＊</w:t>
                                  </w:r>
                                  <w:proofErr w:type="gramEnd"/>
                                </w:p>
                              </w:tc>
                              <w:tc>
                                <w:tcPr>
                                  <w:tcW w:w="3686" w:type="dxa"/>
                                  <w:tcBorders>
                                    <w:top w:val="nil"/>
                                    <w:left w:val="nil"/>
                                    <w:bottom w:val="nil"/>
                                    <w:right w:val="single" w:sz="4" w:space="0" w:color="auto"/>
                                  </w:tcBorders>
                                  <w:tcMar>
                                    <w:left w:w="28" w:type="dxa"/>
                                  </w:tcMar>
                                  <w:vAlign w:val="center"/>
                                </w:tcPr>
                                <w:p w:rsidR="003C7BE8" w:rsidRPr="002257F7" w:rsidRDefault="003C7BE8" w:rsidP="00082463">
                                  <w:pPr>
                                    <w:snapToGrid w:val="0"/>
                                    <w:spacing w:line="0" w:lineRule="atLeast"/>
                                    <w:jc w:val="both"/>
                                    <w:rPr>
                                      <w:rFonts w:ascii="標楷體" w:eastAsia="標楷體" w:hAnsi="標楷體" w:cs="新細明體"/>
                                      <w:bCs/>
                                      <w:noProof/>
                                      <w:spacing w:val="-10"/>
                                      <w:sz w:val="20"/>
                                    </w:rPr>
                                  </w:pPr>
                                  <w:r w:rsidRPr="002257F7">
                                    <w:rPr>
                                      <w:rFonts w:ascii="標楷體" w:eastAsia="標楷體" w:hAnsi="標楷體" w:cs="新細明體" w:hint="eastAsia"/>
                                      <w:bCs/>
                                      <w:noProof/>
                                      <w:spacing w:val="-10"/>
                                      <w:sz w:val="20"/>
                                    </w:rPr>
                                    <w:t>1.</w:t>
                                  </w:r>
                                  <w:r>
                                    <w:rPr>
                                      <w:rFonts w:ascii="標楷體" w:eastAsia="標楷體" w:hAnsi="標楷體" w:cs="新細明體" w:hint="eastAsia"/>
                                      <w:bCs/>
                                      <w:noProof/>
                                      <w:spacing w:val="-6"/>
                                      <w:sz w:val="20"/>
                                    </w:rPr>
                                    <w:t>觀光發展</w:t>
                                  </w:r>
                                  <w:r w:rsidRPr="002257F7">
                                    <w:rPr>
                                      <w:rFonts w:ascii="標楷體" w:eastAsia="標楷體" w:hAnsi="標楷體" w:cs="新細明體" w:hint="eastAsia"/>
                                      <w:bCs/>
                                      <w:noProof/>
                                      <w:spacing w:val="-6"/>
                                      <w:sz w:val="20"/>
                                    </w:rPr>
                                    <w:t>基金</w:t>
                                  </w:r>
                                </w:p>
                              </w:tc>
                              <w:tc>
                                <w:tcPr>
                                  <w:tcW w:w="1509" w:type="dxa"/>
                                  <w:tcBorders>
                                    <w:top w:val="nil"/>
                                    <w:left w:val="single" w:sz="4" w:space="0" w:color="auto"/>
                                    <w:bottom w:val="nil"/>
                                    <w:right w:val="single" w:sz="4" w:space="0" w:color="auto"/>
                                  </w:tcBorders>
                                  <w:hideMark/>
                                </w:tcPr>
                                <w:p w:rsidR="003C7BE8" w:rsidRPr="009D629B" w:rsidRDefault="003C7BE8" w:rsidP="00082463">
                                  <w:pPr>
                                    <w:widowControl/>
                                    <w:snapToGrid w:val="0"/>
                                    <w:spacing w:line="0" w:lineRule="atLeast"/>
                                    <w:jc w:val="right"/>
                                    <w:rPr>
                                      <w:rFonts w:ascii="標楷體" w:eastAsia="標楷體" w:hAnsi="標楷體" w:cs="新細明體"/>
                                      <w:bCs/>
                                      <w:noProof/>
                                      <w:sz w:val="20"/>
                                    </w:rPr>
                                  </w:pPr>
                                  <w:r w:rsidRPr="009D629B">
                                    <w:rPr>
                                      <w:rFonts w:ascii="標楷體" w:eastAsia="標楷體" w:hAnsi="標楷體" w:cs="新細明體"/>
                                      <w:bCs/>
                                      <w:noProof/>
                                      <w:sz w:val="20"/>
                                    </w:rPr>
                                    <w:t>552</w:t>
                                  </w:r>
                                </w:p>
                              </w:tc>
                              <w:tc>
                                <w:tcPr>
                                  <w:tcW w:w="1510" w:type="dxa"/>
                                  <w:tcBorders>
                                    <w:top w:val="nil"/>
                                    <w:left w:val="single" w:sz="4" w:space="0" w:color="auto"/>
                                    <w:bottom w:val="nil"/>
                                    <w:right w:val="single" w:sz="4" w:space="0" w:color="auto"/>
                                  </w:tcBorders>
                                  <w:hideMark/>
                                </w:tcPr>
                                <w:p w:rsidR="003C7BE8" w:rsidRPr="009D629B" w:rsidRDefault="003C7BE8" w:rsidP="00082463">
                                  <w:pPr>
                                    <w:widowControl/>
                                    <w:snapToGrid w:val="0"/>
                                    <w:spacing w:line="0" w:lineRule="atLeast"/>
                                    <w:jc w:val="right"/>
                                    <w:rPr>
                                      <w:rFonts w:ascii="標楷體" w:eastAsia="標楷體" w:hAnsi="標楷體" w:cs="新細明體"/>
                                      <w:bCs/>
                                      <w:noProof/>
                                      <w:sz w:val="20"/>
                                    </w:rPr>
                                  </w:pPr>
                                  <w:r w:rsidRPr="009D629B">
                                    <w:rPr>
                                      <w:rFonts w:ascii="標楷體" w:eastAsia="標楷體" w:hAnsi="標楷體" w:cs="新細明體"/>
                                      <w:bCs/>
                                      <w:noProof/>
                                      <w:sz w:val="20"/>
                                    </w:rPr>
                                    <w:t>- 11,170</w:t>
                                  </w:r>
                                </w:p>
                              </w:tc>
                              <w:tc>
                                <w:tcPr>
                                  <w:tcW w:w="1509" w:type="dxa"/>
                                  <w:tcBorders>
                                    <w:top w:val="nil"/>
                                    <w:left w:val="single" w:sz="4" w:space="0" w:color="auto"/>
                                    <w:bottom w:val="nil"/>
                                    <w:right w:val="single" w:sz="4" w:space="0" w:color="auto"/>
                                  </w:tcBorders>
                                  <w:hideMark/>
                                </w:tcPr>
                                <w:p w:rsidR="003C7BE8" w:rsidRPr="009D629B" w:rsidRDefault="003C7BE8" w:rsidP="00082463">
                                  <w:pPr>
                                    <w:widowControl/>
                                    <w:snapToGrid w:val="0"/>
                                    <w:spacing w:line="0" w:lineRule="atLeast"/>
                                    <w:jc w:val="right"/>
                                    <w:rPr>
                                      <w:rFonts w:ascii="標楷體" w:eastAsia="標楷體" w:hAnsi="標楷體" w:cs="新細明體"/>
                                      <w:bCs/>
                                      <w:noProof/>
                                      <w:sz w:val="20"/>
                                    </w:rPr>
                                  </w:pPr>
                                  <w:r w:rsidRPr="009D629B">
                                    <w:rPr>
                                      <w:rFonts w:ascii="標楷體" w:eastAsia="標楷體" w:hAnsi="標楷體" w:cs="新細明體"/>
                                      <w:bCs/>
                                      <w:noProof/>
                                      <w:sz w:val="20"/>
                                    </w:rPr>
                                    <w:t>- 11,722</w:t>
                                  </w:r>
                                </w:p>
                              </w:tc>
                              <w:tc>
                                <w:tcPr>
                                  <w:tcW w:w="1510" w:type="dxa"/>
                                  <w:tcBorders>
                                    <w:top w:val="nil"/>
                                    <w:left w:val="single" w:sz="4" w:space="0" w:color="auto"/>
                                    <w:bottom w:val="nil"/>
                                    <w:right w:val="single" w:sz="4" w:space="0" w:color="auto"/>
                                  </w:tcBorders>
                                  <w:hideMark/>
                                </w:tcPr>
                                <w:p w:rsidR="003C7BE8" w:rsidRPr="009D629B" w:rsidRDefault="003C7BE8" w:rsidP="00082463">
                                  <w:pPr>
                                    <w:widowControl/>
                                    <w:snapToGrid w:val="0"/>
                                    <w:spacing w:line="0" w:lineRule="atLeast"/>
                                    <w:ind w:leftChars="-23" w:left="15" w:hangingChars="35" w:hanging="70"/>
                                    <w:jc w:val="right"/>
                                    <w:rPr>
                                      <w:rFonts w:ascii="標楷體" w:eastAsia="標楷體" w:hAnsi="標楷體" w:cs="新細明體"/>
                                      <w:bCs/>
                                      <w:noProof/>
                                      <w:sz w:val="20"/>
                                    </w:rPr>
                                  </w:pPr>
                                  <w:r w:rsidRPr="009D629B">
                                    <w:rPr>
                                      <w:rFonts w:ascii="標楷體" w:eastAsia="標楷體" w:hAnsi="標楷體" w:cs="新細明體"/>
                                      <w:bCs/>
                                      <w:noProof/>
                                      <w:sz w:val="20"/>
                                    </w:rPr>
                                    <w:t>--</w:t>
                                  </w:r>
                                </w:p>
                              </w:tc>
                            </w:tr>
                            <w:tr w:rsidR="003C7BE8" w:rsidRPr="002257F7" w:rsidTr="00082463">
                              <w:tc>
                                <w:tcPr>
                                  <w:tcW w:w="199" w:type="dxa"/>
                                  <w:tcBorders>
                                    <w:top w:val="nil"/>
                                    <w:left w:val="single" w:sz="4" w:space="0" w:color="auto"/>
                                    <w:bottom w:val="nil"/>
                                    <w:right w:val="nil"/>
                                  </w:tcBorders>
                                  <w:tcMar>
                                    <w:left w:w="0" w:type="dxa"/>
                                    <w:right w:w="0" w:type="dxa"/>
                                  </w:tcMar>
                                  <w:vAlign w:val="center"/>
                                  <w:hideMark/>
                                </w:tcPr>
                                <w:p w:rsidR="003C7BE8" w:rsidRPr="002257F7" w:rsidRDefault="003C7BE8" w:rsidP="00082463">
                                  <w:pPr>
                                    <w:widowControl/>
                                    <w:snapToGrid w:val="0"/>
                                    <w:spacing w:line="0" w:lineRule="atLeast"/>
                                    <w:jc w:val="both"/>
                                    <w:rPr>
                                      <w:rFonts w:ascii="標楷體" w:eastAsia="標楷體" w:hAnsi="標楷體" w:cs="新細明體"/>
                                      <w:bCs/>
                                      <w:noProof/>
                                      <w:spacing w:val="-6"/>
                                      <w:sz w:val="20"/>
                                    </w:rPr>
                                  </w:pPr>
                                  <w:proofErr w:type="gramStart"/>
                                  <w:r w:rsidRPr="002257F7">
                                    <w:rPr>
                                      <w:rFonts w:ascii="標楷體" w:eastAsia="標楷體" w:hAnsi="標楷體" w:hint="eastAsia"/>
                                      <w:sz w:val="20"/>
                                    </w:rPr>
                                    <w:t>＊</w:t>
                                  </w:r>
                                  <w:proofErr w:type="gramEnd"/>
                                </w:p>
                              </w:tc>
                              <w:tc>
                                <w:tcPr>
                                  <w:tcW w:w="3686" w:type="dxa"/>
                                  <w:tcBorders>
                                    <w:top w:val="nil"/>
                                    <w:left w:val="nil"/>
                                    <w:bottom w:val="nil"/>
                                    <w:right w:val="single" w:sz="4" w:space="0" w:color="auto"/>
                                  </w:tcBorders>
                                  <w:tcMar>
                                    <w:left w:w="28" w:type="dxa"/>
                                  </w:tcMar>
                                  <w:vAlign w:val="center"/>
                                </w:tcPr>
                                <w:p w:rsidR="003C7BE8" w:rsidRPr="002257F7" w:rsidRDefault="003C7BE8" w:rsidP="00082463">
                                  <w:pPr>
                                    <w:snapToGrid w:val="0"/>
                                    <w:spacing w:line="0" w:lineRule="atLeast"/>
                                    <w:jc w:val="both"/>
                                    <w:rPr>
                                      <w:rFonts w:ascii="標楷體" w:eastAsia="標楷體" w:hAnsi="標楷體" w:cs="新細明體"/>
                                      <w:bCs/>
                                      <w:noProof/>
                                      <w:spacing w:val="-6"/>
                                      <w:sz w:val="20"/>
                                    </w:rPr>
                                  </w:pPr>
                                  <w:r w:rsidRPr="002257F7">
                                    <w:rPr>
                                      <w:rFonts w:ascii="標楷體" w:eastAsia="標楷體" w:hAnsi="標楷體" w:cs="新細明體" w:hint="eastAsia"/>
                                      <w:bCs/>
                                      <w:noProof/>
                                      <w:spacing w:val="-6"/>
                                      <w:sz w:val="20"/>
                                    </w:rPr>
                                    <w:t>2.</w:t>
                                  </w:r>
                                  <w:r w:rsidRPr="008D1A57">
                                    <w:rPr>
                                      <w:rFonts w:ascii="標楷體" w:eastAsia="標楷體" w:hAnsi="標楷體" w:cs="新細明體" w:hint="eastAsia"/>
                                      <w:bCs/>
                                      <w:noProof/>
                                      <w:spacing w:val="-6"/>
                                      <w:sz w:val="20"/>
                                    </w:rPr>
                                    <w:t>民航事業作業基金</w:t>
                                  </w:r>
                                </w:p>
                              </w:tc>
                              <w:tc>
                                <w:tcPr>
                                  <w:tcW w:w="1509" w:type="dxa"/>
                                  <w:tcBorders>
                                    <w:top w:val="nil"/>
                                    <w:left w:val="single" w:sz="4" w:space="0" w:color="auto"/>
                                    <w:bottom w:val="nil"/>
                                    <w:right w:val="single" w:sz="4" w:space="0" w:color="auto"/>
                                  </w:tcBorders>
                                  <w:hideMark/>
                                </w:tcPr>
                                <w:p w:rsidR="003C7BE8" w:rsidRPr="009D629B" w:rsidRDefault="003C7BE8" w:rsidP="00082463">
                                  <w:pPr>
                                    <w:widowControl/>
                                    <w:snapToGrid w:val="0"/>
                                    <w:spacing w:line="0" w:lineRule="atLeast"/>
                                    <w:jc w:val="right"/>
                                    <w:rPr>
                                      <w:rFonts w:ascii="標楷體" w:eastAsia="標楷體" w:hAnsi="標楷體" w:cs="新細明體"/>
                                      <w:bCs/>
                                      <w:noProof/>
                                      <w:sz w:val="20"/>
                                    </w:rPr>
                                  </w:pPr>
                                  <w:r w:rsidRPr="009D629B">
                                    <w:rPr>
                                      <w:rFonts w:ascii="標楷體" w:eastAsia="標楷體" w:hAnsi="標楷體" w:cs="新細明體"/>
                                      <w:bCs/>
                                      <w:noProof/>
                                      <w:sz w:val="20"/>
                                    </w:rPr>
                                    <w:t>6,263</w:t>
                                  </w:r>
                                </w:p>
                              </w:tc>
                              <w:tc>
                                <w:tcPr>
                                  <w:tcW w:w="1510" w:type="dxa"/>
                                  <w:tcBorders>
                                    <w:top w:val="nil"/>
                                    <w:left w:val="single" w:sz="4" w:space="0" w:color="auto"/>
                                    <w:bottom w:val="nil"/>
                                    <w:right w:val="single" w:sz="4" w:space="0" w:color="auto"/>
                                  </w:tcBorders>
                                  <w:hideMark/>
                                </w:tcPr>
                                <w:p w:rsidR="003C7BE8" w:rsidRPr="009D629B" w:rsidRDefault="003C7BE8" w:rsidP="00082463">
                                  <w:pPr>
                                    <w:widowControl/>
                                    <w:snapToGrid w:val="0"/>
                                    <w:spacing w:line="0" w:lineRule="atLeast"/>
                                    <w:jc w:val="right"/>
                                    <w:rPr>
                                      <w:rFonts w:ascii="標楷體" w:eastAsia="標楷體" w:hAnsi="標楷體" w:cs="新細明體"/>
                                      <w:bCs/>
                                      <w:noProof/>
                                      <w:sz w:val="20"/>
                                    </w:rPr>
                                  </w:pPr>
                                  <w:r w:rsidRPr="009D629B">
                                    <w:rPr>
                                      <w:rFonts w:ascii="標楷體" w:eastAsia="標楷體" w:hAnsi="標楷體" w:cs="新細明體"/>
                                      <w:bCs/>
                                      <w:noProof/>
                                      <w:sz w:val="20"/>
                                    </w:rPr>
                                    <w:t>- 2,202</w:t>
                                  </w:r>
                                </w:p>
                              </w:tc>
                              <w:tc>
                                <w:tcPr>
                                  <w:tcW w:w="1509" w:type="dxa"/>
                                  <w:tcBorders>
                                    <w:top w:val="nil"/>
                                    <w:left w:val="single" w:sz="4" w:space="0" w:color="auto"/>
                                    <w:bottom w:val="nil"/>
                                    <w:right w:val="single" w:sz="4" w:space="0" w:color="auto"/>
                                  </w:tcBorders>
                                  <w:hideMark/>
                                </w:tcPr>
                                <w:p w:rsidR="003C7BE8" w:rsidRPr="009D629B" w:rsidRDefault="003C7BE8" w:rsidP="00082463">
                                  <w:pPr>
                                    <w:widowControl/>
                                    <w:snapToGrid w:val="0"/>
                                    <w:spacing w:line="0" w:lineRule="atLeast"/>
                                    <w:jc w:val="right"/>
                                    <w:rPr>
                                      <w:rFonts w:ascii="標楷體" w:eastAsia="標楷體" w:hAnsi="標楷體" w:cs="新細明體"/>
                                      <w:bCs/>
                                      <w:noProof/>
                                      <w:sz w:val="20"/>
                                    </w:rPr>
                                  </w:pPr>
                                  <w:r w:rsidRPr="009D629B">
                                    <w:rPr>
                                      <w:rFonts w:ascii="標楷體" w:eastAsia="標楷體" w:hAnsi="標楷體" w:cs="新細明體"/>
                                      <w:bCs/>
                                      <w:noProof/>
                                      <w:sz w:val="20"/>
                                    </w:rPr>
                                    <w:t>- 8,466</w:t>
                                  </w:r>
                                </w:p>
                              </w:tc>
                              <w:tc>
                                <w:tcPr>
                                  <w:tcW w:w="1510" w:type="dxa"/>
                                  <w:tcBorders>
                                    <w:top w:val="nil"/>
                                    <w:left w:val="single" w:sz="4" w:space="0" w:color="auto"/>
                                    <w:bottom w:val="nil"/>
                                    <w:right w:val="single" w:sz="4" w:space="0" w:color="auto"/>
                                  </w:tcBorders>
                                  <w:hideMark/>
                                </w:tcPr>
                                <w:p w:rsidR="003C7BE8" w:rsidRPr="009D629B" w:rsidRDefault="003C7BE8" w:rsidP="00082463">
                                  <w:pPr>
                                    <w:widowControl/>
                                    <w:snapToGrid w:val="0"/>
                                    <w:spacing w:line="0" w:lineRule="atLeast"/>
                                    <w:jc w:val="right"/>
                                    <w:rPr>
                                      <w:rFonts w:ascii="標楷體" w:eastAsia="標楷體" w:hAnsi="標楷體" w:cs="新細明體"/>
                                      <w:bCs/>
                                      <w:noProof/>
                                      <w:sz w:val="20"/>
                                    </w:rPr>
                                  </w:pPr>
                                  <w:r w:rsidRPr="009D629B">
                                    <w:rPr>
                                      <w:rFonts w:ascii="標楷體" w:eastAsia="標楷體" w:hAnsi="標楷體" w:cs="新細明體"/>
                                      <w:bCs/>
                                      <w:noProof/>
                                      <w:sz w:val="20"/>
                                    </w:rPr>
                                    <w:t>--</w:t>
                                  </w:r>
                                </w:p>
                              </w:tc>
                            </w:tr>
                            <w:tr w:rsidR="003C7BE8" w:rsidRPr="002257F7" w:rsidTr="00082463">
                              <w:tc>
                                <w:tcPr>
                                  <w:tcW w:w="199" w:type="dxa"/>
                                  <w:tcBorders>
                                    <w:top w:val="nil"/>
                                    <w:left w:val="single" w:sz="4" w:space="0" w:color="auto"/>
                                    <w:bottom w:val="nil"/>
                                    <w:right w:val="nil"/>
                                  </w:tcBorders>
                                  <w:tcMar>
                                    <w:left w:w="0" w:type="dxa"/>
                                    <w:right w:w="0" w:type="dxa"/>
                                  </w:tcMar>
                                  <w:vAlign w:val="center"/>
                                  <w:hideMark/>
                                </w:tcPr>
                                <w:p w:rsidR="003C7BE8" w:rsidRPr="002257F7" w:rsidRDefault="003C7BE8" w:rsidP="00082463">
                                  <w:pPr>
                                    <w:widowControl/>
                                    <w:snapToGrid w:val="0"/>
                                    <w:spacing w:line="0" w:lineRule="atLeast"/>
                                    <w:ind w:firstLineChars="111" w:firstLine="200"/>
                                    <w:jc w:val="both"/>
                                    <w:rPr>
                                      <w:rFonts w:ascii="標楷體" w:eastAsia="標楷體" w:hAnsi="標楷體" w:cs="新細明體"/>
                                      <w:bCs/>
                                      <w:noProof/>
                                      <w:spacing w:val="-10"/>
                                      <w:sz w:val="20"/>
                                    </w:rPr>
                                  </w:pPr>
                                </w:p>
                              </w:tc>
                              <w:tc>
                                <w:tcPr>
                                  <w:tcW w:w="3686" w:type="dxa"/>
                                  <w:tcBorders>
                                    <w:top w:val="nil"/>
                                    <w:left w:val="nil"/>
                                    <w:bottom w:val="nil"/>
                                    <w:right w:val="single" w:sz="4" w:space="0" w:color="auto"/>
                                  </w:tcBorders>
                                  <w:tcMar>
                                    <w:left w:w="28" w:type="dxa"/>
                                  </w:tcMar>
                                  <w:vAlign w:val="center"/>
                                </w:tcPr>
                                <w:p w:rsidR="003C7BE8" w:rsidRPr="002257F7" w:rsidRDefault="003C7BE8" w:rsidP="00082463">
                                  <w:pPr>
                                    <w:widowControl/>
                                    <w:snapToGrid w:val="0"/>
                                    <w:spacing w:line="0" w:lineRule="atLeast"/>
                                    <w:jc w:val="both"/>
                                    <w:rPr>
                                      <w:rFonts w:ascii="標楷體" w:eastAsia="標楷體" w:hAnsi="標楷體" w:cs="新細明體"/>
                                      <w:bCs/>
                                      <w:noProof/>
                                      <w:spacing w:val="-10"/>
                                      <w:sz w:val="20"/>
                                    </w:rPr>
                                  </w:pPr>
                                  <w:r>
                                    <w:rPr>
                                      <w:rFonts w:ascii="標楷體" w:eastAsia="標楷體" w:hAnsi="標楷體" w:cs="新細明體" w:hint="eastAsia"/>
                                      <w:bCs/>
                                      <w:noProof/>
                                      <w:spacing w:val="-6"/>
                                      <w:sz w:val="20"/>
                                    </w:rPr>
                                    <w:t>3</w:t>
                                  </w:r>
                                  <w:r w:rsidRPr="002257F7">
                                    <w:rPr>
                                      <w:rFonts w:ascii="標楷體" w:eastAsia="標楷體" w:hAnsi="標楷體" w:cs="新細明體" w:hint="eastAsia"/>
                                      <w:bCs/>
                                      <w:noProof/>
                                      <w:spacing w:val="-6"/>
                                      <w:sz w:val="20"/>
                                    </w:rPr>
                                    <w:t>.</w:t>
                                  </w:r>
                                  <w:r w:rsidRPr="001B6321">
                                    <w:rPr>
                                      <w:rFonts w:ascii="標楷體" w:eastAsia="標楷體" w:hAnsi="標楷體" w:cs="新細明體" w:hint="eastAsia"/>
                                      <w:bCs/>
                                      <w:noProof/>
                                      <w:spacing w:val="-6"/>
                                      <w:sz w:val="20"/>
                                    </w:rPr>
                                    <w:t>水資源作業基金</w:t>
                                  </w:r>
                                  <w:r>
                                    <w:rPr>
                                      <w:rFonts w:ascii="標楷體" w:eastAsia="標楷體" w:hAnsi="標楷體" w:cs="新細明體" w:hint="eastAsia"/>
                                      <w:bCs/>
                                      <w:noProof/>
                                      <w:spacing w:val="-6"/>
                                      <w:sz w:val="20"/>
                                    </w:rPr>
                                    <w:t>（註1）</w:t>
                                  </w:r>
                                </w:p>
                              </w:tc>
                              <w:tc>
                                <w:tcPr>
                                  <w:tcW w:w="1509" w:type="dxa"/>
                                  <w:tcBorders>
                                    <w:top w:val="nil"/>
                                    <w:left w:val="single" w:sz="4" w:space="0" w:color="auto"/>
                                    <w:bottom w:val="nil"/>
                                    <w:right w:val="single" w:sz="4" w:space="0" w:color="auto"/>
                                  </w:tcBorders>
                                  <w:hideMark/>
                                </w:tcPr>
                                <w:p w:rsidR="003C7BE8" w:rsidRPr="009D629B" w:rsidRDefault="003C7BE8" w:rsidP="00082463">
                                  <w:pPr>
                                    <w:widowControl/>
                                    <w:snapToGrid w:val="0"/>
                                    <w:spacing w:line="0" w:lineRule="atLeast"/>
                                    <w:jc w:val="right"/>
                                    <w:rPr>
                                      <w:rFonts w:ascii="標楷體" w:eastAsia="標楷體" w:hAnsi="標楷體" w:cs="新細明體"/>
                                      <w:bCs/>
                                      <w:noProof/>
                                      <w:sz w:val="20"/>
                                    </w:rPr>
                                  </w:pPr>
                                  <w:r w:rsidRPr="009D629B">
                                    <w:rPr>
                                      <w:rFonts w:ascii="標楷體" w:eastAsia="標楷體" w:hAnsi="標楷體" w:cs="新細明體"/>
                                      <w:bCs/>
                                      <w:noProof/>
                                      <w:sz w:val="20"/>
                                    </w:rPr>
                                    <w:t>- 1,379</w:t>
                                  </w:r>
                                </w:p>
                              </w:tc>
                              <w:tc>
                                <w:tcPr>
                                  <w:tcW w:w="1510" w:type="dxa"/>
                                  <w:tcBorders>
                                    <w:top w:val="nil"/>
                                    <w:left w:val="single" w:sz="4" w:space="0" w:color="auto"/>
                                    <w:bottom w:val="nil"/>
                                    <w:right w:val="single" w:sz="4" w:space="0" w:color="auto"/>
                                  </w:tcBorders>
                                  <w:hideMark/>
                                </w:tcPr>
                                <w:p w:rsidR="003C7BE8" w:rsidRPr="009D629B" w:rsidRDefault="003C7BE8" w:rsidP="00082463">
                                  <w:pPr>
                                    <w:widowControl/>
                                    <w:snapToGrid w:val="0"/>
                                    <w:spacing w:line="0" w:lineRule="atLeast"/>
                                    <w:jc w:val="right"/>
                                    <w:rPr>
                                      <w:rFonts w:ascii="標楷體" w:eastAsia="標楷體" w:hAnsi="標楷體" w:cs="新細明體"/>
                                      <w:bCs/>
                                      <w:noProof/>
                                      <w:sz w:val="20"/>
                                    </w:rPr>
                                  </w:pPr>
                                  <w:r w:rsidRPr="009D629B">
                                    <w:rPr>
                                      <w:rFonts w:ascii="標楷體" w:eastAsia="標楷體" w:hAnsi="標楷體" w:cs="新細明體"/>
                                      <w:bCs/>
                                      <w:noProof/>
                                      <w:sz w:val="20"/>
                                    </w:rPr>
                                    <w:t>- 2,380</w:t>
                                  </w:r>
                                </w:p>
                              </w:tc>
                              <w:tc>
                                <w:tcPr>
                                  <w:tcW w:w="1509" w:type="dxa"/>
                                  <w:tcBorders>
                                    <w:top w:val="nil"/>
                                    <w:left w:val="single" w:sz="4" w:space="0" w:color="auto"/>
                                    <w:bottom w:val="nil"/>
                                    <w:right w:val="single" w:sz="4" w:space="0" w:color="auto"/>
                                  </w:tcBorders>
                                  <w:hideMark/>
                                </w:tcPr>
                                <w:p w:rsidR="003C7BE8" w:rsidRPr="009D629B" w:rsidRDefault="003C7BE8" w:rsidP="00082463">
                                  <w:pPr>
                                    <w:widowControl/>
                                    <w:snapToGrid w:val="0"/>
                                    <w:spacing w:line="0" w:lineRule="atLeast"/>
                                    <w:jc w:val="right"/>
                                    <w:rPr>
                                      <w:rFonts w:ascii="標楷體" w:eastAsia="標楷體" w:hAnsi="標楷體" w:cs="新細明體"/>
                                      <w:bCs/>
                                      <w:noProof/>
                                      <w:sz w:val="20"/>
                                    </w:rPr>
                                  </w:pPr>
                                  <w:r w:rsidRPr="009D629B">
                                    <w:rPr>
                                      <w:rFonts w:ascii="標楷體" w:eastAsia="標楷體" w:hAnsi="標楷體" w:cs="新細明體"/>
                                      <w:bCs/>
                                      <w:noProof/>
                                      <w:sz w:val="20"/>
                                    </w:rPr>
                                    <w:t>- 1,000</w:t>
                                  </w:r>
                                </w:p>
                              </w:tc>
                              <w:tc>
                                <w:tcPr>
                                  <w:tcW w:w="1510" w:type="dxa"/>
                                  <w:tcBorders>
                                    <w:top w:val="nil"/>
                                    <w:left w:val="single" w:sz="4" w:space="0" w:color="auto"/>
                                    <w:bottom w:val="nil"/>
                                    <w:right w:val="single" w:sz="4" w:space="0" w:color="auto"/>
                                  </w:tcBorders>
                                  <w:hideMark/>
                                </w:tcPr>
                                <w:p w:rsidR="003C7BE8" w:rsidRPr="009D629B" w:rsidRDefault="003C7BE8" w:rsidP="00082463">
                                  <w:pPr>
                                    <w:widowControl/>
                                    <w:snapToGrid w:val="0"/>
                                    <w:spacing w:line="0" w:lineRule="atLeast"/>
                                    <w:jc w:val="right"/>
                                    <w:rPr>
                                      <w:rFonts w:ascii="標楷體" w:eastAsia="標楷體" w:hAnsi="標楷體" w:cs="新細明體"/>
                                      <w:bCs/>
                                      <w:noProof/>
                                      <w:sz w:val="20"/>
                                    </w:rPr>
                                  </w:pPr>
                                  <w:r w:rsidRPr="009D629B">
                                    <w:rPr>
                                      <w:rFonts w:ascii="標楷體" w:eastAsia="標楷體" w:hAnsi="標楷體" w:cs="新細明體"/>
                                      <w:bCs/>
                                      <w:noProof/>
                                      <w:sz w:val="20"/>
                                    </w:rPr>
                                    <w:t>72.55</w:t>
                                  </w:r>
                                </w:p>
                              </w:tc>
                            </w:tr>
                            <w:tr w:rsidR="003C7BE8" w:rsidRPr="002257F7" w:rsidTr="00082463">
                              <w:tc>
                                <w:tcPr>
                                  <w:tcW w:w="9923" w:type="dxa"/>
                                  <w:gridSpan w:val="6"/>
                                  <w:tcBorders>
                                    <w:top w:val="single" w:sz="4" w:space="0" w:color="auto"/>
                                    <w:left w:val="nil"/>
                                    <w:bottom w:val="nil"/>
                                    <w:right w:val="nil"/>
                                  </w:tcBorders>
                                  <w:vAlign w:val="center"/>
                                  <w:hideMark/>
                                </w:tcPr>
                                <w:p w:rsidR="003C7BE8" w:rsidRDefault="003C7BE8" w:rsidP="00082463">
                                  <w:pPr>
                                    <w:widowControl/>
                                    <w:snapToGrid w:val="0"/>
                                    <w:spacing w:line="0" w:lineRule="atLeast"/>
                                    <w:jc w:val="both"/>
                                    <w:rPr>
                                      <w:rFonts w:ascii="標楷體" w:eastAsia="標楷體" w:hAnsi="標楷體"/>
                                      <w:sz w:val="18"/>
                                      <w:szCs w:val="18"/>
                                    </w:rPr>
                                  </w:pPr>
                                  <w:proofErr w:type="gramStart"/>
                                  <w:r w:rsidRPr="002257F7">
                                    <w:rPr>
                                      <w:rFonts w:ascii="標楷體" w:eastAsia="標楷體" w:hAnsi="標楷體" w:hint="eastAsia"/>
                                      <w:sz w:val="18"/>
                                      <w:szCs w:val="18"/>
                                    </w:rPr>
                                    <w:t>註</w:t>
                                  </w:r>
                                  <w:proofErr w:type="gramEnd"/>
                                  <w:r w:rsidRPr="002257F7">
                                    <w:rPr>
                                      <w:rFonts w:ascii="標楷體" w:eastAsia="標楷體" w:hAnsi="標楷體" w:hint="eastAsia"/>
                                      <w:sz w:val="18"/>
                                      <w:szCs w:val="18"/>
                                    </w:rPr>
                                    <w:t>：</w:t>
                                  </w:r>
                                  <w:r>
                                    <w:rPr>
                                      <w:rFonts w:ascii="標楷體" w:eastAsia="標楷體" w:hAnsi="標楷體" w:hint="eastAsia"/>
                                      <w:sz w:val="18"/>
                                      <w:szCs w:val="18"/>
                                    </w:rPr>
                                    <w:t>1</w:t>
                                  </w:r>
                                  <w:r>
                                    <w:rPr>
                                      <w:rFonts w:ascii="標楷體" w:eastAsia="標楷體" w:hAnsi="標楷體"/>
                                      <w:sz w:val="18"/>
                                      <w:szCs w:val="18"/>
                                    </w:rPr>
                                    <w:t>.</w:t>
                                  </w:r>
                                  <w:r>
                                    <w:rPr>
                                      <w:rFonts w:ascii="標楷體" w:eastAsia="標楷體" w:hAnsi="標楷體" w:hint="eastAsia"/>
                                      <w:sz w:val="18"/>
                                      <w:szCs w:val="18"/>
                                    </w:rPr>
                                    <w:t>不含</w:t>
                                  </w:r>
                                  <w:r w:rsidRPr="00642659">
                                    <w:rPr>
                                      <w:rFonts w:ascii="標楷體" w:eastAsia="標楷體" w:hAnsi="標楷體" w:hint="eastAsia"/>
                                      <w:sz w:val="18"/>
                                      <w:szCs w:val="18"/>
                                    </w:rPr>
                                    <w:t>水資源作業基金</w:t>
                                  </w:r>
                                  <w:r>
                                    <w:rPr>
                                      <w:rFonts w:ascii="標楷體" w:eastAsia="標楷體" w:hAnsi="標楷體" w:hint="eastAsia"/>
                                      <w:sz w:val="18"/>
                                      <w:szCs w:val="18"/>
                                    </w:rPr>
                                    <w:t>項下</w:t>
                                  </w:r>
                                  <w:r w:rsidRPr="00642659">
                                    <w:rPr>
                                      <w:rFonts w:ascii="標楷體" w:eastAsia="標楷體" w:hAnsi="標楷體" w:hint="eastAsia"/>
                                      <w:sz w:val="18"/>
                                      <w:szCs w:val="18"/>
                                    </w:rPr>
                                    <w:t>之</w:t>
                                  </w:r>
                                  <w:r>
                                    <w:rPr>
                                      <w:rFonts w:ascii="標楷體" w:eastAsia="標楷體" w:hAnsi="標楷體" w:hint="eastAsia"/>
                                      <w:sz w:val="18"/>
                                      <w:szCs w:val="18"/>
                                    </w:rPr>
                                    <w:t>溫泉事業發展基金。</w:t>
                                  </w:r>
                                </w:p>
                                <w:p w:rsidR="003C7BE8" w:rsidRPr="002257F7" w:rsidRDefault="003C7BE8" w:rsidP="00082463">
                                  <w:pPr>
                                    <w:widowControl/>
                                    <w:snapToGrid w:val="0"/>
                                    <w:spacing w:line="0" w:lineRule="atLeast"/>
                                    <w:ind w:leftChars="153" w:left="561" w:hangingChars="108" w:hanging="194"/>
                                    <w:jc w:val="both"/>
                                    <w:rPr>
                                      <w:rFonts w:ascii="標楷體" w:eastAsia="標楷體" w:hAnsi="標楷體"/>
                                      <w:sz w:val="18"/>
                                      <w:szCs w:val="18"/>
                                    </w:rPr>
                                  </w:pPr>
                                  <w:r>
                                    <w:rPr>
                                      <w:rFonts w:ascii="標楷體" w:eastAsia="標楷體" w:hAnsi="標楷體"/>
                                      <w:sz w:val="18"/>
                                      <w:szCs w:val="18"/>
                                    </w:rPr>
                                    <w:t>2</w:t>
                                  </w:r>
                                  <w:r w:rsidRPr="002257F7">
                                    <w:rPr>
                                      <w:rFonts w:ascii="標楷體" w:eastAsia="標楷體" w:hAnsi="標楷體" w:hint="eastAsia"/>
                                      <w:sz w:val="18"/>
                                      <w:szCs w:val="18"/>
                                    </w:rPr>
                                    <w:t>.表列註記</w:t>
                                  </w:r>
                                  <w:proofErr w:type="gramStart"/>
                                  <w:r w:rsidRPr="002257F7">
                                    <w:rPr>
                                      <w:rFonts w:ascii="標楷體" w:eastAsia="標楷體" w:hAnsi="標楷體" w:hint="eastAsia"/>
                                      <w:sz w:val="18"/>
                                      <w:szCs w:val="18"/>
                                    </w:rPr>
                                    <w:t>＊</w:t>
                                  </w:r>
                                  <w:proofErr w:type="gramEnd"/>
                                  <w:r w:rsidRPr="002257F7">
                                    <w:rPr>
                                      <w:rFonts w:ascii="標楷體" w:eastAsia="標楷體" w:hAnsi="標楷體" w:hint="eastAsia"/>
                                      <w:sz w:val="18"/>
                                      <w:szCs w:val="18"/>
                                    </w:rPr>
                                    <w:t>之基金為分預算單位。</w:t>
                                  </w:r>
                                </w:p>
                                <w:p w:rsidR="003C7BE8" w:rsidRPr="002257F7" w:rsidRDefault="003C7BE8" w:rsidP="00082463">
                                  <w:pPr>
                                    <w:widowControl/>
                                    <w:snapToGrid w:val="0"/>
                                    <w:spacing w:line="0" w:lineRule="atLeast"/>
                                    <w:ind w:leftChars="153" w:left="561" w:hangingChars="108" w:hanging="194"/>
                                    <w:jc w:val="both"/>
                                    <w:rPr>
                                      <w:rFonts w:ascii="標楷體" w:eastAsia="標楷體" w:hAnsi="標楷體"/>
                                      <w:sz w:val="18"/>
                                      <w:szCs w:val="18"/>
                                    </w:rPr>
                                  </w:pPr>
                                  <w:r>
                                    <w:rPr>
                                      <w:rFonts w:ascii="標楷體" w:eastAsia="標楷體" w:hAnsi="標楷體"/>
                                      <w:sz w:val="18"/>
                                      <w:szCs w:val="18"/>
                                    </w:rPr>
                                    <w:t>3</w:t>
                                  </w:r>
                                  <w:r w:rsidRPr="002257F7">
                                    <w:rPr>
                                      <w:rFonts w:ascii="標楷體" w:eastAsia="標楷體" w:hAnsi="標楷體" w:hint="eastAsia"/>
                                      <w:sz w:val="18"/>
                                      <w:szCs w:val="18"/>
                                    </w:rPr>
                                    <w:t>.表列賸餘較預算數增加前3名之基金，其評比標準係以主要營運計畫執行率已達</w:t>
                                  </w:r>
                                  <w:proofErr w:type="gramStart"/>
                                  <w:r w:rsidRPr="002257F7">
                                    <w:rPr>
                                      <w:rFonts w:ascii="標楷體" w:eastAsia="標楷體" w:hAnsi="標楷體" w:hint="eastAsia"/>
                                      <w:sz w:val="18"/>
                                      <w:szCs w:val="18"/>
                                    </w:rPr>
                                    <w:t>8成</w:t>
                                  </w:r>
                                  <w:proofErr w:type="gramEnd"/>
                                  <w:r w:rsidRPr="002257F7">
                                    <w:rPr>
                                      <w:rFonts w:ascii="標楷體" w:eastAsia="標楷體" w:hAnsi="標楷體" w:hint="eastAsia"/>
                                      <w:sz w:val="18"/>
                                      <w:szCs w:val="18"/>
                                    </w:rPr>
                                    <w:t>以上者為限，</w:t>
                                  </w:r>
                                  <w:proofErr w:type="gramStart"/>
                                  <w:r w:rsidRPr="002257F7">
                                    <w:rPr>
                                      <w:rFonts w:ascii="標楷體" w:eastAsia="標楷體" w:hAnsi="標楷體" w:hint="eastAsia"/>
                                      <w:sz w:val="18"/>
                                      <w:szCs w:val="18"/>
                                    </w:rPr>
                                    <w:t>俾免納列因</w:t>
                                  </w:r>
                                  <w:proofErr w:type="gramEnd"/>
                                  <w:r w:rsidRPr="002257F7">
                                    <w:rPr>
                                      <w:rFonts w:ascii="標楷體" w:eastAsia="標楷體" w:hAnsi="標楷體" w:hint="eastAsia"/>
                                      <w:sz w:val="18"/>
                                      <w:szCs w:val="18"/>
                                    </w:rPr>
                                    <w:t>營運計畫執行率欠佳致本期賸餘較預算增加之基金。</w:t>
                                  </w:r>
                                </w:p>
                              </w:tc>
                            </w:tr>
                          </w:tbl>
                          <w:p w:rsidR="003C7BE8" w:rsidRPr="00C304B3" w:rsidRDefault="003C7BE8" w:rsidP="0008246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left:0;text-align:left;margin-left:-2.75pt;margin-top:197.5pt;width:510pt;height:21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" filled="f" stroked="f">
                <v:textbox>
                  <w:txbxContent>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9"/>
                        <w:gridCol w:w="3686"/>
                        <w:gridCol w:w="1509"/>
                        <w:gridCol w:w="1510"/>
                        <w:gridCol w:w="1509"/>
                        <w:gridCol w:w="1510"/>
                      </w:tblGrid>
                      <w:tr w:rsidR="003C7BE8" w:rsidRPr="002257F7" w:rsidTr="00082463">
                        <w:trPr>
                          <w:tblHeader/>
                        </w:trPr>
                        <w:tc>
                          <w:tcPr>
                            <w:tcW w:w="9923" w:type="dxa"/>
                            <w:gridSpan w:val="6"/>
                            <w:tcBorders>
                              <w:top w:val="nil"/>
                              <w:left w:val="nil"/>
                              <w:bottom w:val="single" w:sz="4" w:space="0" w:color="auto"/>
                              <w:right w:val="nil"/>
                            </w:tcBorders>
                            <w:vAlign w:val="center"/>
                            <w:hideMark/>
                          </w:tcPr>
                          <w:p w:rsidR="003C7BE8" w:rsidRPr="002257F7" w:rsidRDefault="003C7BE8" w:rsidP="00082463">
                            <w:pPr>
                              <w:snapToGrid w:val="0"/>
                              <w:spacing w:line="220" w:lineRule="exact"/>
                              <w:ind w:leftChars="-23" w:left="634" w:hangingChars="287" w:hanging="689"/>
                              <w:jc w:val="center"/>
                              <w:rPr>
                                <w:rFonts w:ascii="標楷體" w:eastAsia="標楷體" w:hAnsi="標楷體"/>
                                <w:b/>
                                <w:u w:val="single"/>
                              </w:rPr>
                            </w:pPr>
                            <w:r w:rsidRPr="002257F7">
                              <w:rPr>
                                <w:rFonts w:ascii="標楷體" w:eastAsia="標楷體" w:hAnsi="標楷體" w:hint="eastAsia"/>
                                <w:b/>
                              </w:rPr>
                              <w:t>表1</w:t>
                            </w:r>
                            <w:r>
                              <w:rPr>
                                <w:rFonts w:ascii="標楷體" w:eastAsia="標楷體" w:hAnsi="標楷體" w:hint="eastAsia"/>
                                <w:b/>
                              </w:rPr>
                              <w:t xml:space="preserve">　</w:t>
                            </w:r>
                            <w:proofErr w:type="gramStart"/>
                            <w:r w:rsidRPr="002257F7">
                              <w:rPr>
                                <w:rFonts w:ascii="標楷體" w:eastAsia="標楷體" w:hAnsi="標楷體" w:hint="eastAsia"/>
                                <w:b/>
                              </w:rPr>
                              <w:t>10</w:t>
                            </w:r>
                            <w:r>
                              <w:rPr>
                                <w:rFonts w:ascii="標楷體" w:eastAsia="標楷體" w:hAnsi="標楷體" w:hint="eastAsia"/>
                                <w:b/>
                              </w:rPr>
                              <w:t>9</w:t>
                            </w:r>
                            <w:proofErr w:type="gramEnd"/>
                            <w:r w:rsidRPr="002257F7">
                              <w:rPr>
                                <w:rFonts w:ascii="標楷體" w:eastAsia="標楷體" w:hAnsi="標楷體" w:hint="eastAsia"/>
                                <w:b/>
                              </w:rPr>
                              <w:t>年度中央政府作業基金本期餘</w:t>
                            </w:r>
                            <w:proofErr w:type="gramStart"/>
                            <w:r w:rsidRPr="002257F7">
                              <w:rPr>
                                <w:rFonts w:ascii="標楷體" w:eastAsia="標楷體" w:hAnsi="標楷體" w:hint="eastAsia"/>
                                <w:b/>
                              </w:rPr>
                              <w:t>絀</w:t>
                            </w:r>
                            <w:proofErr w:type="gramEnd"/>
                            <w:r w:rsidRPr="002257F7">
                              <w:rPr>
                                <w:rFonts w:ascii="標楷體" w:eastAsia="標楷體" w:hAnsi="標楷體" w:hint="eastAsia"/>
                                <w:b/>
                              </w:rPr>
                              <w:t>預算執行</w:t>
                            </w:r>
                            <w:r w:rsidRPr="00091218">
                              <w:rPr>
                                <w:rFonts w:ascii="標楷體" w:eastAsia="標楷體" w:hAnsi="標楷體" w:hint="eastAsia"/>
                                <w:b/>
                              </w:rPr>
                              <w:t>排名</w:t>
                            </w:r>
                          </w:p>
                          <w:p w:rsidR="003C7BE8" w:rsidRPr="002257F7" w:rsidRDefault="003C7BE8" w:rsidP="00082463">
                            <w:pPr>
                              <w:spacing w:line="300" w:lineRule="exact"/>
                              <w:jc w:val="right"/>
                              <w:rPr>
                                <w:rFonts w:ascii="標楷體" w:eastAsia="標楷體" w:hAnsi="標楷體"/>
                                <w:sz w:val="20"/>
                              </w:rPr>
                            </w:pPr>
                            <w:r w:rsidRPr="002257F7">
                              <w:rPr>
                                <w:rFonts w:ascii="標楷體" w:eastAsia="標楷體" w:hAnsi="標楷體" w:hint="eastAsia"/>
                                <w:spacing w:val="60"/>
                                <w:sz w:val="20"/>
                              </w:rPr>
                              <w:tab/>
                            </w:r>
                            <w:r w:rsidRPr="003B0C09">
                              <w:rPr>
                                <w:rFonts w:ascii="標楷體" w:eastAsia="標楷體" w:hAnsi="標楷體" w:hint="eastAsia"/>
                                <w:sz w:val="20"/>
                              </w:rPr>
                              <w:t>單位：新臺幣百萬元</w:t>
                            </w:r>
                            <w:r>
                              <w:rPr>
                                <w:rFonts w:ascii="標楷體" w:eastAsia="標楷體" w:hAnsi="標楷體" w:hint="eastAsia"/>
                                <w:sz w:val="20"/>
                              </w:rPr>
                              <w:t>、％</w:t>
                            </w:r>
                          </w:p>
                        </w:tc>
                      </w:tr>
                      <w:tr w:rsidR="003C7BE8" w:rsidRPr="002257F7" w:rsidTr="00082463">
                        <w:tc>
                          <w:tcPr>
                            <w:tcW w:w="3885" w:type="dxa"/>
                            <w:gridSpan w:val="2"/>
                            <w:tcBorders>
                              <w:top w:val="single" w:sz="4" w:space="0" w:color="auto"/>
                              <w:left w:val="single" w:sz="4" w:space="0" w:color="auto"/>
                              <w:bottom w:val="single" w:sz="4" w:space="0" w:color="auto"/>
                              <w:right w:val="single" w:sz="4" w:space="0" w:color="auto"/>
                            </w:tcBorders>
                            <w:shd w:val="clear" w:color="auto" w:fill="B6DDE8"/>
                            <w:vAlign w:val="center"/>
                            <w:hideMark/>
                          </w:tcPr>
                          <w:p w:rsidR="003C7BE8" w:rsidRPr="002257F7" w:rsidRDefault="003C7BE8" w:rsidP="00082463">
                            <w:pPr>
                              <w:widowControl/>
                              <w:snapToGrid w:val="0"/>
                              <w:spacing w:line="0" w:lineRule="atLeast"/>
                              <w:jc w:val="center"/>
                              <w:rPr>
                                <w:rFonts w:ascii="標楷體" w:eastAsia="標楷體" w:hAnsi="標楷體" w:cs="新細明體"/>
                                <w:b/>
                                <w:bCs/>
                                <w:noProof/>
                                <w:color w:val="000000"/>
                                <w:spacing w:val="-10"/>
                                <w:sz w:val="20"/>
                              </w:rPr>
                            </w:pPr>
                            <w:r w:rsidRPr="002257F7">
                              <w:rPr>
                                <w:rFonts w:ascii="標楷體" w:eastAsia="標楷體" w:hAnsi="標楷體" w:hint="eastAsia"/>
                                <w:sz w:val="20"/>
                              </w:rPr>
                              <w:t>基金名稱</w:t>
                            </w:r>
                          </w:p>
                        </w:tc>
                        <w:tc>
                          <w:tcPr>
                            <w:tcW w:w="1509"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3C7BE8" w:rsidRPr="002257F7" w:rsidRDefault="003C7BE8" w:rsidP="00082463">
                            <w:pPr>
                              <w:spacing w:line="0" w:lineRule="atLeast"/>
                              <w:jc w:val="center"/>
                              <w:rPr>
                                <w:rFonts w:ascii="標楷體" w:eastAsia="標楷體" w:hAnsi="標楷體"/>
                                <w:sz w:val="20"/>
                              </w:rPr>
                            </w:pPr>
                            <w:r w:rsidRPr="002257F7">
                              <w:rPr>
                                <w:rFonts w:ascii="標楷體" w:eastAsia="標楷體" w:hAnsi="標楷體" w:hint="eastAsia"/>
                                <w:sz w:val="20"/>
                              </w:rPr>
                              <w:t>預算數</w:t>
                            </w:r>
                          </w:p>
                        </w:tc>
                        <w:tc>
                          <w:tcPr>
                            <w:tcW w:w="1510"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3C7BE8" w:rsidRPr="002257F7" w:rsidRDefault="003C7BE8" w:rsidP="00082463">
                            <w:pPr>
                              <w:spacing w:line="0" w:lineRule="atLeast"/>
                              <w:jc w:val="center"/>
                              <w:rPr>
                                <w:rFonts w:ascii="標楷體" w:eastAsia="標楷體" w:hAnsi="標楷體"/>
                                <w:sz w:val="20"/>
                              </w:rPr>
                            </w:pPr>
                            <w:r w:rsidRPr="002257F7">
                              <w:rPr>
                                <w:rFonts w:ascii="標楷體" w:eastAsia="標楷體" w:hAnsi="標楷體" w:hint="eastAsia"/>
                                <w:sz w:val="20"/>
                              </w:rPr>
                              <w:t>審定數</w:t>
                            </w:r>
                          </w:p>
                        </w:tc>
                        <w:tc>
                          <w:tcPr>
                            <w:tcW w:w="1509"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3C7BE8" w:rsidRPr="002257F7" w:rsidRDefault="003C7BE8" w:rsidP="00082463">
                            <w:pPr>
                              <w:spacing w:line="0" w:lineRule="atLeast"/>
                              <w:jc w:val="center"/>
                              <w:rPr>
                                <w:rFonts w:ascii="標楷體" w:eastAsia="標楷體" w:hAnsi="標楷體"/>
                                <w:sz w:val="20"/>
                              </w:rPr>
                            </w:pPr>
                            <w:r w:rsidRPr="002257F7">
                              <w:rPr>
                                <w:rFonts w:ascii="標楷體" w:eastAsia="標楷體" w:hAnsi="標楷體" w:hint="eastAsia"/>
                                <w:sz w:val="20"/>
                              </w:rPr>
                              <w:t>增減數</w:t>
                            </w:r>
                          </w:p>
                        </w:tc>
                        <w:tc>
                          <w:tcPr>
                            <w:tcW w:w="1510"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3C7BE8" w:rsidRPr="002257F7" w:rsidRDefault="003C7BE8" w:rsidP="00082463">
                            <w:pPr>
                              <w:spacing w:line="0" w:lineRule="atLeast"/>
                              <w:jc w:val="center"/>
                              <w:rPr>
                                <w:rFonts w:ascii="標楷體" w:eastAsia="標楷體" w:hAnsi="標楷體"/>
                                <w:sz w:val="20"/>
                              </w:rPr>
                            </w:pPr>
                            <w:r w:rsidRPr="002257F7">
                              <w:rPr>
                                <w:rFonts w:ascii="標楷體" w:eastAsia="標楷體" w:hAnsi="標楷體" w:hint="eastAsia"/>
                                <w:sz w:val="20"/>
                              </w:rPr>
                              <w:t>增減</w:t>
                            </w:r>
                            <w:r>
                              <w:rPr>
                                <w:rFonts w:ascii="標楷體" w:eastAsia="標楷體" w:hAnsi="標楷體" w:hint="eastAsia"/>
                                <w:sz w:val="20"/>
                              </w:rPr>
                              <w:t>比率</w:t>
                            </w:r>
                          </w:p>
                        </w:tc>
                      </w:tr>
                      <w:tr w:rsidR="003C7BE8" w:rsidRPr="002257F7" w:rsidTr="00082463">
                        <w:tc>
                          <w:tcPr>
                            <w:tcW w:w="3885" w:type="dxa"/>
                            <w:gridSpan w:val="2"/>
                            <w:tcBorders>
                              <w:top w:val="single" w:sz="4" w:space="0" w:color="auto"/>
                              <w:left w:val="single" w:sz="4" w:space="0" w:color="auto"/>
                              <w:bottom w:val="nil"/>
                              <w:right w:val="single" w:sz="4" w:space="0" w:color="auto"/>
                            </w:tcBorders>
                            <w:shd w:val="clear" w:color="auto" w:fill="DAEEF3"/>
                            <w:vAlign w:val="center"/>
                            <w:hideMark/>
                          </w:tcPr>
                          <w:p w:rsidR="003C7BE8" w:rsidRPr="002257F7" w:rsidRDefault="003C7BE8" w:rsidP="00082463">
                            <w:pPr>
                              <w:widowControl/>
                              <w:snapToGrid w:val="0"/>
                              <w:spacing w:line="0" w:lineRule="atLeast"/>
                              <w:jc w:val="both"/>
                              <w:rPr>
                                <w:rFonts w:ascii="標楷體" w:eastAsia="標楷體" w:hAnsi="標楷體" w:cs="新細明體"/>
                                <w:b/>
                                <w:bCs/>
                                <w:noProof/>
                                <w:color w:val="000000"/>
                                <w:spacing w:val="-10"/>
                                <w:sz w:val="20"/>
                              </w:rPr>
                            </w:pPr>
                            <w:r w:rsidRPr="002257F7">
                              <w:rPr>
                                <w:rFonts w:ascii="標楷體" w:eastAsia="標楷體" w:hAnsi="標楷體" w:cs="新細明體" w:hint="eastAsia"/>
                                <w:b/>
                                <w:bCs/>
                                <w:noProof/>
                                <w:color w:val="000000"/>
                                <w:spacing w:val="-10"/>
                                <w:sz w:val="20"/>
                              </w:rPr>
                              <w:t>賸餘較預算數增加前3名</w:t>
                            </w:r>
                          </w:p>
                        </w:tc>
                        <w:tc>
                          <w:tcPr>
                            <w:tcW w:w="1509" w:type="dxa"/>
                            <w:tcBorders>
                              <w:top w:val="single" w:sz="4" w:space="0" w:color="auto"/>
                              <w:left w:val="single" w:sz="4" w:space="0" w:color="auto"/>
                              <w:bottom w:val="nil"/>
                              <w:right w:val="single" w:sz="4" w:space="0" w:color="auto"/>
                            </w:tcBorders>
                            <w:shd w:val="clear" w:color="auto" w:fill="DAEEF3"/>
                            <w:vAlign w:val="center"/>
                          </w:tcPr>
                          <w:p w:rsidR="003C7BE8" w:rsidRPr="002257F7" w:rsidRDefault="003C7BE8" w:rsidP="00082463">
                            <w:pPr>
                              <w:widowControl/>
                              <w:snapToGrid w:val="0"/>
                              <w:spacing w:beforeLines="20" w:before="72" w:afterLines="20" w:after="72" w:line="0" w:lineRule="atLeast"/>
                              <w:jc w:val="right"/>
                              <w:rPr>
                                <w:rFonts w:ascii="標楷體" w:eastAsia="標楷體" w:hAnsi="標楷體"/>
                                <w:b/>
                                <w:bCs/>
                                <w:noProof/>
                                <w:color w:val="000000"/>
                                <w:spacing w:val="-20"/>
                                <w:sz w:val="20"/>
                              </w:rPr>
                            </w:pPr>
                          </w:p>
                        </w:tc>
                        <w:tc>
                          <w:tcPr>
                            <w:tcW w:w="1510" w:type="dxa"/>
                            <w:tcBorders>
                              <w:top w:val="single" w:sz="4" w:space="0" w:color="auto"/>
                              <w:left w:val="single" w:sz="4" w:space="0" w:color="auto"/>
                              <w:bottom w:val="nil"/>
                              <w:right w:val="single" w:sz="4" w:space="0" w:color="auto"/>
                            </w:tcBorders>
                            <w:shd w:val="clear" w:color="auto" w:fill="DAEEF3"/>
                            <w:vAlign w:val="center"/>
                          </w:tcPr>
                          <w:p w:rsidR="003C7BE8" w:rsidRPr="002257F7" w:rsidRDefault="003C7BE8" w:rsidP="00082463">
                            <w:pPr>
                              <w:widowControl/>
                              <w:snapToGrid w:val="0"/>
                              <w:spacing w:beforeLines="20" w:before="72" w:afterLines="20" w:after="72" w:line="0" w:lineRule="atLeast"/>
                              <w:jc w:val="right"/>
                              <w:rPr>
                                <w:rFonts w:ascii="標楷體" w:eastAsia="標楷體" w:hAnsi="標楷體"/>
                                <w:b/>
                                <w:bCs/>
                                <w:noProof/>
                                <w:color w:val="000000"/>
                                <w:spacing w:val="-20"/>
                                <w:sz w:val="20"/>
                              </w:rPr>
                            </w:pPr>
                          </w:p>
                        </w:tc>
                        <w:tc>
                          <w:tcPr>
                            <w:tcW w:w="1509" w:type="dxa"/>
                            <w:tcBorders>
                              <w:top w:val="single" w:sz="4" w:space="0" w:color="auto"/>
                              <w:left w:val="single" w:sz="4" w:space="0" w:color="auto"/>
                              <w:bottom w:val="nil"/>
                              <w:right w:val="single" w:sz="4" w:space="0" w:color="auto"/>
                            </w:tcBorders>
                            <w:shd w:val="clear" w:color="auto" w:fill="DAEEF3"/>
                            <w:vAlign w:val="center"/>
                          </w:tcPr>
                          <w:p w:rsidR="003C7BE8" w:rsidRPr="002257F7" w:rsidRDefault="003C7BE8" w:rsidP="00082463">
                            <w:pPr>
                              <w:widowControl/>
                              <w:snapToGrid w:val="0"/>
                              <w:spacing w:beforeLines="20" w:before="72" w:afterLines="20" w:after="72" w:line="0" w:lineRule="atLeast"/>
                              <w:jc w:val="right"/>
                              <w:rPr>
                                <w:rFonts w:ascii="標楷體" w:eastAsia="標楷體" w:hAnsi="標楷體"/>
                                <w:b/>
                                <w:bCs/>
                                <w:noProof/>
                                <w:color w:val="000000"/>
                                <w:spacing w:val="-20"/>
                                <w:sz w:val="20"/>
                              </w:rPr>
                            </w:pPr>
                          </w:p>
                        </w:tc>
                        <w:tc>
                          <w:tcPr>
                            <w:tcW w:w="1510" w:type="dxa"/>
                            <w:tcBorders>
                              <w:top w:val="single" w:sz="4" w:space="0" w:color="auto"/>
                              <w:left w:val="single" w:sz="4" w:space="0" w:color="auto"/>
                              <w:bottom w:val="nil"/>
                              <w:right w:val="single" w:sz="4" w:space="0" w:color="auto"/>
                            </w:tcBorders>
                            <w:shd w:val="clear" w:color="auto" w:fill="DAEEF3"/>
                            <w:vAlign w:val="center"/>
                          </w:tcPr>
                          <w:p w:rsidR="003C7BE8" w:rsidRPr="002257F7" w:rsidRDefault="003C7BE8" w:rsidP="00082463">
                            <w:pPr>
                              <w:widowControl/>
                              <w:snapToGrid w:val="0"/>
                              <w:spacing w:beforeLines="20" w:before="72" w:afterLines="20" w:after="72" w:line="0" w:lineRule="atLeast"/>
                              <w:jc w:val="right"/>
                              <w:rPr>
                                <w:rFonts w:ascii="標楷體" w:eastAsia="標楷體" w:hAnsi="標楷體"/>
                                <w:b/>
                                <w:bCs/>
                                <w:noProof/>
                                <w:color w:val="000000"/>
                                <w:spacing w:val="-20"/>
                                <w:sz w:val="20"/>
                              </w:rPr>
                            </w:pPr>
                          </w:p>
                        </w:tc>
                      </w:tr>
                      <w:tr w:rsidR="003C7BE8" w:rsidRPr="002257F7" w:rsidTr="00082463">
                        <w:tc>
                          <w:tcPr>
                            <w:tcW w:w="199" w:type="dxa"/>
                            <w:tcBorders>
                              <w:top w:val="nil"/>
                              <w:left w:val="single" w:sz="4" w:space="0" w:color="auto"/>
                              <w:bottom w:val="nil"/>
                              <w:right w:val="nil"/>
                            </w:tcBorders>
                            <w:tcMar>
                              <w:left w:w="0" w:type="dxa"/>
                              <w:right w:w="0" w:type="dxa"/>
                            </w:tcMar>
                            <w:vAlign w:val="center"/>
                            <w:hideMark/>
                          </w:tcPr>
                          <w:p w:rsidR="003C7BE8" w:rsidRPr="002257F7" w:rsidRDefault="003C7BE8" w:rsidP="00082463">
                            <w:pPr>
                              <w:widowControl/>
                              <w:snapToGrid w:val="0"/>
                              <w:spacing w:line="0" w:lineRule="atLeast"/>
                              <w:jc w:val="both"/>
                              <w:rPr>
                                <w:rFonts w:ascii="標楷體" w:eastAsia="標楷體" w:hAnsi="標楷體" w:cs="新細明體"/>
                                <w:bCs/>
                                <w:noProof/>
                                <w:spacing w:val="-6"/>
                                <w:sz w:val="20"/>
                              </w:rPr>
                            </w:pPr>
                            <w:proofErr w:type="gramStart"/>
                            <w:r w:rsidRPr="002257F7">
                              <w:rPr>
                                <w:rFonts w:ascii="標楷體" w:eastAsia="標楷體" w:hAnsi="標楷體" w:hint="eastAsia"/>
                                <w:sz w:val="20"/>
                              </w:rPr>
                              <w:t>＊</w:t>
                            </w:r>
                            <w:proofErr w:type="gramEnd"/>
                          </w:p>
                        </w:tc>
                        <w:tc>
                          <w:tcPr>
                            <w:tcW w:w="3686" w:type="dxa"/>
                            <w:tcBorders>
                              <w:top w:val="nil"/>
                              <w:left w:val="nil"/>
                              <w:bottom w:val="nil"/>
                              <w:right w:val="single" w:sz="4" w:space="0" w:color="auto"/>
                            </w:tcBorders>
                            <w:tcMar>
                              <w:left w:w="28" w:type="dxa"/>
                            </w:tcMar>
                            <w:vAlign w:val="center"/>
                          </w:tcPr>
                          <w:p w:rsidR="003C7BE8" w:rsidRPr="002257F7" w:rsidRDefault="003C7BE8" w:rsidP="00082463">
                            <w:pPr>
                              <w:snapToGrid w:val="0"/>
                              <w:jc w:val="both"/>
                              <w:rPr>
                                <w:rFonts w:ascii="標楷體" w:eastAsia="標楷體" w:hAnsi="標楷體" w:cs="新細明體"/>
                                <w:bCs/>
                                <w:noProof/>
                                <w:spacing w:val="-6"/>
                                <w:sz w:val="20"/>
                              </w:rPr>
                            </w:pPr>
                            <w:r w:rsidRPr="002257F7">
                              <w:rPr>
                                <w:rFonts w:ascii="標楷體" w:eastAsia="標楷體" w:hAnsi="標楷體" w:cs="新細明體" w:hint="eastAsia"/>
                                <w:bCs/>
                                <w:noProof/>
                                <w:spacing w:val="-6"/>
                                <w:sz w:val="20"/>
                              </w:rPr>
                              <w:t>1.</w:t>
                            </w:r>
                            <w:r w:rsidRPr="008D1A57">
                              <w:rPr>
                                <w:rFonts w:ascii="標楷體" w:eastAsia="標楷體" w:hAnsi="標楷體" w:cs="新細明體" w:hint="eastAsia"/>
                                <w:bCs/>
                                <w:noProof/>
                                <w:spacing w:val="-6"/>
                                <w:sz w:val="20"/>
                              </w:rPr>
                              <w:t>產業園區開發管理基金</w:t>
                            </w:r>
                          </w:p>
                        </w:tc>
                        <w:tc>
                          <w:tcPr>
                            <w:tcW w:w="1509" w:type="dxa"/>
                            <w:tcBorders>
                              <w:top w:val="nil"/>
                              <w:left w:val="single" w:sz="4" w:space="0" w:color="auto"/>
                              <w:bottom w:val="nil"/>
                              <w:right w:val="single" w:sz="4" w:space="0" w:color="auto"/>
                            </w:tcBorders>
                            <w:vAlign w:val="center"/>
                          </w:tcPr>
                          <w:p w:rsidR="003C7BE8" w:rsidRPr="009D629B" w:rsidRDefault="003C7BE8" w:rsidP="00082463">
                            <w:pPr>
                              <w:widowControl/>
                              <w:snapToGrid w:val="0"/>
                              <w:jc w:val="right"/>
                              <w:rPr>
                                <w:rFonts w:ascii="標楷體" w:eastAsia="標楷體" w:hAnsi="標楷體" w:cs="新細明體"/>
                                <w:bCs/>
                                <w:noProof/>
                                <w:sz w:val="20"/>
                              </w:rPr>
                            </w:pPr>
                            <w:r w:rsidRPr="009D629B">
                              <w:rPr>
                                <w:rFonts w:ascii="標楷體" w:eastAsia="標楷體" w:hAnsi="標楷體" w:cs="新細明體"/>
                                <w:bCs/>
                                <w:noProof/>
                                <w:sz w:val="20"/>
                              </w:rPr>
                              <w:t>- 48</w:t>
                            </w:r>
                          </w:p>
                        </w:tc>
                        <w:tc>
                          <w:tcPr>
                            <w:tcW w:w="1510" w:type="dxa"/>
                            <w:tcBorders>
                              <w:top w:val="nil"/>
                              <w:left w:val="single" w:sz="4" w:space="0" w:color="auto"/>
                              <w:bottom w:val="nil"/>
                              <w:right w:val="single" w:sz="4" w:space="0" w:color="auto"/>
                            </w:tcBorders>
                            <w:vAlign w:val="center"/>
                          </w:tcPr>
                          <w:p w:rsidR="003C7BE8" w:rsidRPr="009D629B" w:rsidRDefault="003C7BE8" w:rsidP="00082463">
                            <w:pPr>
                              <w:widowControl/>
                              <w:snapToGrid w:val="0"/>
                              <w:jc w:val="right"/>
                              <w:rPr>
                                <w:rFonts w:ascii="標楷體" w:eastAsia="標楷體" w:hAnsi="標楷體" w:cs="新細明體"/>
                                <w:bCs/>
                                <w:noProof/>
                                <w:sz w:val="20"/>
                              </w:rPr>
                            </w:pPr>
                            <w:r w:rsidRPr="009D629B">
                              <w:rPr>
                                <w:rFonts w:ascii="標楷體" w:eastAsia="標楷體" w:hAnsi="標楷體" w:cs="新細明體"/>
                                <w:bCs/>
                                <w:noProof/>
                                <w:sz w:val="20"/>
                              </w:rPr>
                              <w:t>5,371</w:t>
                            </w:r>
                          </w:p>
                        </w:tc>
                        <w:tc>
                          <w:tcPr>
                            <w:tcW w:w="1509" w:type="dxa"/>
                            <w:tcBorders>
                              <w:top w:val="nil"/>
                              <w:left w:val="single" w:sz="4" w:space="0" w:color="auto"/>
                              <w:bottom w:val="nil"/>
                              <w:right w:val="single" w:sz="4" w:space="0" w:color="auto"/>
                            </w:tcBorders>
                            <w:vAlign w:val="center"/>
                          </w:tcPr>
                          <w:p w:rsidR="003C7BE8" w:rsidRPr="009D629B" w:rsidRDefault="003C7BE8" w:rsidP="00082463">
                            <w:pPr>
                              <w:widowControl/>
                              <w:snapToGrid w:val="0"/>
                              <w:jc w:val="right"/>
                              <w:rPr>
                                <w:rFonts w:ascii="標楷體" w:eastAsia="標楷體" w:hAnsi="標楷體" w:cs="新細明體"/>
                                <w:bCs/>
                                <w:noProof/>
                                <w:sz w:val="20"/>
                              </w:rPr>
                            </w:pPr>
                            <w:r w:rsidRPr="009D629B">
                              <w:rPr>
                                <w:rFonts w:ascii="標楷體" w:eastAsia="標楷體" w:hAnsi="標楷體" w:cs="新細明體"/>
                                <w:bCs/>
                                <w:noProof/>
                                <w:sz w:val="20"/>
                              </w:rPr>
                              <w:t>5,420</w:t>
                            </w:r>
                          </w:p>
                        </w:tc>
                        <w:tc>
                          <w:tcPr>
                            <w:tcW w:w="1510" w:type="dxa"/>
                            <w:tcBorders>
                              <w:top w:val="nil"/>
                              <w:left w:val="single" w:sz="4" w:space="0" w:color="auto"/>
                              <w:bottom w:val="nil"/>
                              <w:right w:val="single" w:sz="4" w:space="0" w:color="auto"/>
                            </w:tcBorders>
                            <w:vAlign w:val="center"/>
                          </w:tcPr>
                          <w:p w:rsidR="003C7BE8" w:rsidRPr="009D629B" w:rsidRDefault="003C7BE8" w:rsidP="00082463">
                            <w:pPr>
                              <w:widowControl/>
                              <w:snapToGrid w:val="0"/>
                              <w:jc w:val="right"/>
                              <w:rPr>
                                <w:rFonts w:ascii="標楷體" w:eastAsia="標楷體" w:hAnsi="標楷體" w:cs="新細明體"/>
                                <w:bCs/>
                                <w:noProof/>
                                <w:sz w:val="20"/>
                              </w:rPr>
                            </w:pPr>
                            <w:r w:rsidRPr="009D629B">
                              <w:rPr>
                                <w:rFonts w:ascii="標楷體" w:eastAsia="標楷體" w:hAnsi="標楷體" w:cs="新細明體"/>
                                <w:bCs/>
                                <w:noProof/>
                                <w:sz w:val="20"/>
                              </w:rPr>
                              <w:t>--</w:t>
                            </w:r>
                          </w:p>
                        </w:tc>
                      </w:tr>
                      <w:tr w:rsidR="003C7BE8" w:rsidRPr="002257F7" w:rsidTr="00082463">
                        <w:tc>
                          <w:tcPr>
                            <w:tcW w:w="199" w:type="dxa"/>
                            <w:tcBorders>
                              <w:top w:val="nil"/>
                              <w:left w:val="single" w:sz="4" w:space="0" w:color="auto"/>
                              <w:bottom w:val="nil"/>
                              <w:right w:val="nil"/>
                            </w:tcBorders>
                            <w:tcMar>
                              <w:left w:w="0" w:type="dxa"/>
                              <w:right w:w="0" w:type="dxa"/>
                            </w:tcMar>
                            <w:vAlign w:val="center"/>
                            <w:hideMark/>
                          </w:tcPr>
                          <w:p w:rsidR="003C7BE8" w:rsidRPr="002257F7" w:rsidRDefault="003C7BE8" w:rsidP="00082463">
                            <w:pPr>
                              <w:snapToGrid w:val="0"/>
                              <w:spacing w:line="0" w:lineRule="atLeast"/>
                              <w:jc w:val="both"/>
                              <w:rPr>
                                <w:rFonts w:ascii="標楷體" w:eastAsia="標楷體" w:hAnsi="標楷體" w:cs="新細明體"/>
                                <w:bCs/>
                                <w:noProof/>
                                <w:spacing w:val="-6"/>
                                <w:sz w:val="20"/>
                              </w:rPr>
                            </w:pPr>
                            <w:proofErr w:type="gramStart"/>
                            <w:r w:rsidRPr="002257F7">
                              <w:rPr>
                                <w:rFonts w:ascii="標楷體" w:eastAsia="標楷體" w:hAnsi="標楷體" w:hint="eastAsia"/>
                                <w:sz w:val="20"/>
                              </w:rPr>
                              <w:t>＊</w:t>
                            </w:r>
                            <w:proofErr w:type="gramEnd"/>
                          </w:p>
                        </w:tc>
                        <w:tc>
                          <w:tcPr>
                            <w:tcW w:w="3686" w:type="dxa"/>
                            <w:tcBorders>
                              <w:top w:val="nil"/>
                              <w:left w:val="nil"/>
                              <w:bottom w:val="nil"/>
                              <w:right w:val="single" w:sz="4" w:space="0" w:color="auto"/>
                            </w:tcBorders>
                            <w:tcMar>
                              <w:left w:w="28" w:type="dxa"/>
                            </w:tcMar>
                            <w:vAlign w:val="center"/>
                          </w:tcPr>
                          <w:p w:rsidR="003C7BE8" w:rsidRPr="002257F7" w:rsidRDefault="003C7BE8" w:rsidP="00082463">
                            <w:pPr>
                              <w:snapToGrid w:val="0"/>
                              <w:jc w:val="both"/>
                              <w:rPr>
                                <w:rFonts w:ascii="標楷體" w:eastAsia="標楷體" w:hAnsi="標楷體" w:cs="新細明體"/>
                                <w:bCs/>
                                <w:noProof/>
                                <w:spacing w:val="-6"/>
                                <w:sz w:val="20"/>
                              </w:rPr>
                            </w:pPr>
                            <w:r w:rsidRPr="002257F7">
                              <w:rPr>
                                <w:rFonts w:ascii="標楷體" w:eastAsia="標楷體" w:hAnsi="標楷體" w:cs="新細明體" w:hint="eastAsia"/>
                                <w:bCs/>
                                <w:noProof/>
                                <w:spacing w:val="-6"/>
                                <w:sz w:val="20"/>
                              </w:rPr>
                              <w:t>2.</w:t>
                            </w:r>
                            <w:r w:rsidRPr="008D1A57">
                              <w:rPr>
                                <w:rFonts w:ascii="標楷體" w:eastAsia="標楷體" w:hAnsi="標楷體" w:cs="新細明體" w:hint="eastAsia"/>
                                <w:bCs/>
                                <w:noProof/>
                                <w:spacing w:val="-6"/>
                                <w:sz w:val="20"/>
                              </w:rPr>
                              <w:t>國道公路建設管理基金</w:t>
                            </w:r>
                          </w:p>
                        </w:tc>
                        <w:tc>
                          <w:tcPr>
                            <w:tcW w:w="1509" w:type="dxa"/>
                            <w:tcBorders>
                              <w:top w:val="nil"/>
                              <w:left w:val="single" w:sz="4" w:space="0" w:color="auto"/>
                              <w:bottom w:val="nil"/>
                              <w:right w:val="single" w:sz="4" w:space="0" w:color="auto"/>
                            </w:tcBorders>
                            <w:vAlign w:val="center"/>
                          </w:tcPr>
                          <w:p w:rsidR="003C7BE8" w:rsidRPr="009D629B" w:rsidRDefault="003C7BE8" w:rsidP="00082463">
                            <w:pPr>
                              <w:widowControl/>
                              <w:snapToGrid w:val="0"/>
                              <w:jc w:val="right"/>
                              <w:rPr>
                                <w:rFonts w:ascii="標楷體" w:eastAsia="標楷體" w:hAnsi="標楷體" w:cs="新細明體"/>
                                <w:bCs/>
                                <w:noProof/>
                                <w:sz w:val="20"/>
                              </w:rPr>
                            </w:pPr>
                            <w:r w:rsidRPr="009D629B">
                              <w:rPr>
                                <w:rFonts w:ascii="標楷體" w:eastAsia="標楷體" w:hAnsi="標楷體" w:cs="新細明體"/>
                                <w:bCs/>
                                <w:noProof/>
                                <w:sz w:val="20"/>
                              </w:rPr>
                              <w:t>14,571</w:t>
                            </w:r>
                          </w:p>
                        </w:tc>
                        <w:tc>
                          <w:tcPr>
                            <w:tcW w:w="1510" w:type="dxa"/>
                            <w:tcBorders>
                              <w:top w:val="nil"/>
                              <w:left w:val="single" w:sz="4" w:space="0" w:color="auto"/>
                              <w:bottom w:val="nil"/>
                              <w:right w:val="single" w:sz="4" w:space="0" w:color="auto"/>
                            </w:tcBorders>
                            <w:vAlign w:val="center"/>
                          </w:tcPr>
                          <w:p w:rsidR="003C7BE8" w:rsidRPr="009D629B" w:rsidRDefault="003C7BE8" w:rsidP="00082463">
                            <w:pPr>
                              <w:widowControl/>
                              <w:snapToGrid w:val="0"/>
                              <w:jc w:val="right"/>
                              <w:rPr>
                                <w:rFonts w:ascii="標楷體" w:eastAsia="標楷體" w:hAnsi="標楷體" w:cs="新細明體"/>
                                <w:bCs/>
                                <w:noProof/>
                                <w:sz w:val="20"/>
                              </w:rPr>
                            </w:pPr>
                            <w:r w:rsidRPr="009D629B">
                              <w:rPr>
                                <w:rFonts w:ascii="標楷體" w:eastAsia="標楷體" w:hAnsi="標楷體" w:cs="新細明體"/>
                                <w:bCs/>
                                <w:noProof/>
                                <w:sz w:val="20"/>
                              </w:rPr>
                              <w:t>18,264</w:t>
                            </w:r>
                          </w:p>
                        </w:tc>
                        <w:tc>
                          <w:tcPr>
                            <w:tcW w:w="1509" w:type="dxa"/>
                            <w:tcBorders>
                              <w:top w:val="nil"/>
                              <w:left w:val="single" w:sz="4" w:space="0" w:color="auto"/>
                              <w:bottom w:val="nil"/>
                              <w:right w:val="single" w:sz="4" w:space="0" w:color="auto"/>
                            </w:tcBorders>
                            <w:vAlign w:val="center"/>
                          </w:tcPr>
                          <w:p w:rsidR="003C7BE8" w:rsidRPr="009D629B" w:rsidRDefault="003C7BE8" w:rsidP="00082463">
                            <w:pPr>
                              <w:widowControl/>
                              <w:snapToGrid w:val="0"/>
                              <w:jc w:val="right"/>
                              <w:rPr>
                                <w:rFonts w:ascii="標楷體" w:eastAsia="標楷體" w:hAnsi="標楷體" w:cs="新細明體"/>
                                <w:bCs/>
                                <w:noProof/>
                                <w:sz w:val="20"/>
                              </w:rPr>
                            </w:pPr>
                            <w:r w:rsidRPr="009D629B">
                              <w:rPr>
                                <w:rFonts w:ascii="標楷體" w:eastAsia="標楷體" w:hAnsi="標楷體" w:cs="新細明體"/>
                                <w:bCs/>
                                <w:noProof/>
                                <w:sz w:val="20"/>
                              </w:rPr>
                              <w:t>3,692</w:t>
                            </w:r>
                          </w:p>
                        </w:tc>
                        <w:tc>
                          <w:tcPr>
                            <w:tcW w:w="1510" w:type="dxa"/>
                            <w:tcBorders>
                              <w:top w:val="nil"/>
                              <w:left w:val="single" w:sz="4" w:space="0" w:color="auto"/>
                              <w:bottom w:val="nil"/>
                              <w:right w:val="single" w:sz="4" w:space="0" w:color="auto"/>
                            </w:tcBorders>
                            <w:vAlign w:val="center"/>
                          </w:tcPr>
                          <w:p w:rsidR="003C7BE8" w:rsidRPr="009D629B" w:rsidRDefault="003C7BE8" w:rsidP="00082463">
                            <w:pPr>
                              <w:widowControl/>
                              <w:snapToGrid w:val="0"/>
                              <w:ind w:leftChars="-23" w:left="-55"/>
                              <w:jc w:val="right"/>
                              <w:rPr>
                                <w:rFonts w:ascii="標楷體" w:eastAsia="標楷體" w:hAnsi="標楷體" w:cs="新細明體"/>
                                <w:bCs/>
                                <w:noProof/>
                                <w:sz w:val="20"/>
                              </w:rPr>
                            </w:pPr>
                            <w:r w:rsidRPr="009D629B">
                              <w:rPr>
                                <w:rFonts w:ascii="標楷體" w:eastAsia="標楷體" w:hAnsi="標楷體" w:cs="新細明體"/>
                                <w:bCs/>
                                <w:noProof/>
                                <w:sz w:val="20"/>
                              </w:rPr>
                              <w:t>25.34</w:t>
                            </w:r>
                          </w:p>
                        </w:tc>
                      </w:tr>
                      <w:tr w:rsidR="003C7BE8" w:rsidRPr="002257F7" w:rsidTr="00082463">
                        <w:tc>
                          <w:tcPr>
                            <w:tcW w:w="199" w:type="dxa"/>
                            <w:tcBorders>
                              <w:top w:val="nil"/>
                              <w:left w:val="single" w:sz="4" w:space="0" w:color="auto"/>
                              <w:bottom w:val="nil"/>
                              <w:right w:val="nil"/>
                            </w:tcBorders>
                            <w:tcMar>
                              <w:left w:w="0" w:type="dxa"/>
                              <w:right w:w="0" w:type="dxa"/>
                            </w:tcMar>
                            <w:vAlign w:val="center"/>
                            <w:hideMark/>
                          </w:tcPr>
                          <w:p w:rsidR="003C7BE8" w:rsidRPr="002257F7" w:rsidRDefault="003C7BE8" w:rsidP="00082463">
                            <w:pPr>
                              <w:widowControl/>
                              <w:snapToGrid w:val="0"/>
                              <w:spacing w:line="0" w:lineRule="atLeast"/>
                              <w:jc w:val="both"/>
                              <w:rPr>
                                <w:rFonts w:ascii="標楷體" w:eastAsia="標楷體" w:hAnsi="標楷體" w:cs="新細明體"/>
                                <w:bCs/>
                                <w:noProof/>
                                <w:spacing w:val="-6"/>
                                <w:sz w:val="20"/>
                              </w:rPr>
                            </w:pPr>
                          </w:p>
                        </w:tc>
                        <w:tc>
                          <w:tcPr>
                            <w:tcW w:w="3686" w:type="dxa"/>
                            <w:tcBorders>
                              <w:top w:val="nil"/>
                              <w:left w:val="nil"/>
                              <w:bottom w:val="nil"/>
                              <w:right w:val="single" w:sz="4" w:space="0" w:color="auto"/>
                            </w:tcBorders>
                            <w:tcMar>
                              <w:left w:w="28" w:type="dxa"/>
                            </w:tcMar>
                            <w:vAlign w:val="center"/>
                          </w:tcPr>
                          <w:p w:rsidR="003C7BE8" w:rsidRPr="002257F7" w:rsidRDefault="003C7BE8" w:rsidP="00082463">
                            <w:pPr>
                              <w:widowControl/>
                              <w:snapToGrid w:val="0"/>
                              <w:jc w:val="both"/>
                              <w:rPr>
                                <w:rFonts w:ascii="標楷體" w:eastAsia="標楷體" w:hAnsi="標楷體" w:cs="新細明體"/>
                                <w:bCs/>
                                <w:noProof/>
                                <w:spacing w:val="-6"/>
                                <w:sz w:val="20"/>
                              </w:rPr>
                            </w:pPr>
                            <w:r w:rsidRPr="002257F7">
                              <w:rPr>
                                <w:rFonts w:ascii="標楷體" w:eastAsia="標楷體" w:hAnsi="標楷體" w:cs="新細明體" w:hint="eastAsia"/>
                                <w:bCs/>
                                <w:noProof/>
                                <w:spacing w:val="-6"/>
                                <w:sz w:val="20"/>
                              </w:rPr>
                              <w:t>3.</w:t>
                            </w:r>
                            <w:r w:rsidRPr="003A1E93">
                              <w:rPr>
                                <w:rFonts w:ascii="標楷體" w:eastAsia="標楷體" w:hAnsi="標楷體" w:cs="新細明體" w:hint="eastAsia"/>
                                <w:bCs/>
                                <w:noProof/>
                                <w:spacing w:val="-6"/>
                                <w:sz w:val="20"/>
                              </w:rPr>
                              <w:t>科學園區管理局作業基金</w:t>
                            </w:r>
                          </w:p>
                        </w:tc>
                        <w:tc>
                          <w:tcPr>
                            <w:tcW w:w="1509" w:type="dxa"/>
                            <w:tcBorders>
                              <w:top w:val="nil"/>
                              <w:left w:val="single" w:sz="4" w:space="0" w:color="auto"/>
                              <w:bottom w:val="nil"/>
                              <w:right w:val="single" w:sz="4" w:space="0" w:color="auto"/>
                            </w:tcBorders>
                            <w:vAlign w:val="center"/>
                          </w:tcPr>
                          <w:p w:rsidR="003C7BE8" w:rsidRPr="009D629B" w:rsidRDefault="003C7BE8" w:rsidP="00082463">
                            <w:pPr>
                              <w:widowControl/>
                              <w:snapToGrid w:val="0"/>
                              <w:jc w:val="right"/>
                              <w:rPr>
                                <w:rFonts w:ascii="標楷體" w:eastAsia="標楷體" w:hAnsi="標楷體" w:cs="新細明體"/>
                                <w:bCs/>
                                <w:noProof/>
                                <w:sz w:val="20"/>
                              </w:rPr>
                            </w:pPr>
                            <w:r>
                              <w:rPr>
                                <w:rFonts w:ascii="標楷體" w:eastAsia="標楷體" w:hAnsi="標楷體" w:cs="新細明體" w:hint="eastAsia"/>
                                <w:bCs/>
                                <w:noProof/>
                                <w:sz w:val="20"/>
                              </w:rPr>
                              <w:t>3,095</w:t>
                            </w:r>
                          </w:p>
                        </w:tc>
                        <w:tc>
                          <w:tcPr>
                            <w:tcW w:w="1510" w:type="dxa"/>
                            <w:tcBorders>
                              <w:top w:val="nil"/>
                              <w:left w:val="single" w:sz="4" w:space="0" w:color="auto"/>
                              <w:bottom w:val="nil"/>
                              <w:right w:val="single" w:sz="4" w:space="0" w:color="auto"/>
                            </w:tcBorders>
                            <w:vAlign w:val="center"/>
                          </w:tcPr>
                          <w:p w:rsidR="003C7BE8" w:rsidRPr="009D629B" w:rsidRDefault="003C7BE8" w:rsidP="00082463">
                            <w:pPr>
                              <w:widowControl/>
                              <w:snapToGrid w:val="0"/>
                              <w:jc w:val="right"/>
                              <w:rPr>
                                <w:rFonts w:ascii="標楷體" w:eastAsia="標楷體" w:hAnsi="標楷體" w:cs="新細明體"/>
                                <w:bCs/>
                                <w:noProof/>
                                <w:sz w:val="20"/>
                              </w:rPr>
                            </w:pPr>
                            <w:r>
                              <w:rPr>
                                <w:rFonts w:ascii="標楷體" w:eastAsia="標楷體" w:hAnsi="標楷體" w:cs="新細明體" w:hint="eastAsia"/>
                                <w:bCs/>
                                <w:noProof/>
                                <w:sz w:val="20"/>
                              </w:rPr>
                              <w:t>4,067</w:t>
                            </w:r>
                          </w:p>
                        </w:tc>
                        <w:tc>
                          <w:tcPr>
                            <w:tcW w:w="1509" w:type="dxa"/>
                            <w:tcBorders>
                              <w:top w:val="nil"/>
                              <w:left w:val="single" w:sz="4" w:space="0" w:color="auto"/>
                              <w:bottom w:val="nil"/>
                              <w:right w:val="single" w:sz="4" w:space="0" w:color="auto"/>
                            </w:tcBorders>
                            <w:vAlign w:val="center"/>
                          </w:tcPr>
                          <w:p w:rsidR="003C7BE8" w:rsidRPr="009D629B" w:rsidRDefault="003C7BE8" w:rsidP="00082463">
                            <w:pPr>
                              <w:widowControl/>
                              <w:snapToGrid w:val="0"/>
                              <w:jc w:val="right"/>
                              <w:rPr>
                                <w:rFonts w:ascii="標楷體" w:eastAsia="標楷體" w:hAnsi="標楷體" w:cs="新細明體"/>
                                <w:bCs/>
                                <w:noProof/>
                                <w:sz w:val="20"/>
                              </w:rPr>
                            </w:pPr>
                            <w:r>
                              <w:rPr>
                                <w:rFonts w:ascii="標楷體" w:eastAsia="標楷體" w:hAnsi="標楷體" w:cs="新細明體" w:hint="eastAsia"/>
                                <w:bCs/>
                                <w:noProof/>
                                <w:sz w:val="20"/>
                              </w:rPr>
                              <w:t>971</w:t>
                            </w:r>
                          </w:p>
                        </w:tc>
                        <w:tc>
                          <w:tcPr>
                            <w:tcW w:w="1510" w:type="dxa"/>
                            <w:tcBorders>
                              <w:top w:val="nil"/>
                              <w:left w:val="single" w:sz="4" w:space="0" w:color="auto"/>
                              <w:bottom w:val="nil"/>
                              <w:right w:val="single" w:sz="4" w:space="0" w:color="auto"/>
                            </w:tcBorders>
                            <w:vAlign w:val="center"/>
                          </w:tcPr>
                          <w:p w:rsidR="003C7BE8" w:rsidRPr="009D629B" w:rsidRDefault="003C7BE8" w:rsidP="00082463">
                            <w:pPr>
                              <w:widowControl/>
                              <w:snapToGrid w:val="0"/>
                              <w:ind w:leftChars="-23" w:left="-55"/>
                              <w:jc w:val="right"/>
                              <w:rPr>
                                <w:rFonts w:ascii="標楷體" w:eastAsia="標楷體" w:hAnsi="標楷體" w:cs="新細明體"/>
                                <w:bCs/>
                                <w:noProof/>
                                <w:sz w:val="20"/>
                              </w:rPr>
                            </w:pPr>
                            <w:r>
                              <w:rPr>
                                <w:rFonts w:ascii="標楷體" w:eastAsia="標楷體" w:hAnsi="標楷體" w:cs="新細明體" w:hint="eastAsia"/>
                                <w:bCs/>
                                <w:noProof/>
                                <w:sz w:val="20"/>
                              </w:rPr>
                              <w:t>31.39</w:t>
                            </w:r>
                          </w:p>
                        </w:tc>
                      </w:tr>
                      <w:tr w:rsidR="003C7BE8" w:rsidRPr="002257F7" w:rsidTr="00082463">
                        <w:tc>
                          <w:tcPr>
                            <w:tcW w:w="3885" w:type="dxa"/>
                            <w:gridSpan w:val="2"/>
                            <w:tcBorders>
                              <w:top w:val="nil"/>
                              <w:left w:val="single" w:sz="4" w:space="0" w:color="auto"/>
                              <w:bottom w:val="nil"/>
                              <w:right w:val="single" w:sz="4" w:space="0" w:color="auto"/>
                            </w:tcBorders>
                            <w:shd w:val="clear" w:color="auto" w:fill="DAEEF3"/>
                            <w:vAlign w:val="center"/>
                            <w:hideMark/>
                          </w:tcPr>
                          <w:p w:rsidR="003C7BE8" w:rsidRPr="002257F7" w:rsidRDefault="003C7BE8" w:rsidP="00082463">
                            <w:pPr>
                              <w:widowControl/>
                              <w:snapToGrid w:val="0"/>
                              <w:spacing w:line="0" w:lineRule="atLeast"/>
                              <w:jc w:val="both"/>
                              <w:rPr>
                                <w:rFonts w:ascii="標楷體" w:eastAsia="標楷體" w:hAnsi="標楷體" w:cs="新細明體"/>
                                <w:b/>
                                <w:bCs/>
                                <w:noProof/>
                                <w:color w:val="000000"/>
                                <w:spacing w:val="-6"/>
                                <w:sz w:val="20"/>
                              </w:rPr>
                            </w:pPr>
                            <w:r w:rsidRPr="007341E2">
                              <w:rPr>
                                <w:rFonts w:ascii="標楷體" w:eastAsia="標楷體" w:hAnsi="標楷體" w:cs="新細明體" w:hint="eastAsia"/>
                                <w:b/>
                                <w:bCs/>
                                <w:noProof/>
                                <w:color w:val="000000"/>
                                <w:spacing w:val="-10"/>
                                <w:sz w:val="20"/>
                              </w:rPr>
                              <w:t>短絀較預算數增加前3名</w:t>
                            </w:r>
                          </w:p>
                        </w:tc>
                        <w:tc>
                          <w:tcPr>
                            <w:tcW w:w="1509" w:type="dxa"/>
                            <w:tcBorders>
                              <w:top w:val="nil"/>
                              <w:left w:val="single" w:sz="4" w:space="0" w:color="auto"/>
                              <w:bottom w:val="nil"/>
                              <w:right w:val="single" w:sz="4" w:space="0" w:color="auto"/>
                            </w:tcBorders>
                            <w:shd w:val="clear" w:color="auto" w:fill="DAEEF3"/>
                            <w:vAlign w:val="center"/>
                          </w:tcPr>
                          <w:p w:rsidR="003C7BE8" w:rsidRPr="002257F7" w:rsidRDefault="003C7BE8" w:rsidP="00082463">
                            <w:pPr>
                              <w:widowControl/>
                              <w:snapToGrid w:val="0"/>
                              <w:spacing w:line="0" w:lineRule="atLeast"/>
                              <w:jc w:val="right"/>
                              <w:rPr>
                                <w:rFonts w:ascii="標楷體" w:eastAsia="標楷體" w:hAnsi="標楷體"/>
                                <w:b/>
                                <w:bCs/>
                                <w:noProof/>
                                <w:color w:val="000000"/>
                                <w:spacing w:val="-20"/>
                                <w:sz w:val="20"/>
                              </w:rPr>
                            </w:pPr>
                          </w:p>
                        </w:tc>
                        <w:tc>
                          <w:tcPr>
                            <w:tcW w:w="1510" w:type="dxa"/>
                            <w:tcBorders>
                              <w:top w:val="nil"/>
                              <w:left w:val="single" w:sz="4" w:space="0" w:color="auto"/>
                              <w:bottom w:val="nil"/>
                              <w:right w:val="single" w:sz="4" w:space="0" w:color="auto"/>
                            </w:tcBorders>
                            <w:shd w:val="clear" w:color="auto" w:fill="DAEEF3"/>
                            <w:vAlign w:val="center"/>
                          </w:tcPr>
                          <w:p w:rsidR="003C7BE8" w:rsidRPr="002257F7" w:rsidRDefault="003C7BE8" w:rsidP="00082463">
                            <w:pPr>
                              <w:widowControl/>
                              <w:snapToGrid w:val="0"/>
                              <w:spacing w:line="0" w:lineRule="atLeast"/>
                              <w:jc w:val="right"/>
                              <w:rPr>
                                <w:rFonts w:ascii="標楷體" w:eastAsia="標楷體" w:hAnsi="標楷體"/>
                                <w:b/>
                                <w:bCs/>
                                <w:noProof/>
                                <w:color w:val="000000"/>
                                <w:spacing w:val="-20"/>
                                <w:sz w:val="20"/>
                              </w:rPr>
                            </w:pPr>
                          </w:p>
                        </w:tc>
                        <w:tc>
                          <w:tcPr>
                            <w:tcW w:w="1509" w:type="dxa"/>
                            <w:tcBorders>
                              <w:top w:val="nil"/>
                              <w:left w:val="single" w:sz="4" w:space="0" w:color="auto"/>
                              <w:bottom w:val="nil"/>
                              <w:right w:val="single" w:sz="4" w:space="0" w:color="auto"/>
                            </w:tcBorders>
                            <w:shd w:val="clear" w:color="auto" w:fill="DAEEF3"/>
                            <w:vAlign w:val="center"/>
                          </w:tcPr>
                          <w:p w:rsidR="003C7BE8" w:rsidRPr="002257F7" w:rsidRDefault="003C7BE8" w:rsidP="00082463">
                            <w:pPr>
                              <w:widowControl/>
                              <w:snapToGrid w:val="0"/>
                              <w:spacing w:beforeLines="20" w:before="72" w:afterLines="20" w:after="72" w:line="0" w:lineRule="atLeast"/>
                              <w:jc w:val="right"/>
                              <w:rPr>
                                <w:rFonts w:ascii="標楷體" w:eastAsia="標楷體" w:hAnsi="標楷體"/>
                                <w:b/>
                                <w:bCs/>
                                <w:noProof/>
                                <w:color w:val="000000"/>
                                <w:spacing w:val="-20"/>
                                <w:sz w:val="20"/>
                              </w:rPr>
                            </w:pPr>
                          </w:p>
                        </w:tc>
                        <w:tc>
                          <w:tcPr>
                            <w:tcW w:w="1510" w:type="dxa"/>
                            <w:tcBorders>
                              <w:top w:val="nil"/>
                              <w:left w:val="single" w:sz="4" w:space="0" w:color="auto"/>
                              <w:bottom w:val="nil"/>
                              <w:right w:val="single" w:sz="4" w:space="0" w:color="auto"/>
                            </w:tcBorders>
                            <w:shd w:val="clear" w:color="auto" w:fill="DAEEF3"/>
                            <w:vAlign w:val="center"/>
                          </w:tcPr>
                          <w:p w:rsidR="003C7BE8" w:rsidRPr="002257F7" w:rsidRDefault="003C7BE8" w:rsidP="00082463">
                            <w:pPr>
                              <w:widowControl/>
                              <w:snapToGrid w:val="0"/>
                              <w:spacing w:beforeLines="20" w:before="72" w:afterLines="20" w:after="72" w:line="0" w:lineRule="atLeast"/>
                              <w:jc w:val="right"/>
                              <w:rPr>
                                <w:rFonts w:ascii="標楷體" w:eastAsia="標楷體" w:hAnsi="標楷體"/>
                                <w:b/>
                                <w:bCs/>
                                <w:noProof/>
                                <w:color w:val="000000"/>
                                <w:spacing w:val="-20"/>
                                <w:sz w:val="20"/>
                              </w:rPr>
                            </w:pPr>
                          </w:p>
                        </w:tc>
                      </w:tr>
                      <w:tr w:rsidR="003C7BE8" w:rsidRPr="002257F7" w:rsidTr="00082463">
                        <w:tc>
                          <w:tcPr>
                            <w:tcW w:w="199" w:type="dxa"/>
                            <w:tcBorders>
                              <w:top w:val="nil"/>
                              <w:left w:val="single" w:sz="4" w:space="0" w:color="auto"/>
                              <w:bottom w:val="nil"/>
                              <w:right w:val="nil"/>
                            </w:tcBorders>
                            <w:tcMar>
                              <w:left w:w="0" w:type="dxa"/>
                              <w:right w:w="0" w:type="dxa"/>
                            </w:tcMar>
                            <w:vAlign w:val="center"/>
                            <w:hideMark/>
                          </w:tcPr>
                          <w:p w:rsidR="003C7BE8" w:rsidRPr="007341E2" w:rsidRDefault="003C7BE8" w:rsidP="00082463">
                            <w:pPr>
                              <w:widowControl/>
                              <w:snapToGrid w:val="0"/>
                              <w:spacing w:line="0" w:lineRule="atLeast"/>
                              <w:jc w:val="both"/>
                              <w:rPr>
                                <w:rFonts w:ascii="標楷體" w:eastAsia="標楷體" w:hAnsi="標楷體" w:cs="新細明體"/>
                                <w:bCs/>
                                <w:noProof/>
                                <w:spacing w:val="-10"/>
                                <w:sz w:val="20"/>
                              </w:rPr>
                            </w:pPr>
                            <w:proofErr w:type="gramStart"/>
                            <w:r w:rsidRPr="002257F7">
                              <w:rPr>
                                <w:rFonts w:ascii="標楷體" w:eastAsia="標楷體" w:hAnsi="標楷體" w:hint="eastAsia"/>
                                <w:sz w:val="20"/>
                              </w:rPr>
                              <w:t>＊</w:t>
                            </w:r>
                            <w:proofErr w:type="gramEnd"/>
                          </w:p>
                        </w:tc>
                        <w:tc>
                          <w:tcPr>
                            <w:tcW w:w="3686" w:type="dxa"/>
                            <w:tcBorders>
                              <w:top w:val="nil"/>
                              <w:left w:val="nil"/>
                              <w:bottom w:val="nil"/>
                              <w:right w:val="single" w:sz="4" w:space="0" w:color="auto"/>
                            </w:tcBorders>
                            <w:tcMar>
                              <w:left w:w="28" w:type="dxa"/>
                            </w:tcMar>
                            <w:vAlign w:val="center"/>
                          </w:tcPr>
                          <w:p w:rsidR="003C7BE8" w:rsidRPr="002257F7" w:rsidRDefault="003C7BE8" w:rsidP="00082463">
                            <w:pPr>
                              <w:snapToGrid w:val="0"/>
                              <w:spacing w:line="0" w:lineRule="atLeast"/>
                              <w:jc w:val="both"/>
                              <w:rPr>
                                <w:rFonts w:ascii="標楷體" w:eastAsia="標楷體" w:hAnsi="標楷體" w:cs="新細明體"/>
                                <w:bCs/>
                                <w:noProof/>
                                <w:spacing w:val="-10"/>
                                <w:sz w:val="20"/>
                              </w:rPr>
                            </w:pPr>
                            <w:r w:rsidRPr="002257F7">
                              <w:rPr>
                                <w:rFonts w:ascii="標楷體" w:eastAsia="標楷體" w:hAnsi="標楷體" w:cs="新細明體" w:hint="eastAsia"/>
                                <w:bCs/>
                                <w:noProof/>
                                <w:spacing w:val="-10"/>
                                <w:sz w:val="20"/>
                              </w:rPr>
                              <w:t>1.</w:t>
                            </w:r>
                            <w:r>
                              <w:rPr>
                                <w:rFonts w:ascii="標楷體" w:eastAsia="標楷體" w:hAnsi="標楷體" w:cs="新細明體" w:hint="eastAsia"/>
                                <w:bCs/>
                                <w:noProof/>
                                <w:spacing w:val="-6"/>
                                <w:sz w:val="20"/>
                              </w:rPr>
                              <w:t>觀光發展</w:t>
                            </w:r>
                            <w:r w:rsidRPr="002257F7">
                              <w:rPr>
                                <w:rFonts w:ascii="標楷體" w:eastAsia="標楷體" w:hAnsi="標楷體" w:cs="新細明體" w:hint="eastAsia"/>
                                <w:bCs/>
                                <w:noProof/>
                                <w:spacing w:val="-6"/>
                                <w:sz w:val="20"/>
                              </w:rPr>
                              <w:t>基金</w:t>
                            </w:r>
                          </w:p>
                        </w:tc>
                        <w:tc>
                          <w:tcPr>
                            <w:tcW w:w="1509" w:type="dxa"/>
                            <w:tcBorders>
                              <w:top w:val="nil"/>
                              <w:left w:val="single" w:sz="4" w:space="0" w:color="auto"/>
                              <w:bottom w:val="nil"/>
                              <w:right w:val="single" w:sz="4" w:space="0" w:color="auto"/>
                            </w:tcBorders>
                            <w:hideMark/>
                          </w:tcPr>
                          <w:p w:rsidR="003C7BE8" w:rsidRPr="009D629B" w:rsidRDefault="003C7BE8" w:rsidP="00082463">
                            <w:pPr>
                              <w:widowControl/>
                              <w:snapToGrid w:val="0"/>
                              <w:spacing w:line="0" w:lineRule="atLeast"/>
                              <w:jc w:val="right"/>
                              <w:rPr>
                                <w:rFonts w:ascii="標楷體" w:eastAsia="標楷體" w:hAnsi="標楷體" w:cs="新細明體"/>
                                <w:bCs/>
                                <w:noProof/>
                                <w:sz w:val="20"/>
                              </w:rPr>
                            </w:pPr>
                            <w:r w:rsidRPr="009D629B">
                              <w:rPr>
                                <w:rFonts w:ascii="標楷體" w:eastAsia="標楷體" w:hAnsi="標楷體" w:cs="新細明體"/>
                                <w:bCs/>
                                <w:noProof/>
                                <w:sz w:val="20"/>
                              </w:rPr>
                              <w:t>552</w:t>
                            </w:r>
                          </w:p>
                        </w:tc>
                        <w:tc>
                          <w:tcPr>
                            <w:tcW w:w="1510" w:type="dxa"/>
                            <w:tcBorders>
                              <w:top w:val="nil"/>
                              <w:left w:val="single" w:sz="4" w:space="0" w:color="auto"/>
                              <w:bottom w:val="nil"/>
                              <w:right w:val="single" w:sz="4" w:space="0" w:color="auto"/>
                            </w:tcBorders>
                            <w:hideMark/>
                          </w:tcPr>
                          <w:p w:rsidR="003C7BE8" w:rsidRPr="009D629B" w:rsidRDefault="003C7BE8" w:rsidP="00082463">
                            <w:pPr>
                              <w:widowControl/>
                              <w:snapToGrid w:val="0"/>
                              <w:spacing w:line="0" w:lineRule="atLeast"/>
                              <w:jc w:val="right"/>
                              <w:rPr>
                                <w:rFonts w:ascii="標楷體" w:eastAsia="標楷體" w:hAnsi="標楷體" w:cs="新細明體"/>
                                <w:bCs/>
                                <w:noProof/>
                                <w:sz w:val="20"/>
                              </w:rPr>
                            </w:pPr>
                            <w:r w:rsidRPr="009D629B">
                              <w:rPr>
                                <w:rFonts w:ascii="標楷體" w:eastAsia="標楷體" w:hAnsi="標楷體" w:cs="新細明體"/>
                                <w:bCs/>
                                <w:noProof/>
                                <w:sz w:val="20"/>
                              </w:rPr>
                              <w:t>- 11,170</w:t>
                            </w:r>
                          </w:p>
                        </w:tc>
                        <w:tc>
                          <w:tcPr>
                            <w:tcW w:w="1509" w:type="dxa"/>
                            <w:tcBorders>
                              <w:top w:val="nil"/>
                              <w:left w:val="single" w:sz="4" w:space="0" w:color="auto"/>
                              <w:bottom w:val="nil"/>
                              <w:right w:val="single" w:sz="4" w:space="0" w:color="auto"/>
                            </w:tcBorders>
                            <w:hideMark/>
                          </w:tcPr>
                          <w:p w:rsidR="003C7BE8" w:rsidRPr="009D629B" w:rsidRDefault="003C7BE8" w:rsidP="00082463">
                            <w:pPr>
                              <w:widowControl/>
                              <w:snapToGrid w:val="0"/>
                              <w:spacing w:line="0" w:lineRule="atLeast"/>
                              <w:jc w:val="right"/>
                              <w:rPr>
                                <w:rFonts w:ascii="標楷體" w:eastAsia="標楷體" w:hAnsi="標楷體" w:cs="新細明體"/>
                                <w:bCs/>
                                <w:noProof/>
                                <w:sz w:val="20"/>
                              </w:rPr>
                            </w:pPr>
                            <w:r w:rsidRPr="009D629B">
                              <w:rPr>
                                <w:rFonts w:ascii="標楷體" w:eastAsia="標楷體" w:hAnsi="標楷體" w:cs="新細明體"/>
                                <w:bCs/>
                                <w:noProof/>
                                <w:sz w:val="20"/>
                              </w:rPr>
                              <w:t>- 11,722</w:t>
                            </w:r>
                          </w:p>
                        </w:tc>
                        <w:tc>
                          <w:tcPr>
                            <w:tcW w:w="1510" w:type="dxa"/>
                            <w:tcBorders>
                              <w:top w:val="nil"/>
                              <w:left w:val="single" w:sz="4" w:space="0" w:color="auto"/>
                              <w:bottom w:val="nil"/>
                              <w:right w:val="single" w:sz="4" w:space="0" w:color="auto"/>
                            </w:tcBorders>
                            <w:hideMark/>
                          </w:tcPr>
                          <w:p w:rsidR="003C7BE8" w:rsidRPr="009D629B" w:rsidRDefault="003C7BE8" w:rsidP="00082463">
                            <w:pPr>
                              <w:widowControl/>
                              <w:snapToGrid w:val="0"/>
                              <w:spacing w:line="0" w:lineRule="atLeast"/>
                              <w:ind w:leftChars="-23" w:left="15" w:hangingChars="35" w:hanging="70"/>
                              <w:jc w:val="right"/>
                              <w:rPr>
                                <w:rFonts w:ascii="標楷體" w:eastAsia="標楷體" w:hAnsi="標楷體" w:cs="新細明體"/>
                                <w:bCs/>
                                <w:noProof/>
                                <w:sz w:val="20"/>
                              </w:rPr>
                            </w:pPr>
                            <w:r w:rsidRPr="009D629B">
                              <w:rPr>
                                <w:rFonts w:ascii="標楷體" w:eastAsia="標楷體" w:hAnsi="標楷體" w:cs="新細明體"/>
                                <w:bCs/>
                                <w:noProof/>
                                <w:sz w:val="20"/>
                              </w:rPr>
                              <w:t>--</w:t>
                            </w:r>
                          </w:p>
                        </w:tc>
                      </w:tr>
                      <w:tr w:rsidR="003C7BE8" w:rsidRPr="002257F7" w:rsidTr="00082463">
                        <w:tc>
                          <w:tcPr>
                            <w:tcW w:w="199" w:type="dxa"/>
                            <w:tcBorders>
                              <w:top w:val="nil"/>
                              <w:left w:val="single" w:sz="4" w:space="0" w:color="auto"/>
                              <w:bottom w:val="nil"/>
                              <w:right w:val="nil"/>
                            </w:tcBorders>
                            <w:tcMar>
                              <w:left w:w="0" w:type="dxa"/>
                              <w:right w:w="0" w:type="dxa"/>
                            </w:tcMar>
                            <w:vAlign w:val="center"/>
                            <w:hideMark/>
                          </w:tcPr>
                          <w:p w:rsidR="003C7BE8" w:rsidRPr="002257F7" w:rsidRDefault="003C7BE8" w:rsidP="00082463">
                            <w:pPr>
                              <w:widowControl/>
                              <w:snapToGrid w:val="0"/>
                              <w:spacing w:line="0" w:lineRule="atLeast"/>
                              <w:jc w:val="both"/>
                              <w:rPr>
                                <w:rFonts w:ascii="標楷體" w:eastAsia="標楷體" w:hAnsi="標楷體" w:cs="新細明體"/>
                                <w:bCs/>
                                <w:noProof/>
                                <w:spacing w:val="-6"/>
                                <w:sz w:val="20"/>
                              </w:rPr>
                            </w:pPr>
                            <w:proofErr w:type="gramStart"/>
                            <w:r w:rsidRPr="002257F7">
                              <w:rPr>
                                <w:rFonts w:ascii="標楷體" w:eastAsia="標楷體" w:hAnsi="標楷體" w:hint="eastAsia"/>
                                <w:sz w:val="20"/>
                              </w:rPr>
                              <w:t>＊</w:t>
                            </w:r>
                            <w:proofErr w:type="gramEnd"/>
                          </w:p>
                        </w:tc>
                        <w:tc>
                          <w:tcPr>
                            <w:tcW w:w="3686" w:type="dxa"/>
                            <w:tcBorders>
                              <w:top w:val="nil"/>
                              <w:left w:val="nil"/>
                              <w:bottom w:val="nil"/>
                              <w:right w:val="single" w:sz="4" w:space="0" w:color="auto"/>
                            </w:tcBorders>
                            <w:tcMar>
                              <w:left w:w="28" w:type="dxa"/>
                            </w:tcMar>
                            <w:vAlign w:val="center"/>
                          </w:tcPr>
                          <w:p w:rsidR="003C7BE8" w:rsidRPr="002257F7" w:rsidRDefault="003C7BE8" w:rsidP="00082463">
                            <w:pPr>
                              <w:snapToGrid w:val="0"/>
                              <w:spacing w:line="0" w:lineRule="atLeast"/>
                              <w:jc w:val="both"/>
                              <w:rPr>
                                <w:rFonts w:ascii="標楷體" w:eastAsia="標楷體" w:hAnsi="標楷體" w:cs="新細明體"/>
                                <w:bCs/>
                                <w:noProof/>
                                <w:spacing w:val="-6"/>
                                <w:sz w:val="20"/>
                              </w:rPr>
                            </w:pPr>
                            <w:r w:rsidRPr="002257F7">
                              <w:rPr>
                                <w:rFonts w:ascii="標楷體" w:eastAsia="標楷體" w:hAnsi="標楷體" w:cs="新細明體" w:hint="eastAsia"/>
                                <w:bCs/>
                                <w:noProof/>
                                <w:spacing w:val="-6"/>
                                <w:sz w:val="20"/>
                              </w:rPr>
                              <w:t>2.</w:t>
                            </w:r>
                            <w:r w:rsidRPr="008D1A57">
                              <w:rPr>
                                <w:rFonts w:ascii="標楷體" w:eastAsia="標楷體" w:hAnsi="標楷體" w:cs="新細明體" w:hint="eastAsia"/>
                                <w:bCs/>
                                <w:noProof/>
                                <w:spacing w:val="-6"/>
                                <w:sz w:val="20"/>
                              </w:rPr>
                              <w:t>民航事業作業基金</w:t>
                            </w:r>
                          </w:p>
                        </w:tc>
                        <w:tc>
                          <w:tcPr>
                            <w:tcW w:w="1509" w:type="dxa"/>
                            <w:tcBorders>
                              <w:top w:val="nil"/>
                              <w:left w:val="single" w:sz="4" w:space="0" w:color="auto"/>
                              <w:bottom w:val="nil"/>
                              <w:right w:val="single" w:sz="4" w:space="0" w:color="auto"/>
                            </w:tcBorders>
                            <w:hideMark/>
                          </w:tcPr>
                          <w:p w:rsidR="003C7BE8" w:rsidRPr="009D629B" w:rsidRDefault="003C7BE8" w:rsidP="00082463">
                            <w:pPr>
                              <w:widowControl/>
                              <w:snapToGrid w:val="0"/>
                              <w:spacing w:line="0" w:lineRule="atLeast"/>
                              <w:jc w:val="right"/>
                              <w:rPr>
                                <w:rFonts w:ascii="標楷體" w:eastAsia="標楷體" w:hAnsi="標楷體" w:cs="新細明體"/>
                                <w:bCs/>
                                <w:noProof/>
                                <w:sz w:val="20"/>
                              </w:rPr>
                            </w:pPr>
                            <w:r w:rsidRPr="009D629B">
                              <w:rPr>
                                <w:rFonts w:ascii="標楷體" w:eastAsia="標楷體" w:hAnsi="標楷體" w:cs="新細明體"/>
                                <w:bCs/>
                                <w:noProof/>
                                <w:sz w:val="20"/>
                              </w:rPr>
                              <w:t>6,263</w:t>
                            </w:r>
                          </w:p>
                        </w:tc>
                        <w:tc>
                          <w:tcPr>
                            <w:tcW w:w="1510" w:type="dxa"/>
                            <w:tcBorders>
                              <w:top w:val="nil"/>
                              <w:left w:val="single" w:sz="4" w:space="0" w:color="auto"/>
                              <w:bottom w:val="nil"/>
                              <w:right w:val="single" w:sz="4" w:space="0" w:color="auto"/>
                            </w:tcBorders>
                            <w:hideMark/>
                          </w:tcPr>
                          <w:p w:rsidR="003C7BE8" w:rsidRPr="009D629B" w:rsidRDefault="003C7BE8" w:rsidP="00082463">
                            <w:pPr>
                              <w:widowControl/>
                              <w:snapToGrid w:val="0"/>
                              <w:spacing w:line="0" w:lineRule="atLeast"/>
                              <w:jc w:val="right"/>
                              <w:rPr>
                                <w:rFonts w:ascii="標楷體" w:eastAsia="標楷體" w:hAnsi="標楷體" w:cs="新細明體"/>
                                <w:bCs/>
                                <w:noProof/>
                                <w:sz w:val="20"/>
                              </w:rPr>
                            </w:pPr>
                            <w:r w:rsidRPr="009D629B">
                              <w:rPr>
                                <w:rFonts w:ascii="標楷體" w:eastAsia="標楷體" w:hAnsi="標楷體" w:cs="新細明體"/>
                                <w:bCs/>
                                <w:noProof/>
                                <w:sz w:val="20"/>
                              </w:rPr>
                              <w:t>- 2,202</w:t>
                            </w:r>
                          </w:p>
                        </w:tc>
                        <w:tc>
                          <w:tcPr>
                            <w:tcW w:w="1509" w:type="dxa"/>
                            <w:tcBorders>
                              <w:top w:val="nil"/>
                              <w:left w:val="single" w:sz="4" w:space="0" w:color="auto"/>
                              <w:bottom w:val="nil"/>
                              <w:right w:val="single" w:sz="4" w:space="0" w:color="auto"/>
                            </w:tcBorders>
                            <w:hideMark/>
                          </w:tcPr>
                          <w:p w:rsidR="003C7BE8" w:rsidRPr="009D629B" w:rsidRDefault="003C7BE8" w:rsidP="00082463">
                            <w:pPr>
                              <w:widowControl/>
                              <w:snapToGrid w:val="0"/>
                              <w:spacing w:line="0" w:lineRule="atLeast"/>
                              <w:jc w:val="right"/>
                              <w:rPr>
                                <w:rFonts w:ascii="標楷體" w:eastAsia="標楷體" w:hAnsi="標楷體" w:cs="新細明體"/>
                                <w:bCs/>
                                <w:noProof/>
                                <w:sz w:val="20"/>
                              </w:rPr>
                            </w:pPr>
                            <w:r w:rsidRPr="009D629B">
                              <w:rPr>
                                <w:rFonts w:ascii="標楷體" w:eastAsia="標楷體" w:hAnsi="標楷體" w:cs="新細明體"/>
                                <w:bCs/>
                                <w:noProof/>
                                <w:sz w:val="20"/>
                              </w:rPr>
                              <w:t>- 8,466</w:t>
                            </w:r>
                          </w:p>
                        </w:tc>
                        <w:tc>
                          <w:tcPr>
                            <w:tcW w:w="1510" w:type="dxa"/>
                            <w:tcBorders>
                              <w:top w:val="nil"/>
                              <w:left w:val="single" w:sz="4" w:space="0" w:color="auto"/>
                              <w:bottom w:val="nil"/>
                              <w:right w:val="single" w:sz="4" w:space="0" w:color="auto"/>
                            </w:tcBorders>
                            <w:hideMark/>
                          </w:tcPr>
                          <w:p w:rsidR="003C7BE8" w:rsidRPr="009D629B" w:rsidRDefault="003C7BE8" w:rsidP="00082463">
                            <w:pPr>
                              <w:widowControl/>
                              <w:snapToGrid w:val="0"/>
                              <w:spacing w:line="0" w:lineRule="atLeast"/>
                              <w:jc w:val="right"/>
                              <w:rPr>
                                <w:rFonts w:ascii="標楷體" w:eastAsia="標楷體" w:hAnsi="標楷體" w:cs="新細明體"/>
                                <w:bCs/>
                                <w:noProof/>
                                <w:sz w:val="20"/>
                              </w:rPr>
                            </w:pPr>
                            <w:r w:rsidRPr="009D629B">
                              <w:rPr>
                                <w:rFonts w:ascii="標楷體" w:eastAsia="標楷體" w:hAnsi="標楷體" w:cs="新細明體"/>
                                <w:bCs/>
                                <w:noProof/>
                                <w:sz w:val="20"/>
                              </w:rPr>
                              <w:t>--</w:t>
                            </w:r>
                          </w:p>
                        </w:tc>
                      </w:tr>
                      <w:tr w:rsidR="003C7BE8" w:rsidRPr="002257F7" w:rsidTr="00082463">
                        <w:tc>
                          <w:tcPr>
                            <w:tcW w:w="199" w:type="dxa"/>
                            <w:tcBorders>
                              <w:top w:val="nil"/>
                              <w:left w:val="single" w:sz="4" w:space="0" w:color="auto"/>
                              <w:bottom w:val="nil"/>
                              <w:right w:val="nil"/>
                            </w:tcBorders>
                            <w:tcMar>
                              <w:left w:w="0" w:type="dxa"/>
                              <w:right w:w="0" w:type="dxa"/>
                            </w:tcMar>
                            <w:vAlign w:val="center"/>
                            <w:hideMark/>
                          </w:tcPr>
                          <w:p w:rsidR="003C7BE8" w:rsidRPr="002257F7" w:rsidRDefault="003C7BE8" w:rsidP="00082463">
                            <w:pPr>
                              <w:widowControl/>
                              <w:snapToGrid w:val="0"/>
                              <w:spacing w:line="0" w:lineRule="atLeast"/>
                              <w:ind w:firstLineChars="111" w:firstLine="200"/>
                              <w:jc w:val="both"/>
                              <w:rPr>
                                <w:rFonts w:ascii="標楷體" w:eastAsia="標楷體" w:hAnsi="標楷體" w:cs="新細明體"/>
                                <w:bCs/>
                                <w:noProof/>
                                <w:spacing w:val="-10"/>
                                <w:sz w:val="20"/>
                              </w:rPr>
                            </w:pPr>
                          </w:p>
                        </w:tc>
                        <w:tc>
                          <w:tcPr>
                            <w:tcW w:w="3686" w:type="dxa"/>
                            <w:tcBorders>
                              <w:top w:val="nil"/>
                              <w:left w:val="nil"/>
                              <w:bottom w:val="nil"/>
                              <w:right w:val="single" w:sz="4" w:space="0" w:color="auto"/>
                            </w:tcBorders>
                            <w:tcMar>
                              <w:left w:w="28" w:type="dxa"/>
                            </w:tcMar>
                            <w:vAlign w:val="center"/>
                          </w:tcPr>
                          <w:p w:rsidR="003C7BE8" w:rsidRPr="002257F7" w:rsidRDefault="003C7BE8" w:rsidP="00082463">
                            <w:pPr>
                              <w:widowControl/>
                              <w:snapToGrid w:val="0"/>
                              <w:spacing w:line="0" w:lineRule="atLeast"/>
                              <w:jc w:val="both"/>
                              <w:rPr>
                                <w:rFonts w:ascii="標楷體" w:eastAsia="標楷體" w:hAnsi="標楷體" w:cs="新細明體"/>
                                <w:bCs/>
                                <w:noProof/>
                                <w:spacing w:val="-10"/>
                                <w:sz w:val="20"/>
                              </w:rPr>
                            </w:pPr>
                            <w:r>
                              <w:rPr>
                                <w:rFonts w:ascii="標楷體" w:eastAsia="標楷體" w:hAnsi="標楷體" w:cs="新細明體" w:hint="eastAsia"/>
                                <w:bCs/>
                                <w:noProof/>
                                <w:spacing w:val="-6"/>
                                <w:sz w:val="20"/>
                              </w:rPr>
                              <w:t>3</w:t>
                            </w:r>
                            <w:r w:rsidRPr="002257F7">
                              <w:rPr>
                                <w:rFonts w:ascii="標楷體" w:eastAsia="標楷體" w:hAnsi="標楷體" w:cs="新細明體" w:hint="eastAsia"/>
                                <w:bCs/>
                                <w:noProof/>
                                <w:spacing w:val="-6"/>
                                <w:sz w:val="20"/>
                              </w:rPr>
                              <w:t>.</w:t>
                            </w:r>
                            <w:r w:rsidRPr="001B6321">
                              <w:rPr>
                                <w:rFonts w:ascii="標楷體" w:eastAsia="標楷體" w:hAnsi="標楷體" w:cs="新細明體" w:hint="eastAsia"/>
                                <w:bCs/>
                                <w:noProof/>
                                <w:spacing w:val="-6"/>
                                <w:sz w:val="20"/>
                              </w:rPr>
                              <w:t>水資源作業基金</w:t>
                            </w:r>
                            <w:r>
                              <w:rPr>
                                <w:rFonts w:ascii="標楷體" w:eastAsia="標楷體" w:hAnsi="標楷體" w:cs="新細明體" w:hint="eastAsia"/>
                                <w:bCs/>
                                <w:noProof/>
                                <w:spacing w:val="-6"/>
                                <w:sz w:val="20"/>
                              </w:rPr>
                              <w:t>（註1）</w:t>
                            </w:r>
                          </w:p>
                        </w:tc>
                        <w:tc>
                          <w:tcPr>
                            <w:tcW w:w="1509" w:type="dxa"/>
                            <w:tcBorders>
                              <w:top w:val="nil"/>
                              <w:left w:val="single" w:sz="4" w:space="0" w:color="auto"/>
                              <w:bottom w:val="nil"/>
                              <w:right w:val="single" w:sz="4" w:space="0" w:color="auto"/>
                            </w:tcBorders>
                            <w:hideMark/>
                          </w:tcPr>
                          <w:p w:rsidR="003C7BE8" w:rsidRPr="009D629B" w:rsidRDefault="003C7BE8" w:rsidP="00082463">
                            <w:pPr>
                              <w:widowControl/>
                              <w:snapToGrid w:val="0"/>
                              <w:spacing w:line="0" w:lineRule="atLeast"/>
                              <w:jc w:val="right"/>
                              <w:rPr>
                                <w:rFonts w:ascii="標楷體" w:eastAsia="標楷體" w:hAnsi="標楷體" w:cs="新細明體"/>
                                <w:bCs/>
                                <w:noProof/>
                                <w:sz w:val="20"/>
                              </w:rPr>
                            </w:pPr>
                            <w:r w:rsidRPr="009D629B">
                              <w:rPr>
                                <w:rFonts w:ascii="標楷體" w:eastAsia="標楷體" w:hAnsi="標楷體" w:cs="新細明體"/>
                                <w:bCs/>
                                <w:noProof/>
                                <w:sz w:val="20"/>
                              </w:rPr>
                              <w:t>- 1,379</w:t>
                            </w:r>
                          </w:p>
                        </w:tc>
                        <w:tc>
                          <w:tcPr>
                            <w:tcW w:w="1510" w:type="dxa"/>
                            <w:tcBorders>
                              <w:top w:val="nil"/>
                              <w:left w:val="single" w:sz="4" w:space="0" w:color="auto"/>
                              <w:bottom w:val="nil"/>
                              <w:right w:val="single" w:sz="4" w:space="0" w:color="auto"/>
                            </w:tcBorders>
                            <w:hideMark/>
                          </w:tcPr>
                          <w:p w:rsidR="003C7BE8" w:rsidRPr="009D629B" w:rsidRDefault="003C7BE8" w:rsidP="00082463">
                            <w:pPr>
                              <w:widowControl/>
                              <w:snapToGrid w:val="0"/>
                              <w:spacing w:line="0" w:lineRule="atLeast"/>
                              <w:jc w:val="right"/>
                              <w:rPr>
                                <w:rFonts w:ascii="標楷體" w:eastAsia="標楷體" w:hAnsi="標楷體" w:cs="新細明體"/>
                                <w:bCs/>
                                <w:noProof/>
                                <w:sz w:val="20"/>
                              </w:rPr>
                            </w:pPr>
                            <w:r w:rsidRPr="009D629B">
                              <w:rPr>
                                <w:rFonts w:ascii="標楷體" w:eastAsia="標楷體" w:hAnsi="標楷體" w:cs="新細明體"/>
                                <w:bCs/>
                                <w:noProof/>
                                <w:sz w:val="20"/>
                              </w:rPr>
                              <w:t>- 2,380</w:t>
                            </w:r>
                          </w:p>
                        </w:tc>
                        <w:tc>
                          <w:tcPr>
                            <w:tcW w:w="1509" w:type="dxa"/>
                            <w:tcBorders>
                              <w:top w:val="nil"/>
                              <w:left w:val="single" w:sz="4" w:space="0" w:color="auto"/>
                              <w:bottom w:val="nil"/>
                              <w:right w:val="single" w:sz="4" w:space="0" w:color="auto"/>
                            </w:tcBorders>
                            <w:hideMark/>
                          </w:tcPr>
                          <w:p w:rsidR="003C7BE8" w:rsidRPr="009D629B" w:rsidRDefault="003C7BE8" w:rsidP="00082463">
                            <w:pPr>
                              <w:widowControl/>
                              <w:snapToGrid w:val="0"/>
                              <w:spacing w:line="0" w:lineRule="atLeast"/>
                              <w:jc w:val="right"/>
                              <w:rPr>
                                <w:rFonts w:ascii="標楷體" w:eastAsia="標楷體" w:hAnsi="標楷體" w:cs="新細明體"/>
                                <w:bCs/>
                                <w:noProof/>
                                <w:sz w:val="20"/>
                              </w:rPr>
                            </w:pPr>
                            <w:r w:rsidRPr="009D629B">
                              <w:rPr>
                                <w:rFonts w:ascii="標楷體" w:eastAsia="標楷體" w:hAnsi="標楷體" w:cs="新細明體"/>
                                <w:bCs/>
                                <w:noProof/>
                                <w:sz w:val="20"/>
                              </w:rPr>
                              <w:t>- 1,000</w:t>
                            </w:r>
                          </w:p>
                        </w:tc>
                        <w:tc>
                          <w:tcPr>
                            <w:tcW w:w="1510" w:type="dxa"/>
                            <w:tcBorders>
                              <w:top w:val="nil"/>
                              <w:left w:val="single" w:sz="4" w:space="0" w:color="auto"/>
                              <w:bottom w:val="nil"/>
                              <w:right w:val="single" w:sz="4" w:space="0" w:color="auto"/>
                            </w:tcBorders>
                            <w:hideMark/>
                          </w:tcPr>
                          <w:p w:rsidR="003C7BE8" w:rsidRPr="009D629B" w:rsidRDefault="003C7BE8" w:rsidP="00082463">
                            <w:pPr>
                              <w:widowControl/>
                              <w:snapToGrid w:val="0"/>
                              <w:spacing w:line="0" w:lineRule="atLeast"/>
                              <w:jc w:val="right"/>
                              <w:rPr>
                                <w:rFonts w:ascii="標楷體" w:eastAsia="標楷體" w:hAnsi="標楷體" w:cs="新細明體"/>
                                <w:bCs/>
                                <w:noProof/>
                                <w:sz w:val="20"/>
                              </w:rPr>
                            </w:pPr>
                            <w:r w:rsidRPr="009D629B">
                              <w:rPr>
                                <w:rFonts w:ascii="標楷體" w:eastAsia="標楷體" w:hAnsi="標楷體" w:cs="新細明體"/>
                                <w:bCs/>
                                <w:noProof/>
                                <w:sz w:val="20"/>
                              </w:rPr>
                              <w:t>72.55</w:t>
                            </w:r>
                          </w:p>
                        </w:tc>
                      </w:tr>
                      <w:tr w:rsidR="003C7BE8" w:rsidRPr="002257F7" w:rsidTr="00082463">
                        <w:tc>
                          <w:tcPr>
                            <w:tcW w:w="9923" w:type="dxa"/>
                            <w:gridSpan w:val="6"/>
                            <w:tcBorders>
                              <w:top w:val="single" w:sz="4" w:space="0" w:color="auto"/>
                              <w:left w:val="nil"/>
                              <w:bottom w:val="nil"/>
                              <w:right w:val="nil"/>
                            </w:tcBorders>
                            <w:vAlign w:val="center"/>
                            <w:hideMark/>
                          </w:tcPr>
                          <w:p w:rsidR="003C7BE8" w:rsidRDefault="003C7BE8" w:rsidP="00082463">
                            <w:pPr>
                              <w:widowControl/>
                              <w:snapToGrid w:val="0"/>
                              <w:spacing w:line="0" w:lineRule="atLeast"/>
                              <w:jc w:val="both"/>
                              <w:rPr>
                                <w:rFonts w:ascii="標楷體" w:eastAsia="標楷體" w:hAnsi="標楷體"/>
                                <w:sz w:val="18"/>
                                <w:szCs w:val="18"/>
                              </w:rPr>
                            </w:pPr>
                            <w:proofErr w:type="gramStart"/>
                            <w:r w:rsidRPr="002257F7">
                              <w:rPr>
                                <w:rFonts w:ascii="標楷體" w:eastAsia="標楷體" w:hAnsi="標楷體" w:hint="eastAsia"/>
                                <w:sz w:val="18"/>
                                <w:szCs w:val="18"/>
                              </w:rPr>
                              <w:t>註</w:t>
                            </w:r>
                            <w:proofErr w:type="gramEnd"/>
                            <w:r w:rsidRPr="002257F7">
                              <w:rPr>
                                <w:rFonts w:ascii="標楷體" w:eastAsia="標楷體" w:hAnsi="標楷體" w:hint="eastAsia"/>
                                <w:sz w:val="18"/>
                                <w:szCs w:val="18"/>
                              </w:rPr>
                              <w:t>：</w:t>
                            </w:r>
                            <w:r>
                              <w:rPr>
                                <w:rFonts w:ascii="標楷體" w:eastAsia="標楷體" w:hAnsi="標楷體" w:hint="eastAsia"/>
                                <w:sz w:val="18"/>
                                <w:szCs w:val="18"/>
                              </w:rPr>
                              <w:t>1</w:t>
                            </w:r>
                            <w:r>
                              <w:rPr>
                                <w:rFonts w:ascii="標楷體" w:eastAsia="標楷體" w:hAnsi="標楷體"/>
                                <w:sz w:val="18"/>
                                <w:szCs w:val="18"/>
                              </w:rPr>
                              <w:t>.</w:t>
                            </w:r>
                            <w:r>
                              <w:rPr>
                                <w:rFonts w:ascii="標楷體" w:eastAsia="標楷體" w:hAnsi="標楷體" w:hint="eastAsia"/>
                                <w:sz w:val="18"/>
                                <w:szCs w:val="18"/>
                              </w:rPr>
                              <w:t>不含</w:t>
                            </w:r>
                            <w:r w:rsidRPr="00642659">
                              <w:rPr>
                                <w:rFonts w:ascii="標楷體" w:eastAsia="標楷體" w:hAnsi="標楷體" w:hint="eastAsia"/>
                                <w:sz w:val="18"/>
                                <w:szCs w:val="18"/>
                              </w:rPr>
                              <w:t>水資源作業基金</w:t>
                            </w:r>
                            <w:r>
                              <w:rPr>
                                <w:rFonts w:ascii="標楷體" w:eastAsia="標楷體" w:hAnsi="標楷體" w:hint="eastAsia"/>
                                <w:sz w:val="18"/>
                                <w:szCs w:val="18"/>
                              </w:rPr>
                              <w:t>項下</w:t>
                            </w:r>
                            <w:r w:rsidRPr="00642659">
                              <w:rPr>
                                <w:rFonts w:ascii="標楷體" w:eastAsia="標楷體" w:hAnsi="標楷體" w:hint="eastAsia"/>
                                <w:sz w:val="18"/>
                                <w:szCs w:val="18"/>
                              </w:rPr>
                              <w:t>之</w:t>
                            </w:r>
                            <w:r>
                              <w:rPr>
                                <w:rFonts w:ascii="標楷體" w:eastAsia="標楷體" w:hAnsi="標楷體" w:hint="eastAsia"/>
                                <w:sz w:val="18"/>
                                <w:szCs w:val="18"/>
                              </w:rPr>
                              <w:t>溫泉事業發展基金。</w:t>
                            </w:r>
                          </w:p>
                          <w:p w:rsidR="003C7BE8" w:rsidRPr="002257F7" w:rsidRDefault="003C7BE8" w:rsidP="00082463">
                            <w:pPr>
                              <w:widowControl/>
                              <w:snapToGrid w:val="0"/>
                              <w:spacing w:line="0" w:lineRule="atLeast"/>
                              <w:ind w:leftChars="153" w:left="561" w:hangingChars="108" w:hanging="194"/>
                              <w:jc w:val="both"/>
                              <w:rPr>
                                <w:rFonts w:ascii="標楷體" w:eastAsia="標楷體" w:hAnsi="標楷體"/>
                                <w:sz w:val="18"/>
                                <w:szCs w:val="18"/>
                              </w:rPr>
                            </w:pPr>
                            <w:r>
                              <w:rPr>
                                <w:rFonts w:ascii="標楷體" w:eastAsia="標楷體" w:hAnsi="標楷體"/>
                                <w:sz w:val="18"/>
                                <w:szCs w:val="18"/>
                              </w:rPr>
                              <w:t>2</w:t>
                            </w:r>
                            <w:r w:rsidRPr="002257F7">
                              <w:rPr>
                                <w:rFonts w:ascii="標楷體" w:eastAsia="標楷體" w:hAnsi="標楷體" w:hint="eastAsia"/>
                                <w:sz w:val="18"/>
                                <w:szCs w:val="18"/>
                              </w:rPr>
                              <w:t>.表列註記</w:t>
                            </w:r>
                            <w:proofErr w:type="gramStart"/>
                            <w:r w:rsidRPr="002257F7">
                              <w:rPr>
                                <w:rFonts w:ascii="標楷體" w:eastAsia="標楷體" w:hAnsi="標楷體" w:hint="eastAsia"/>
                                <w:sz w:val="18"/>
                                <w:szCs w:val="18"/>
                              </w:rPr>
                              <w:t>＊</w:t>
                            </w:r>
                            <w:proofErr w:type="gramEnd"/>
                            <w:r w:rsidRPr="002257F7">
                              <w:rPr>
                                <w:rFonts w:ascii="標楷體" w:eastAsia="標楷體" w:hAnsi="標楷體" w:hint="eastAsia"/>
                                <w:sz w:val="18"/>
                                <w:szCs w:val="18"/>
                              </w:rPr>
                              <w:t>之基金為分預算單位。</w:t>
                            </w:r>
                          </w:p>
                          <w:p w:rsidR="003C7BE8" w:rsidRPr="002257F7" w:rsidRDefault="003C7BE8" w:rsidP="00082463">
                            <w:pPr>
                              <w:widowControl/>
                              <w:snapToGrid w:val="0"/>
                              <w:spacing w:line="0" w:lineRule="atLeast"/>
                              <w:ind w:leftChars="153" w:left="561" w:hangingChars="108" w:hanging="194"/>
                              <w:jc w:val="both"/>
                              <w:rPr>
                                <w:rFonts w:ascii="標楷體" w:eastAsia="標楷體" w:hAnsi="標楷體"/>
                                <w:sz w:val="18"/>
                                <w:szCs w:val="18"/>
                              </w:rPr>
                            </w:pPr>
                            <w:r>
                              <w:rPr>
                                <w:rFonts w:ascii="標楷體" w:eastAsia="標楷體" w:hAnsi="標楷體"/>
                                <w:sz w:val="18"/>
                                <w:szCs w:val="18"/>
                              </w:rPr>
                              <w:t>3</w:t>
                            </w:r>
                            <w:r w:rsidRPr="002257F7">
                              <w:rPr>
                                <w:rFonts w:ascii="標楷體" w:eastAsia="標楷體" w:hAnsi="標楷體" w:hint="eastAsia"/>
                                <w:sz w:val="18"/>
                                <w:szCs w:val="18"/>
                              </w:rPr>
                              <w:t>.表列賸餘較預算數增加前3名之基金，其評比標準係以主要營運計畫執行率已達</w:t>
                            </w:r>
                            <w:proofErr w:type="gramStart"/>
                            <w:r w:rsidRPr="002257F7">
                              <w:rPr>
                                <w:rFonts w:ascii="標楷體" w:eastAsia="標楷體" w:hAnsi="標楷體" w:hint="eastAsia"/>
                                <w:sz w:val="18"/>
                                <w:szCs w:val="18"/>
                              </w:rPr>
                              <w:t>8成</w:t>
                            </w:r>
                            <w:proofErr w:type="gramEnd"/>
                            <w:r w:rsidRPr="002257F7">
                              <w:rPr>
                                <w:rFonts w:ascii="標楷體" w:eastAsia="標楷體" w:hAnsi="標楷體" w:hint="eastAsia"/>
                                <w:sz w:val="18"/>
                                <w:szCs w:val="18"/>
                              </w:rPr>
                              <w:t>以上者為限，</w:t>
                            </w:r>
                            <w:proofErr w:type="gramStart"/>
                            <w:r w:rsidRPr="002257F7">
                              <w:rPr>
                                <w:rFonts w:ascii="標楷體" w:eastAsia="標楷體" w:hAnsi="標楷體" w:hint="eastAsia"/>
                                <w:sz w:val="18"/>
                                <w:szCs w:val="18"/>
                              </w:rPr>
                              <w:t>俾免納列因</w:t>
                            </w:r>
                            <w:proofErr w:type="gramEnd"/>
                            <w:r w:rsidRPr="002257F7">
                              <w:rPr>
                                <w:rFonts w:ascii="標楷體" w:eastAsia="標楷體" w:hAnsi="標楷體" w:hint="eastAsia"/>
                                <w:sz w:val="18"/>
                                <w:szCs w:val="18"/>
                              </w:rPr>
                              <w:t>營運計畫執行率欠佳致本期賸餘較預算增加之基金。</w:t>
                            </w:r>
                          </w:p>
                        </w:tc>
                      </w:tr>
                    </w:tbl>
                    <w:p w:rsidR="003C7BE8" w:rsidRPr="00C304B3" w:rsidRDefault="003C7BE8" w:rsidP="00082463"/>
                  </w:txbxContent>
                </v:textbox>
                <w10:wrap type="square"/>
              </v:shape>
            </w:pict>
          </mc:Fallback>
        </mc:AlternateContent>
      </w:r>
      <w:r w:rsidRPr="000029F6">
        <w:rPr>
          <w:rFonts w:ascii="標楷體" w:eastAsia="標楷體" w:hAnsi="標楷體" w:hint="eastAsia"/>
          <w:sz w:val="28"/>
          <w:szCs w:val="28"/>
        </w:rPr>
        <w:t>考量作業基金預算之執行，應本財務自給自足原則，設法提升業務績效，降低生產或服務之單位成本，以達成最高效益為目標，</w:t>
      </w:r>
      <w:proofErr w:type="gramStart"/>
      <w:r w:rsidRPr="000029F6">
        <w:rPr>
          <w:rFonts w:ascii="標楷體" w:eastAsia="標楷體" w:hAnsi="標楷體" w:hint="eastAsia"/>
          <w:sz w:val="28"/>
          <w:szCs w:val="28"/>
        </w:rPr>
        <w:t>爰</w:t>
      </w:r>
      <w:proofErr w:type="gramEnd"/>
      <w:r w:rsidRPr="000029F6">
        <w:rPr>
          <w:rFonts w:ascii="標楷體" w:eastAsia="標楷體" w:hAnsi="標楷體" w:hint="eastAsia"/>
          <w:sz w:val="28"/>
          <w:szCs w:val="28"/>
        </w:rPr>
        <w:t>作業基金係以預算餘</w:t>
      </w:r>
      <w:proofErr w:type="gramStart"/>
      <w:r w:rsidRPr="000029F6">
        <w:rPr>
          <w:rFonts w:ascii="標楷體" w:eastAsia="標楷體" w:hAnsi="標楷體" w:hint="eastAsia"/>
          <w:sz w:val="28"/>
          <w:szCs w:val="28"/>
        </w:rPr>
        <w:t>絀</w:t>
      </w:r>
      <w:proofErr w:type="gramEnd"/>
      <w:r w:rsidRPr="000029F6">
        <w:rPr>
          <w:rFonts w:ascii="標楷體" w:eastAsia="標楷體" w:hAnsi="標楷體" w:hint="eastAsia"/>
          <w:sz w:val="28"/>
          <w:szCs w:val="28"/>
        </w:rPr>
        <w:t>及主要營運計畫達成情形作為評比標準，經就編製附屬單位預算之74個基金，連同編製附屬單位預算之分預算之75個基金，扣除7個僅彙編所屬分預算之附屬單位預算（係</w:t>
      </w:r>
      <w:proofErr w:type="gramStart"/>
      <w:r w:rsidRPr="000029F6">
        <w:rPr>
          <w:rFonts w:ascii="標楷體" w:eastAsia="標楷體" w:hAnsi="標楷體" w:hint="eastAsia"/>
          <w:sz w:val="28"/>
          <w:szCs w:val="28"/>
        </w:rPr>
        <w:t>逕</w:t>
      </w:r>
      <w:proofErr w:type="gramEnd"/>
      <w:r w:rsidRPr="000029F6">
        <w:rPr>
          <w:rFonts w:ascii="標楷體" w:eastAsia="標楷體" w:hAnsi="標楷體" w:hint="eastAsia"/>
          <w:sz w:val="28"/>
          <w:szCs w:val="28"/>
        </w:rPr>
        <w:t>由分預算之作業基金運作），綜計142個單位予以評核結果，主要營運計畫執行率已達</w:t>
      </w:r>
      <w:proofErr w:type="gramStart"/>
      <w:r w:rsidRPr="000029F6">
        <w:rPr>
          <w:rFonts w:ascii="標楷體" w:eastAsia="標楷體" w:hAnsi="標楷體" w:hint="eastAsia"/>
          <w:sz w:val="28"/>
          <w:szCs w:val="28"/>
        </w:rPr>
        <w:t>8成</w:t>
      </w:r>
      <w:proofErr w:type="gramEnd"/>
      <w:r w:rsidRPr="000029F6">
        <w:rPr>
          <w:rFonts w:ascii="標楷體" w:eastAsia="標楷體" w:hAnsi="標楷體" w:hint="eastAsia"/>
          <w:sz w:val="28"/>
          <w:szCs w:val="28"/>
        </w:rPr>
        <w:t>以上，且賸餘較預算數增加之前3名，分別為產業園區開發管理基金、國道公路建設管理基金及科學園區管理局作業基金；短</w:t>
      </w:r>
      <w:proofErr w:type="gramStart"/>
      <w:r w:rsidRPr="000029F6">
        <w:rPr>
          <w:rFonts w:ascii="標楷體" w:eastAsia="標楷體" w:hAnsi="標楷體" w:hint="eastAsia"/>
          <w:sz w:val="28"/>
          <w:szCs w:val="28"/>
        </w:rPr>
        <w:t>絀</w:t>
      </w:r>
      <w:proofErr w:type="gramEnd"/>
      <w:r w:rsidRPr="000029F6">
        <w:rPr>
          <w:rFonts w:ascii="標楷體" w:eastAsia="標楷體" w:hAnsi="標楷體" w:hint="eastAsia"/>
          <w:sz w:val="28"/>
          <w:szCs w:val="28"/>
        </w:rPr>
        <w:t>較預算數增加之前3名，分別為觀光發展基金、民航事業作業基金及水資源作業基金（表1）。</w:t>
      </w:r>
    </w:p>
    <w:p w:rsidR="00082463" w:rsidRPr="000029F6" w:rsidRDefault="00082463" w:rsidP="00082463">
      <w:pPr>
        <w:overflowPunct w:val="0"/>
        <w:spacing w:line="520" w:lineRule="exact"/>
        <w:jc w:val="both"/>
        <w:rPr>
          <w:rFonts w:ascii="標楷體" w:eastAsia="標楷體" w:hAnsi="標楷體"/>
          <w:b/>
          <w:sz w:val="32"/>
          <w:szCs w:val="32"/>
        </w:rPr>
      </w:pPr>
      <w:r w:rsidRPr="000029F6">
        <w:rPr>
          <w:rFonts w:ascii="標楷體" w:eastAsia="標楷體" w:hAnsi="標楷體" w:hint="eastAsia"/>
          <w:b/>
          <w:sz w:val="32"/>
          <w:szCs w:val="32"/>
        </w:rPr>
        <w:lastRenderedPageBreak/>
        <w:t>二、特別收入基金</w:t>
      </w:r>
    </w:p>
    <w:p w:rsidR="00082463" w:rsidRPr="000029F6" w:rsidRDefault="00082463" w:rsidP="00082463">
      <w:pPr>
        <w:overflowPunct w:val="0"/>
        <w:spacing w:line="520" w:lineRule="exact"/>
        <w:ind w:firstLineChars="200" w:firstLine="568"/>
        <w:jc w:val="both"/>
        <w:rPr>
          <w:rFonts w:ascii="標楷體" w:eastAsia="標楷體" w:hAnsi="標楷體"/>
          <w:spacing w:val="2"/>
          <w:sz w:val="28"/>
          <w:szCs w:val="28"/>
        </w:rPr>
      </w:pPr>
      <w:r w:rsidRPr="000029F6">
        <w:rPr>
          <w:rFonts w:ascii="標楷體" w:eastAsia="標楷體" w:hAnsi="標楷體" w:hint="eastAsia"/>
          <w:spacing w:val="2"/>
          <w:sz w:val="28"/>
          <w:szCs w:val="28"/>
        </w:rPr>
        <w:t>特別收入基金預算之執行，應在法律或政府指定之財源範圍內，妥善規劃整體財務資源，並設法提升資源使用效率，以達成基金設立目的，</w:t>
      </w:r>
      <w:proofErr w:type="gramStart"/>
      <w:r w:rsidRPr="000029F6">
        <w:rPr>
          <w:rFonts w:ascii="標楷體" w:eastAsia="標楷體" w:hAnsi="標楷體" w:hint="eastAsia"/>
          <w:spacing w:val="2"/>
          <w:sz w:val="28"/>
          <w:szCs w:val="28"/>
        </w:rPr>
        <w:t>爰</w:t>
      </w:r>
      <w:proofErr w:type="gramEnd"/>
      <w:r w:rsidRPr="000029F6">
        <w:rPr>
          <w:rFonts w:ascii="標楷體" w:eastAsia="標楷體" w:hAnsi="標楷體" w:hint="eastAsia"/>
          <w:spacing w:val="2"/>
          <w:sz w:val="28"/>
          <w:szCs w:val="28"/>
        </w:rPr>
        <w:t>特別收入基金係以審定餘</w:t>
      </w:r>
      <w:proofErr w:type="gramStart"/>
      <w:r w:rsidRPr="000029F6">
        <w:rPr>
          <w:rFonts w:ascii="標楷體" w:eastAsia="標楷體" w:hAnsi="標楷體" w:hint="eastAsia"/>
          <w:spacing w:val="2"/>
          <w:sz w:val="28"/>
          <w:szCs w:val="28"/>
        </w:rPr>
        <w:t>絀</w:t>
      </w:r>
      <w:proofErr w:type="gramEnd"/>
      <w:r w:rsidRPr="000029F6">
        <w:rPr>
          <w:rFonts w:ascii="標楷體" w:eastAsia="標楷體" w:hAnsi="標楷體" w:hint="eastAsia"/>
          <w:spacing w:val="2"/>
          <w:sz w:val="28"/>
          <w:szCs w:val="28"/>
        </w:rPr>
        <w:t>、主要業務計畫達成情形及基金用途執行率作為評比標準，經就編製附屬單位預算之25個基金，連同編製附屬單位預算之分預算之28個基金，扣除4個僅彙編所屬分預算之附屬單位預算（係</w:t>
      </w:r>
      <w:proofErr w:type="gramStart"/>
      <w:r w:rsidRPr="000029F6">
        <w:rPr>
          <w:rFonts w:ascii="標楷體" w:eastAsia="標楷體" w:hAnsi="標楷體" w:hint="eastAsia"/>
          <w:spacing w:val="2"/>
          <w:sz w:val="28"/>
          <w:szCs w:val="28"/>
        </w:rPr>
        <w:t>逕</w:t>
      </w:r>
      <w:proofErr w:type="gramEnd"/>
      <w:r w:rsidRPr="000029F6">
        <w:rPr>
          <w:rFonts w:ascii="標楷體" w:eastAsia="標楷體" w:hAnsi="標楷體" w:hint="eastAsia"/>
          <w:spacing w:val="2"/>
          <w:sz w:val="28"/>
          <w:szCs w:val="28"/>
        </w:rPr>
        <w:t>由分預算之特別收入基金運作），綜計49個單位予以評核結果，</w:t>
      </w:r>
      <w:proofErr w:type="gramStart"/>
      <w:r w:rsidRPr="000029F6">
        <w:rPr>
          <w:rFonts w:ascii="標楷體" w:eastAsia="標楷體" w:hAnsi="標楷體" w:hint="eastAsia"/>
          <w:spacing w:val="2"/>
          <w:sz w:val="28"/>
          <w:szCs w:val="28"/>
        </w:rPr>
        <w:t>109</w:t>
      </w:r>
      <w:proofErr w:type="gramEnd"/>
      <w:r w:rsidRPr="000029F6">
        <w:rPr>
          <w:rFonts w:ascii="標楷體" w:eastAsia="標楷體" w:hAnsi="標楷體" w:hint="eastAsia"/>
          <w:spacing w:val="2"/>
          <w:sz w:val="28"/>
          <w:szCs w:val="28"/>
        </w:rPr>
        <w:t>年度審定賸餘、主要業務計畫執行率已達</w:t>
      </w:r>
      <w:proofErr w:type="gramStart"/>
      <w:r w:rsidRPr="000029F6">
        <w:rPr>
          <w:rFonts w:ascii="標楷體" w:eastAsia="標楷體" w:hAnsi="標楷體" w:hint="eastAsia"/>
          <w:spacing w:val="2"/>
          <w:sz w:val="28"/>
          <w:szCs w:val="28"/>
        </w:rPr>
        <w:t>8成</w:t>
      </w:r>
      <w:proofErr w:type="gramEnd"/>
      <w:r w:rsidRPr="000029F6">
        <w:rPr>
          <w:rFonts w:ascii="標楷體" w:eastAsia="標楷體" w:hAnsi="標楷體" w:hint="eastAsia"/>
          <w:spacing w:val="2"/>
          <w:sz w:val="28"/>
          <w:szCs w:val="28"/>
        </w:rPr>
        <w:t>以上，且基金用途執行率較高之前3名，分別為</w:t>
      </w:r>
      <w:proofErr w:type="gramStart"/>
      <w:r w:rsidRPr="000029F6">
        <w:rPr>
          <w:rFonts w:ascii="標楷體" w:eastAsia="標楷體" w:hAnsi="標楷體" w:hint="eastAsia"/>
          <w:spacing w:val="2"/>
          <w:sz w:val="28"/>
          <w:szCs w:val="28"/>
        </w:rPr>
        <w:t>菸</w:t>
      </w:r>
      <w:proofErr w:type="gramEnd"/>
      <w:r w:rsidRPr="000029F6">
        <w:rPr>
          <w:rFonts w:ascii="標楷體" w:eastAsia="標楷體" w:hAnsi="標楷體" w:hint="eastAsia"/>
          <w:spacing w:val="2"/>
          <w:sz w:val="28"/>
          <w:szCs w:val="28"/>
        </w:rPr>
        <w:t>害防制及衛生保健基金、航港建設基金及核子事故緊急應變基金；基金用途執行率較低之前3名，分別為大專校院轉型及退場基金、警察消防海巡移民空勤人員及協勤民力安全基金及農業天然災害救助基金（表2）。</w:t>
      </w:r>
    </w:p>
    <w:tbl>
      <w:tblPr>
        <w:tblOverlap w:val="never"/>
        <w:tblW w:w="9897"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82"/>
        <w:gridCol w:w="14"/>
        <w:gridCol w:w="3759"/>
        <w:gridCol w:w="1984"/>
        <w:gridCol w:w="2127"/>
        <w:gridCol w:w="1831"/>
      </w:tblGrid>
      <w:tr w:rsidR="00082463" w:rsidRPr="000029F6" w:rsidTr="00082463">
        <w:trPr>
          <w:tblHeader/>
        </w:trPr>
        <w:tc>
          <w:tcPr>
            <w:tcW w:w="9897" w:type="dxa"/>
            <w:gridSpan w:val="6"/>
            <w:tcBorders>
              <w:top w:val="nil"/>
              <w:left w:val="nil"/>
              <w:bottom w:val="single" w:sz="4" w:space="0" w:color="auto"/>
              <w:right w:val="nil"/>
            </w:tcBorders>
            <w:vAlign w:val="center"/>
            <w:hideMark/>
          </w:tcPr>
          <w:p w:rsidR="00082463" w:rsidRPr="000029F6" w:rsidRDefault="00082463" w:rsidP="00082463">
            <w:pPr>
              <w:snapToGrid w:val="0"/>
              <w:spacing w:beforeLines="50" w:before="180"/>
              <w:ind w:leftChars="-29" w:left="634" w:hangingChars="293" w:hanging="704"/>
              <w:suppressOverlap/>
              <w:jc w:val="center"/>
              <w:rPr>
                <w:rFonts w:ascii="標楷體" w:eastAsia="標楷體" w:hAnsi="標楷體"/>
                <w:b/>
              </w:rPr>
            </w:pPr>
            <w:r w:rsidRPr="000029F6">
              <w:rPr>
                <w:rFonts w:ascii="標楷體" w:eastAsia="標楷體" w:hAnsi="標楷體" w:hint="eastAsia"/>
                <w:b/>
              </w:rPr>
              <w:t xml:space="preserve">表2　</w:t>
            </w:r>
            <w:proofErr w:type="gramStart"/>
            <w:r w:rsidRPr="000029F6">
              <w:rPr>
                <w:rFonts w:ascii="標楷體" w:eastAsia="標楷體" w:hAnsi="標楷體" w:hint="eastAsia"/>
                <w:b/>
              </w:rPr>
              <w:t>109</w:t>
            </w:r>
            <w:proofErr w:type="gramEnd"/>
            <w:r w:rsidRPr="000029F6">
              <w:rPr>
                <w:rFonts w:ascii="標楷體" w:eastAsia="標楷體" w:hAnsi="標楷體" w:hint="eastAsia"/>
                <w:b/>
              </w:rPr>
              <w:t>年度中央政府特別收入基金用途執行率排名</w:t>
            </w:r>
          </w:p>
          <w:p w:rsidR="00082463" w:rsidRPr="000029F6" w:rsidRDefault="00082463" w:rsidP="00082463">
            <w:pPr>
              <w:suppressOverlap/>
              <w:jc w:val="right"/>
              <w:rPr>
                <w:rFonts w:ascii="標楷體" w:eastAsia="標楷體" w:hAnsi="標楷體"/>
                <w:sz w:val="20"/>
              </w:rPr>
            </w:pPr>
            <w:r w:rsidRPr="000029F6">
              <w:rPr>
                <w:rFonts w:ascii="標楷體" w:eastAsia="標楷體" w:hAnsi="標楷體" w:hint="eastAsia"/>
                <w:spacing w:val="60"/>
                <w:sz w:val="20"/>
              </w:rPr>
              <w:tab/>
            </w:r>
            <w:r w:rsidRPr="000029F6">
              <w:rPr>
                <w:rFonts w:ascii="標楷體" w:eastAsia="標楷體" w:hAnsi="標楷體" w:hint="eastAsia"/>
                <w:sz w:val="20"/>
              </w:rPr>
              <w:t>單位：新臺幣百萬元、％</w:t>
            </w:r>
          </w:p>
        </w:tc>
      </w:tr>
      <w:tr w:rsidR="00082463" w:rsidRPr="000029F6" w:rsidTr="00082463">
        <w:trPr>
          <w:trHeight w:val="402"/>
        </w:trPr>
        <w:tc>
          <w:tcPr>
            <w:tcW w:w="3955" w:type="dxa"/>
            <w:gridSpan w:val="3"/>
            <w:vMerge w:val="restart"/>
            <w:tcBorders>
              <w:top w:val="single" w:sz="4" w:space="0" w:color="auto"/>
              <w:left w:val="single" w:sz="4" w:space="0" w:color="auto"/>
              <w:right w:val="single" w:sz="4" w:space="0" w:color="auto"/>
            </w:tcBorders>
            <w:shd w:val="clear" w:color="auto" w:fill="B6DDE8"/>
            <w:vAlign w:val="center"/>
            <w:hideMark/>
          </w:tcPr>
          <w:p w:rsidR="00082463" w:rsidRPr="000029F6" w:rsidRDefault="00082463" w:rsidP="00082463">
            <w:pPr>
              <w:suppressOverlap/>
              <w:jc w:val="center"/>
              <w:rPr>
                <w:rFonts w:ascii="標楷體" w:eastAsia="標楷體" w:hAnsi="標楷體"/>
                <w:sz w:val="20"/>
              </w:rPr>
            </w:pPr>
            <w:r w:rsidRPr="000029F6">
              <w:rPr>
                <w:rFonts w:ascii="標楷體" w:eastAsia="標楷體" w:hAnsi="標楷體" w:hint="eastAsia"/>
                <w:sz w:val="20"/>
              </w:rPr>
              <w:t>基金名稱</w:t>
            </w:r>
          </w:p>
        </w:tc>
        <w:tc>
          <w:tcPr>
            <w:tcW w:w="5942" w:type="dxa"/>
            <w:gridSpan w:val="3"/>
            <w:tcBorders>
              <w:top w:val="single" w:sz="4" w:space="0" w:color="auto"/>
              <w:left w:val="single" w:sz="4" w:space="0" w:color="auto"/>
              <w:bottom w:val="single" w:sz="4" w:space="0" w:color="auto"/>
              <w:right w:val="single" w:sz="4" w:space="0" w:color="auto"/>
            </w:tcBorders>
            <w:shd w:val="clear" w:color="auto" w:fill="B6DDE8"/>
            <w:vAlign w:val="center"/>
          </w:tcPr>
          <w:p w:rsidR="00082463" w:rsidRPr="000029F6" w:rsidRDefault="00082463" w:rsidP="00082463">
            <w:pPr>
              <w:suppressOverlap/>
              <w:jc w:val="center"/>
              <w:rPr>
                <w:rFonts w:ascii="標楷體" w:eastAsia="標楷體" w:hAnsi="標楷體"/>
                <w:sz w:val="20"/>
              </w:rPr>
            </w:pPr>
            <w:r w:rsidRPr="000029F6">
              <w:rPr>
                <w:rFonts w:ascii="標楷體" w:eastAsia="標楷體" w:hAnsi="標楷體" w:hint="eastAsia"/>
                <w:sz w:val="20"/>
              </w:rPr>
              <w:t>基金用途</w:t>
            </w:r>
          </w:p>
        </w:tc>
      </w:tr>
      <w:tr w:rsidR="00082463" w:rsidRPr="000029F6" w:rsidTr="00082463">
        <w:trPr>
          <w:trHeight w:val="402"/>
        </w:trPr>
        <w:tc>
          <w:tcPr>
            <w:tcW w:w="3955" w:type="dxa"/>
            <w:gridSpan w:val="3"/>
            <w:vMerge/>
            <w:tcBorders>
              <w:left w:val="single" w:sz="4" w:space="0" w:color="auto"/>
              <w:bottom w:val="single" w:sz="4" w:space="0" w:color="auto"/>
              <w:right w:val="single" w:sz="4" w:space="0" w:color="auto"/>
            </w:tcBorders>
            <w:shd w:val="clear" w:color="auto" w:fill="B6DDE8"/>
            <w:vAlign w:val="center"/>
          </w:tcPr>
          <w:p w:rsidR="00082463" w:rsidRPr="000029F6" w:rsidRDefault="00082463" w:rsidP="00082463">
            <w:pPr>
              <w:suppressOverlap/>
              <w:jc w:val="center"/>
              <w:rPr>
                <w:rFonts w:ascii="標楷體" w:eastAsia="標楷體" w:hAnsi="標楷體"/>
                <w:sz w:val="20"/>
              </w:rPr>
            </w:pPr>
          </w:p>
        </w:tc>
        <w:tc>
          <w:tcPr>
            <w:tcW w:w="1984" w:type="dxa"/>
            <w:tcBorders>
              <w:top w:val="single" w:sz="4" w:space="0" w:color="auto"/>
              <w:left w:val="single" w:sz="4" w:space="0" w:color="auto"/>
              <w:bottom w:val="single" w:sz="4" w:space="0" w:color="auto"/>
              <w:right w:val="single" w:sz="4" w:space="0" w:color="auto"/>
            </w:tcBorders>
            <w:shd w:val="clear" w:color="auto" w:fill="B6DDE8"/>
            <w:vAlign w:val="center"/>
          </w:tcPr>
          <w:p w:rsidR="00082463" w:rsidRPr="000029F6" w:rsidRDefault="00082463" w:rsidP="00082463">
            <w:pPr>
              <w:suppressOverlap/>
              <w:jc w:val="center"/>
              <w:rPr>
                <w:rFonts w:ascii="標楷體" w:eastAsia="標楷體" w:hAnsi="標楷體"/>
                <w:sz w:val="20"/>
              </w:rPr>
            </w:pPr>
            <w:r w:rsidRPr="000029F6">
              <w:rPr>
                <w:rFonts w:ascii="標楷體" w:eastAsia="標楷體" w:hAnsi="標楷體" w:hint="eastAsia"/>
                <w:sz w:val="20"/>
              </w:rPr>
              <w:t>預算數</w:t>
            </w:r>
          </w:p>
        </w:tc>
        <w:tc>
          <w:tcPr>
            <w:tcW w:w="2127" w:type="dxa"/>
            <w:tcBorders>
              <w:top w:val="single" w:sz="4" w:space="0" w:color="auto"/>
              <w:left w:val="single" w:sz="4" w:space="0" w:color="auto"/>
              <w:bottom w:val="single" w:sz="4" w:space="0" w:color="auto"/>
              <w:right w:val="single" w:sz="4" w:space="0" w:color="auto"/>
            </w:tcBorders>
            <w:shd w:val="clear" w:color="auto" w:fill="B6DDE8"/>
            <w:vAlign w:val="center"/>
          </w:tcPr>
          <w:p w:rsidR="00082463" w:rsidRPr="000029F6" w:rsidRDefault="00082463" w:rsidP="00082463">
            <w:pPr>
              <w:suppressOverlap/>
              <w:jc w:val="center"/>
              <w:rPr>
                <w:rFonts w:ascii="標楷體" w:eastAsia="標楷體" w:hAnsi="標楷體"/>
                <w:sz w:val="20"/>
              </w:rPr>
            </w:pPr>
            <w:r w:rsidRPr="000029F6">
              <w:rPr>
                <w:rFonts w:ascii="標楷體" w:eastAsia="標楷體" w:hAnsi="標楷體" w:hint="eastAsia"/>
                <w:sz w:val="20"/>
              </w:rPr>
              <w:t>審定數</w:t>
            </w:r>
          </w:p>
        </w:tc>
        <w:tc>
          <w:tcPr>
            <w:tcW w:w="1831" w:type="dxa"/>
            <w:tcBorders>
              <w:top w:val="single" w:sz="4" w:space="0" w:color="auto"/>
              <w:left w:val="single" w:sz="4" w:space="0" w:color="auto"/>
              <w:bottom w:val="single" w:sz="4" w:space="0" w:color="auto"/>
              <w:right w:val="single" w:sz="4" w:space="0" w:color="auto"/>
            </w:tcBorders>
            <w:shd w:val="clear" w:color="auto" w:fill="B6DDE8"/>
            <w:vAlign w:val="center"/>
          </w:tcPr>
          <w:p w:rsidR="00082463" w:rsidRPr="000029F6" w:rsidRDefault="00082463" w:rsidP="00082463">
            <w:pPr>
              <w:suppressOverlap/>
              <w:jc w:val="center"/>
              <w:rPr>
                <w:rFonts w:ascii="標楷體" w:eastAsia="標楷體" w:hAnsi="標楷體"/>
                <w:sz w:val="20"/>
              </w:rPr>
            </w:pPr>
            <w:r w:rsidRPr="000029F6">
              <w:rPr>
                <w:rFonts w:ascii="標楷體" w:eastAsia="標楷體" w:hAnsi="標楷體" w:hint="eastAsia"/>
                <w:sz w:val="20"/>
              </w:rPr>
              <w:t>執行率</w:t>
            </w:r>
          </w:p>
        </w:tc>
      </w:tr>
      <w:tr w:rsidR="00082463" w:rsidRPr="000029F6" w:rsidTr="00082463">
        <w:trPr>
          <w:trHeight w:val="327"/>
        </w:trPr>
        <w:tc>
          <w:tcPr>
            <w:tcW w:w="3955" w:type="dxa"/>
            <w:gridSpan w:val="3"/>
            <w:tcBorders>
              <w:top w:val="single" w:sz="4" w:space="0" w:color="auto"/>
              <w:left w:val="single" w:sz="4" w:space="0" w:color="auto"/>
              <w:bottom w:val="nil"/>
              <w:right w:val="single" w:sz="4" w:space="0" w:color="auto"/>
            </w:tcBorders>
            <w:shd w:val="clear" w:color="auto" w:fill="DAEEF3"/>
            <w:vAlign w:val="center"/>
            <w:hideMark/>
          </w:tcPr>
          <w:p w:rsidR="00082463" w:rsidRPr="000029F6" w:rsidRDefault="00082463" w:rsidP="00082463">
            <w:pPr>
              <w:widowControl/>
              <w:snapToGrid w:val="0"/>
              <w:spacing w:beforeLines="20" w:before="72" w:afterLines="20" w:after="72" w:line="240" w:lineRule="exact"/>
              <w:suppressOverlap/>
              <w:rPr>
                <w:rFonts w:ascii="標楷體" w:eastAsia="標楷體" w:hAnsi="標楷體"/>
                <w:b/>
                <w:bCs/>
                <w:noProof/>
                <w:spacing w:val="-20"/>
                <w:sz w:val="20"/>
              </w:rPr>
            </w:pPr>
            <w:r w:rsidRPr="000029F6">
              <w:rPr>
                <w:rFonts w:ascii="標楷體" w:eastAsia="標楷體" w:hAnsi="標楷體" w:cs="新細明體" w:hint="eastAsia"/>
                <w:b/>
                <w:bCs/>
                <w:noProof/>
                <w:spacing w:val="-10"/>
                <w:sz w:val="20"/>
              </w:rPr>
              <w:t>基金用途執行率較高前3名</w:t>
            </w:r>
          </w:p>
        </w:tc>
        <w:tc>
          <w:tcPr>
            <w:tcW w:w="1984" w:type="dxa"/>
            <w:tcBorders>
              <w:top w:val="single" w:sz="4" w:space="0" w:color="auto"/>
              <w:left w:val="single" w:sz="4" w:space="0" w:color="auto"/>
              <w:bottom w:val="nil"/>
              <w:right w:val="single" w:sz="4" w:space="0" w:color="auto"/>
            </w:tcBorders>
            <w:shd w:val="clear" w:color="auto" w:fill="DAEEF3"/>
            <w:vAlign w:val="center"/>
          </w:tcPr>
          <w:p w:rsidR="00082463" w:rsidRPr="000029F6" w:rsidRDefault="00082463" w:rsidP="00082463">
            <w:pPr>
              <w:widowControl/>
              <w:snapToGrid w:val="0"/>
              <w:spacing w:beforeLines="20" w:before="72" w:afterLines="20" w:after="72" w:line="240" w:lineRule="exact"/>
              <w:suppressOverlap/>
              <w:jc w:val="right"/>
              <w:rPr>
                <w:rFonts w:ascii="標楷體" w:eastAsia="標楷體" w:hAnsi="標楷體"/>
                <w:b/>
                <w:bCs/>
                <w:noProof/>
                <w:spacing w:val="-20"/>
                <w:sz w:val="20"/>
              </w:rPr>
            </w:pPr>
          </w:p>
        </w:tc>
        <w:tc>
          <w:tcPr>
            <w:tcW w:w="2127" w:type="dxa"/>
            <w:tcBorders>
              <w:top w:val="single" w:sz="4" w:space="0" w:color="auto"/>
              <w:left w:val="single" w:sz="4" w:space="0" w:color="auto"/>
              <w:bottom w:val="nil"/>
              <w:right w:val="single" w:sz="4" w:space="0" w:color="auto"/>
            </w:tcBorders>
            <w:shd w:val="clear" w:color="auto" w:fill="DAEEF3"/>
            <w:vAlign w:val="center"/>
          </w:tcPr>
          <w:p w:rsidR="00082463" w:rsidRPr="000029F6" w:rsidRDefault="00082463" w:rsidP="00082463">
            <w:pPr>
              <w:widowControl/>
              <w:snapToGrid w:val="0"/>
              <w:spacing w:beforeLines="20" w:before="72" w:afterLines="20" w:after="72" w:line="240" w:lineRule="exact"/>
              <w:suppressOverlap/>
              <w:jc w:val="right"/>
              <w:rPr>
                <w:rFonts w:ascii="標楷體" w:eastAsia="標楷體" w:hAnsi="標楷體"/>
                <w:b/>
                <w:bCs/>
                <w:noProof/>
                <w:spacing w:val="-20"/>
                <w:sz w:val="20"/>
              </w:rPr>
            </w:pPr>
          </w:p>
        </w:tc>
        <w:tc>
          <w:tcPr>
            <w:tcW w:w="1831" w:type="dxa"/>
            <w:tcBorders>
              <w:top w:val="single" w:sz="4" w:space="0" w:color="auto"/>
              <w:left w:val="single" w:sz="4" w:space="0" w:color="auto"/>
              <w:bottom w:val="nil"/>
              <w:right w:val="single" w:sz="4" w:space="0" w:color="auto"/>
            </w:tcBorders>
            <w:shd w:val="clear" w:color="auto" w:fill="DAEEF3"/>
            <w:vAlign w:val="center"/>
          </w:tcPr>
          <w:p w:rsidR="00082463" w:rsidRPr="000029F6" w:rsidRDefault="00082463" w:rsidP="00082463">
            <w:pPr>
              <w:widowControl/>
              <w:snapToGrid w:val="0"/>
              <w:spacing w:beforeLines="20" w:before="72" w:afterLines="20" w:after="72" w:line="240" w:lineRule="exact"/>
              <w:suppressOverlap/>
              <w:jc w:val="right"/>
              <w:rPr>
                <w:rFonts w:ascii="標楷體" w:eastAsia="標楷體" w:hAnsi="標楷體"/>
                <w:b/>
                <w:bCs/>
                <w:noProof/>
                <w:spacing w:val="-20"/>
                <w:sz w:val="20"/>
              </w:rPr>
            </w:pPr>
          </w:p>
        </w:tc>
      </w:tr>
      <w:tr w:rsidR="00082463" w:rsidRPr="000029F6" w:rsidTr="00082463">
        <w:trPr>
          <w:trHeight w:val="259"/>
        </w:trPr>
        <w:tc>
          <w:tcPr>
            <w:tcW w:w="182" w:type="dxa"/>
            <w:tcBorders>
              <w:top w:val="nil"/>
              <w:left w:val="single" w:sz="4" w:space="0" w:color="auto"/>
              <w:bottom w:val="nil"/>
              <w:right w:val="nil"/>
            </w:tcBorders>
            <w:tcMar>
              <w:left w:w="0" w:type="dxa"/>
              <w:right w:w="0" w:type="dxa"/>
            </w:tcMar>
            <w:vAlign w:val="center"/>
            <w:hideMark/>
          </w:tcPr>
          <w:p w:rsidR="00082463" w:rsidRPr="000029F6" w:rsidRDefault="00082463" w:rsidP="00082463">
            <w:pPr>
              <w:widowControl/>
              <w:snapToGrid w:val="0"/>
              <w:spacing w:line="240" w:lineRule="exact"/>
              <w:suppressOverlap/>
              <w:jc w:val="both"/>
              <w:rPr>
                <w:rFonts w:ascii="標楷體" w:eastAsia="標楷體" w:hAnsi="標楷體" w:cs="新細明體"/>
                <w:bCs/>
                <w:noProof/>
                <w:spacing w:val="-20"/>
                <w:sz w:val="20"/>
              </w:rPr>
            </w:pPr>
            <w:proofErr w:type="gramStart"/>
            <w:r w:rsidRPr="000029F6">
              <w:rPr>
                <w:rFonts w:ascii="標楷體" w:eastAsia="標楷體" w:hAnsi="標楷體" w:hint="eastAsia"/>
                <w:sz w:val="20"/>
              </w:rPr>
              <w:t>＊</w:t>
            </w:r>
            <w:proofErr w:type="gramEnd"/>
          </w:p>
        </w:tc>
        <w:tc>
          <w:tcPr>
            <w:tcW w:w="3773" w:type="dxa"/>
            <w:gridSpan w:val="2"/>
            <w:tcBorders>
              <w:top w:val="nil"/>
              <w:left w:val="nil"/>
              <w:bottom w:val="nil"/>
              <w:right w:val="single" w:sz="4" w:space="0" w:color="auto"/>
            </w:tcBorders>
            <w:tcMar>
              <w:left w:w="28" w:type="dxa"/>
            </w:tcMar>
            <w:vAlign w:val="center"/>
          </w:tcPr>
          <w:p w:rsidR="00082463" w:rsidRPr="000029F6" w:rsidRDefault="00082463" w:rsidP="00082463">
            <w:pPr>
              <w:widowControl/>
              <w:snapToGrid w:val="0"/>
              <w:suppressOverlap/>
              <w:jc w:val="both"/>
              <w:rPr>
                <w:rFonts w:ascii="標楷體" w:eastAsia="標楷體" w:hAnsi="標楷體" w:cs="新細明體"/>
                <w:bCs/>
                <w:noProof/>
                <w:sz w:val="20"/>
              </w:rPr>
            </w:pPr>
            <w:r w:rsidRPr="000029F6">
              <w:rPr>
                <w:rFonts w:ascii="標楷體" w:eastAsia="標楷體" w:hAnsi="標楷體" w:cs="新細明體" w:hint="eastAsia"/>
                <w:bCs/>
                <w:noProof/>
                <w:sz w:val="20"/>
              </w:rPr>
              <w:t>1.菸害防制及衛生保健基金</w:t>
            </w:r>
          </w:p>
        </w:tc>
        <w:tc>
          <w:tcPr>
            <w:tcW w:w="1984" w:type="dxa"/>
            <w:tcBorders>
              <w:top w:val="nil"/>
              <w:left w:val="single" w:sz="4" w:space="0" w:color="auto"/>
              <w:bottom w:val="nil"/>
              <w:right w:val="single" w:sz="4" w:space="0" w:color="auto"/>
            </w:tcBorders>
            <w:vAlign w:val="center"/>
            <w:hideMark/>
          </w:tcPr>
          <w:p w:rsidR="00082463" w:rsidRPr="000029F6" w:rsidRDefault="00082463" w:rsidP="00082463">
            <w:pPr>
              <w:widowControl/>
              <w:snapToGrid w:val="0"/>
              <w:suppressOverlap/>
              <w:jc w:val="right"/>
              <w:rPr>
                <w:rFonts w:ascii="標楷體" w:eastAsia="標楷體" w:hAnsi="標楷體" w:cs="新細明體"/>
                <w:bCs/>
                <w:noProof/>
                <w:sz w:val="20"/>
              </w:rPr>
            </w:pPr>
            <w:r w:rsidRPr="000029F6">
              <w:rPr>
                <w:rFonts w:ascii="標楷體" w:eastAsia="標楷體" w:hAnsi="標楷體" w:cs="新細明體"/>
                <w:bCs/>
                <w:noProof/>
                <w:sz w:val="20"/>
              </w:rPr>
              <w:t>7,446</w:t>
            </w:r>
          </w:p>
        </w:tc>
        <w:tc>
          <w:tcPr>
            <w:tcW w:w="2127" w:type="dxa"/>
            <w:tcBorders>
              <w:top w:val="nil"/>
              <w:left w:val="single" w:sz="4" w:space="0" w:color="auto"/>
              <w:bottom w:val="nil"/>
              <w:right w:val="single" w:sz="4" w:space="0" w:color="auto"/>
            </w:tcBorders>
            <w:vAlign w:val="center"/>
            <w:hideMark/>
          </w:tcPr>
          <w:p w:rsidR="00082463" w:rsidRPr="000029F6" w:rsidRDefault="00082463" w:rsidP="00082463">
            <w:pPr>
              <w:widowControl/>
              <w:snapToGrid w:val="0"/>
              <w:suppressOverlap/>
              <w:jc w:val="right"/>
              <w:rPr>
                <w:rFonts w:ascii="標楷體" w:eastAsia="標楷體" w:hAnsi="標楷體" w:cs="新細明體"/>
                <w:bCs/>
                <w:noProof/>
                <w:sz w:val="20"/>
              </w:rPr>
            </w:pPr>
            <w:r w:rsidRPr="000029F6">
              <w:rPr>
                <w:rFonts w:ascii="標楷體" w:eastAsia="標楷體" w:hAnsi="標楷體" w:cs="新細明體"/>
                <w:bCs/>
                <w:noProof/>
                <w:sz w:val="20"/>
              </w:rPr>
              <w:t>7,371</w:t>
            </w:r>
          </w:p>
        </w:tc>
        <w:tc>
          <w:tcPr>
            <w:tcW w:w="1831" w:type="dxa"/>
            <w:tcBorders>
              <w:top w:val="nil"/>
              <w:left w:val="single" w:sz="4" w:space="0" w:color="auto"/>
              <w:bottom w:val="nil"/>
              <w:right w:val="single" w:sz="4" w:space="0" w:color="auto"/>
            </w:tcBorders>
            <w:vAlign w:val="center"/>
            <w:hideMark/>
          </w:tcPr>
          <w:p w:rsidR="00082463" w:rsidRPr="000029F6" w:rsidRDefault="00082463" w:rsidP="00082463">
            <w:pPr>
              <w:widowControl/>
              <w:snapToGrid w:val="0"/>
              <w:suppressOverlap/>
              <w:jc w:val="right"/>
              <w:rPr>
                <w:rFonts w:ascii="標楷體" w:eastAsia="標楷體" w:hAnsi="標楷體" w:cs="新細明體"/>
                <w:bCs/>
                <w:noProof/>
                <w:sz w:val="20"/>
              </w:rPr>
            </w:pPr>
            <w:r w:rsidRPr="000029F6">
              <w:rPr>
                <w:rFonts w:ascii="標楷體" w:eastAsia="標楷體" w:hAnsi="標楷體" w:cs="新細明體"/>
                <w:bCs/>
                <w:noProof/>
                <w:sz w:val="20"/>
              </w:rPr>
              <w:t>98.99</w:t>
            </w:r>
          </w:p>
        </w:tc>
      </w:tr>
      <w:tr w:rsidR="00082463" w:rsidRPr="000029F6" w:rsidTr="00082463">
        <w:trPr>
          <w:trHeight w:val="315"/>
        </w:trPr>
        <w:tc>
          <w:tcPr>
            <w:tcW w:w="182" w:type="dxa"/>
            <w:tcBorders>
              <w:top w:val="nil"/>
              <w:left w:val="single" w:sz="4" w:space="0" w:color="auto"/>
              <w:bottom w:val="nil"/>
              <w:right w:val="nil"/>
            </w:tcBorders>
            <w:tcMar>
              <w:left w:w="0" w:type="dxa"/>
              <w:right w:w="0" w:type="dxa"/>
            </w:tcMar>
            <w:vAlign w:val="center"/>
            <w:hideMark/>
          </w:tcPr>
          <w:p w:rsidR="00082463" w:rsidRPr="000029F6" w:rsidRDefault="00082463" w:rsidP="00082463">
            <w:pPr>
              <w:widowControl/>
              <w:snapToGrid w:val="0"/>
              <w:spacing w:line="240" w:lineRule="exact"/>
              <w:suppressOverlap/>
              <w:jc w:val="both"/>
              <w:rPr>
                <w:rFonts w:ascii="標楷體" w:eastAsia="標楷體" w:hAnsi="標楷體" w:cs="新細明體"/>
                <w:bCs/>
                <w:noProof/>
                <w:spacing w:val="-20"/>
                <w:sz w:val="20"/>
              </w:rPr>
            </w:pPr>
          </w:p>
        </w:tc>
        <w:tc>
          <w:tcPr>
            <w:tcW w:w="3773" w:type="dxa"/>
            <w:gridSpan w:val="2"/>
            <w:tcBorders>
              <w:top w:val="nil"/>
              <w:left w:val="nil"/>
              <w:bottom w:val="nil"/>
              <w:right w:val="single" w:sz="4" w:space="0" w:color="auto"/>
            </w:tcBorders>
            <w:tcMar>
              <w:left w:w="28" w:type="dxa"/>
            </w:tcMar>
            <w:vAlign w:val="center"/>
          </w:tcPr>
          <w:p w:rsidR="00082463" w:rsidRPr="000029F6" w:rsidRDefault="00082463" w:rsidP="00082463">
            <w:pPr>
              <w:snapToGrid w:val="0"/>
              <w:suppressOverlap/>
              <w:jc w:val="both"/>
              <w:rPr>
                <w:rFonts w:ascii="標楷體" w:eastAsia="標楷體" w:hAnsi="標楷體" w:cs="新細明體"/>
                <w:bCs/>
                <w:noProof/>
                <w:sz w:val="20"/>
              </w:rPr>
            </w:pPr>
            <w:r w:rsidRPr="000029F6">
              <w:rPr>
                <w:rFonts w:ascii="標楷體" w:eastAsia="標楷體" w:hAnsi="標楷體" w:cs="新細明體" w:hint="eastAsia"/>
                <w:bCs/>
                <w:noProof/>
                <w:sz w:val="20"/>
              </w:rPr>
              <w:t>2.航港建設基金</w:t>
            </w:r>
          </w:p>
        </w:tc>
        <w:tc>
          <w:tcPr>
            <w:tcW w:w="1984" w:type="dxa"/>
            <w:tcBorders>
              <w:top w:val="nil"/>
              <w:left w:val="single" w:sz="4" w:space="0" w:color="auto"/>
              <w:bottom w:val="nil"/>
              <w:right w:val="single" w:sz="4" w:space="0" w:color="auto"/>
            </w:tcBorders>
            <w:vAlign w:val="center"/>
            <w:hideMark/>
          </w:tcPr>
          <w:p w:rsidR="00082463" w:rsidRPr="000029F6" w:rsidRDefault="00082463" w:rsidP="00082463">
            <w:pPr>
              <w:widowControl/>
              <w:snapToGrid w:val="0"/>
              <w:suppressOverlap/>
              <w:jc w:val="right"/>
              <w:rPr>
                <w:rFonts w:ascii="標楷體" w:eastAsia="標楷體" w:hAnsi="標楷體" w:cs="新細明體"/>
                <w:bCs/>
                <w:noProof/>
                <w:sz w:val="20"/>
              </w:rPr>
            </w:pPr>
            <w:r w:rsidRPr="000029F6">
              <w:rPr>
                <w:rFonts w:ascii="標楷體" w:eastAsia="標楷體" w:hAnsi="標楷體" w:cs="新細明體"/>
                <w:bCs/>
                <w:noProof/>
                <w:sz w:val="20"/>
              </w:rPr>
              <w:t>8,203</w:t>
            </w:r>
          </w:p>
        </w:tc>
        <w:tc>
          <w:tcPr>
            <w:tcW w:w="2127" w:type="dxa"/>
            <w:tcBorders>
              <w:top w:val="nil"/>
              <w:left w:val="single" w:sz="4" w:space="0" w:color="auto"/>
              <w:bottom w:val="nil"/>
              <w:right w:val="single" w:sz="4" w:space="0" w:color="auto"/>
            </w:tcBorders>
            <w:vAlign w:val="center"/>
            <w:hideMark/>
          </w:tcPr>
          <w:p w:rsidR="00082463" w:rsidRPr="000029F6" w:rsidRDefault="00082463" w:rsidP="00082463">
            <w:pPr>
              <w:widowControl/>
              <w:snapToGrid w:val="0"/>
              <w:suppressOverlap/>
              <w:jc w:val="right"/>
              <w:rPr>
                <w:rFonts w:ascii="標楷體" w:eastAsia="標楷體" w:hAnsi="標楷體" w:cs="新細明體"/>
                <w:bCs/>
                <w:noProof/>
                <w:sz w:val="20"/>
              </w:rPr>
            </w:pPr>
            <w:r w:rsidRPr="000029F6">
              <w:rPr>
                <w:rFonts w:ascii="標楷體" w:eastAsia="標楷體" w:hAnsi="標楷體" w:cs="新細明體"/>
                <w:bCs/>
                <w:noProof/>
                <w:sz w:val="20"/>
              </w:rPr>
              <w:t>8,034</w:t>
            </w:r>
          </w:p>
        </w:tc>
        <w:tc>
          <w:tcPr>
            <w:tcW w:w="1831" w:type="dxa"/>
            <w:tcBorders>
              <w:top w:val="nil"/>
              <w:left w:val="single" w:sz="4" w:space="0" w:color="auto"/>
              <w:bottom w:val="nil"/>
              <w:right w:val="single" w:sz="4" w:space="0" w:color="auto"/>
            </w:tcBorders>
            <w:vAlign w:val="center"/>
            <w:hideMark/>
          </w:tcPr>
          <w:p w:rsidR="00082463" w:rsidRPr="000029F6" w:rsidRDefault="00082463" w:rsidP="00082463">
            <w:pPr>
              <w:widowControl/>
              <w:snapToGrid w:val="0"/>
              <w:ind w:leftChars="-23" w:left="-55"/>
              <w:suppressOverlap/>
              <w:jc w:val="right"/>
              <w:rPr>
                <w:rFonts w:ascii="標楷體" w:eastAsia="標楷體" w:hAnsi="標楷體" w:cs="新細明體"/>
                <w:bCs/>
                <w:noProof/>
                <w:sz w:val="20"/>
              </w:rPr>
            </w:pPr>
            <w:r w:rsidRPr="000029F6">
              <w:rPr>
                <w:rFonts w:ascii="標楷體" w:eastAsia="標楷體" w:hAnsi="標楷體" w:cs="新細明體"/>
                <w:bCs/>
                <w:noProof/>
                <w:sz w:val="20"/>
              </w:rPr>
              <w:t>97.94</w:t>
            </w:r>
          </w:p>
        </w:tc>
      </w:tr>
      <w:tr w:rsidR="00082463" w:rsidRPr="000029F6" w:rsidTr="00082463">
        <w:trPr>
          <w:trHeight w:val="245"/>
        </w:trPr>
        <w:tc>
          <w:tcPr>
            <w:tcW w:w="182" w:type="dxa"/>
            <w:tcBorders>
              <w:top w:val="nil"/>
              <w:left w:val="single" w:sz="4" w:space="0" w:color="auto"/>
              <w:bottom w:val="nil"/>
              <w:right w:val="nil"/>
            </w:tcBorders>
            <w:tcMar>
              <w:left w:w="0" w:type="dxa"/>
              <w:right w:w="0" w:type="dxa"/>
            </w:tcMar>
            <w:vAlign w:val="center"/>
            <w:hideMark/>
          </w:tcPr>
          <w:p w:rsidR="00082463" w:rsidRPr="000029F6" w:rsidRDefault="00082463" w:rsidP="00082463">
            <w:pPr>
              <w:widowControl/>
              <w:snapToGrid w:val="0"/>
              <w:spacing w:line="240" w:lineRule="exact"/>
              <w:suppressOverlap/>
              <w:jc w:val="both"/>
              <w:rPr>
                <w:rFonts w:ascii="標楷體" w:eastAsia="標楷體" w:hAnsi="標楷體" w:cs="新細明體"/>
                <w:bCs/>
                <w:noProof/>
                <w:spacing w:val="-20"/>
                <w:sz w:val="20"/>
              </w:rPr>
            </w:pPr>
          </w:p>
        </w:tc>
        <w:tc>
          <w:tcPr>
            <w:tcW w:w="3773" w:type="dxa"/>
            <w:gridSpan w:val="2"/>
            <w:tcBorders>
              <w:top w:val="nil"/>
              <w:left w:val="nil"/>
              <w:bottom w:val="nil"/>
              <w:right w:val="single" w:sz="4" w:space="0" w:color="auto"/>
            </w:tcBorders>
            <w:tcMar>
              <w:left w:w="28" w:type="dxa"/>
            </w:tcMar>
            <w:vAlign w:val="center"/>
          </w:tcPr>
          <w:p w:rsidR="00082463" w:rsidRPr="000029F6" w:rsidRDefault="00082463" w:rsidP="00082463">
            <w:pPr>
              <w:snapToGrid w:val="0"/>
              <w:suppressOverlap/>
              <w:jc w:val="both"/>
              <w:rPr>
                <w:rFonts w:ascii="標楷體" w:eastAsia="標楷體" w:hAnsi="標楷體" w:cs="新細明體"/>
                <w:bCs/>
                <w:noProof/>
                <w:sz w:val="20"/>
              </w:rPr>
            </w:pPr>
            <w:r w:rsidRPr="000029F6">
              <w:rPr>
                <w:rFonts w:ascii="標楷體" w:eastAsia="標楷體" w:hAnsi="標楷體" w:cs="新細明體" w:hint="eastAsia"/>
                <w:bCs/>
                <w:noProof/>
                <w:sz w:val="20"/>
              </w:rPr>
              <w:t>3.核子事故緊急應變基金</w:t>
            </w:r>
          </w:p>
        </w:tc>
        <w:tc>
          <w:tcPr>
            <w:tcW w:w="1984" w:type="dxa"/>
            <w:tcBorders>
              <w:top w:val="nil"/>
              <w:left w:val="single" w:sz="4" w:space="0" w:color="auto"/>
              <w:bottom w:val="nil"/>
              <w:right w:val="single" w:sz="4" w:space="0" w:color="auto"/>
            </w:tcBorders>
            <w:vAlign w:val="center"/>
            <w:hideMark/>
          </w:tcPr>
          <w:p w:rsidR="00082463" w:rsidRPr="000029F6" w:rsidRDefault="00082463" w:rsidP="00082463">
            <w:pPr>
              <w:widowControl/>
              <w:snapToGrid w:val="0"/>
              <w:suppressOverlap/>
              <w:jc w:val="right"/>
              <w:rPr>
                <w:rFonts w:ascii="標楷體" w:eastAsia="標楷體" w:hAnsi="標楷體" w:cs="新細明體"/>
                <w:bCs/>
                <w:noProof/>
                <w:sz w:val="20"/>
              </w:rPr>
            </w:pPr>
            <w:r w:rsidRPr="000029F6">
              <w:rPr>
                <w:rFonts w:ascii="標楷體" w:eastAsia="標楷體" w:hAnsi="標楷體" w:cs="新細明體"/>
                <w:bCs/>
                <w:noProof/>
                <w:sz w:val="20"/>
              </w:rPr>
              <w:t>98</w:t>
            </w:r>
          </w:p>
        </w:tc>
        <w:tc>
          <w:tcPr>
            <w:tcW w:w="2127" w:type="dxa"/>
            <w:tcBorders>
              <w:top w:val="nil"/>
              <w:left w:val="single" w:sz="4" w:space="0" w:color="auto"/>
              <w:bottom w:val="nil"/>
              <w:right w:val="single" w:sz="4" w:space="0" w:color="auto"/>
            </w:tcBorders>
            <w:vAlign w:val="center"/>
            <w:hideMark/>
          </w:tcPr>
          <w:p w:rsidR="00082463" w:rsidRPr="000029F6" w:rsidRDefault="00082463" w:rsidP="00082463">
            <w:pPr>
              <w:widowControl/>
              <w:snapToGrid w:val="0"/>
              <w:suppressOverlap/>
              <w:jc w:val="right"/>
              <w:rPr>
                <w:rFonts w:ascii="標楷體" w:eastAsia="標楷體" w:hAnsi="標楷體" w:cs="新細明體"/>
                <w:bCs/>
                <w:noProof/>
                <w:sz w:val="20"/>
              </w:rPr>
            </w:pPr>
            <w:r w:rsidRPr="000029F6">
              <w:rPr>
                <w:rFonts w:ascii="標楷體" w:eastAsia="標楷體" w:hAnsi="標楷體" w:cs="新細明體"/>
                <w:bCs/>
                <w:noProof/>
                <w:sz w:val="20"/>
              </w:rPr>
              <w:t>96</w:t>
            </w:r>
          </w:p>
        </w:tc>
        <w:tc>
          <w:tcPr>
            <w:tcW w:w="1831" w:type="dxa"/>
            <w:tcBorders>
              <w:top w:val="nil"/>
              <w:left w:val="single" w:sz="4" w:space="0" w:color="auto"/>
              <w:bottom w:val="nil"/>
              <w:right w:val="single" w:sz="4" w:space="0" w:color="auto"/>
            </w:tcBorders>
            <w:vAlign w:val="center"/>
            <w:hideMark/>
          </w:tcPr>
          <w:p w:rsidR="00082463" w:rsidRPr="000029F6" w:rsidRDefault="00082463" w:rsidP="00082463">
            <w:pPr>
              <w:widowControl/>
              <w:snapToGrid w:val="0"/>
              <w:ind w:leftChars="-23" w:left="-55"/>
              <w:suppressOverlap/>
              <w:jc w:val="right"/>
              <w:rPr>
                <w:rFonts w:ascii="標楷體" w:eastAsia="標楷體" w:hAnsi="標楷體" w:cs="新細明體"/>
                <w:bCs/>
                <w:noProof/>
                <w:sz w:val="20"/>
              </w:rPr>
            </w:pPr>
            <w:r w:rsidRPr="000029F6">
              <w:rPr>
                <w:rFonts w:ascii="標楷體" w:eastAsia="標楷體" w:hAnsi="標楷體" w:cs="新細明體"/>
                <w:bCs/>
                <w:noProof/>
                <w:sz w:val="20"/>
              </w:rPr>
              <w:t>97.52</w:t>
            </w:r>
          </w:p>
        </w:tc>
      </w:tr>
      <w:tr w:rsidR="00082463" w:rsidRPr="000029F6" w:rsidTr="00082463">
        <w:trPr>
          <w:trHeight w:val="329"/>
        </w:trPr>
        <w:tc>
          <w:tcPr>
            <w:tcW w:w="3955" w:type="dxa"/>
            <w:gridSpan w:val="3"/>
            <w:tcBorders>
              <w:top w:val="nil"/>
              <w:left w:val="single" w:sz="4" w:space="0" w:color="auto"/>
              <w:bottom w:val="nil"/>
              <w:right w:val="single" w:sz="4" w:space="0" w:color="auto"/>
            </w:tcBorders>
            <w:shd w:val="clear" w:color="auto" w:fill="DAEEF3"/>
            <w:vAlign w:val="center"/>
            <w:hideMark/>
          </w:tcPr>
          <w:p w:rsidR="00082463" w:rsidRPr="000029F6" w:rsidRDefault="00082463" w:rsidP="00082463">
            <w:pPr>
              <w:widowControl/>
              <w:snapToGrid w:val="0"/>
              <w:spacing w:beforeLines="20" w:before="72" w:afterLines="20" w:after="72" w:line="240" w:lineRule="exact"/>
              <w:suppressOverlap/>
              <w:rPr>
                <w:rFonts w:ascii="標楷體" w:eastAsia="標楷體" w:hAnsi="標楷體"/>
                <w:b/>
                <w:bCs/>
                <w:noProof/>
                <w:spacing w:val="-20"/>
                <w:sz w:val="20"/>
              </w:rPr>
            </w:pPr>
            <w:r w:rsidRPr="000029F6">
              <w:rPr>
                <w:rFonts w:ascii="標楷體" w:eastAsia="標楷體" w:hAnsi="標楷體" w:cs="新細明體" w:hint="eastAsia"/>
                <w:b/>
                <w:bCs/>
                <w:noProof/>
                <w:spacing w:val="-10"/>
                <w:sz w:val="20"/>
              </w:rPr>
              <w:t>基金用途執行率較低前3名</w:t>
            </w:r>
          </w:p>
        </w:tc>
        <w:tc>
          <w:tcPr>
            <w:tcW w:w="1984" w:type="dxa"/>
            <w:tcBorders>
              <w:top w:val="nil"/>
              <w:left w:val="single" w:sz="4" w:space="0" w:color="auto"/>
              <w:bottom w:val="nil"/>
              <w:right w:val="single" w:sz="4" w:space="0" w:color="auto"/>
            </w:tcBorders>
            <w:shd w:val="clear" w:color="auto" w:fill="DAEEF3"/>
            <w:vAlign w:val="center"/>
          </w:tcPr>
          <w:p w:rsidR="00082463" w:rsidRPr="000029F6" w:rsidRDefault="00082463" w:rsidP="00082463">
            <w:pPr>
              <w:widowControl/>
              <w:snapToGrid w:val="0"/>
              <w:suppressOverlap/>
              <w:jc w:val="right"/>
              <w:rPr>
                <w:rFonts w:ascii="標楷體" w:eastAsia="標楷體" w:hAnsi="標楷體"/>
                <w:b/>
                <w:bCs/>
                <w:noProof/>
                <w:sz w:val="20"/>
              </w:rPr>
            </w:pPr>
          </w:p>
        </w:tc>
        <w:tc>
          <w:tcPr>
            <w:tcW w:w="2127" w:type="dxa"/>
            <w:tcBorders>
              <w:top w:val="nil"/>
              <w:left w:val="single" w:sz="4" w:space="0" w:color="auto"/>
              <w:bottom w:val="nil"/>
              <w:right w:val="single" w:sz="4" w:space="0" w:color="auto"/>
            </w:tcBorders>
            <w:shd w:val="clear" w:color="auto" w:fill="DAEEF3"/>
            <w:vAlign w:val="center"/>
          </w:tcPr>
          <w:p w:rsidR="00082463" w:rsidRPr="000029F6" w:rsidRDefault="00082463" w:rsidP="00082463">
            <w:pPr>
              <w:widowControl/>
              <w:snapToGrid w:val="0"/>
              <w:spacing w:beforeLines="20" w:before="72" w:afterLines="20" w:after="72"/>
              <w:suppressOverlap/>
              <w:jc w:val="right"/>
              <w:rPr>
                <w:rFonts w:ascii="標楷體" w:eastAsia="標楷體" w:hAnsi="標楷體"/>
                <w:b/>
                <w:bCs/>
                <w:noProof/>
                <w:sz w:val="20"/>
              </w:rPr>
            </w:pPr>
          </w:p>
        </w:tc>
        <w:tc>
          <w:tcPr>
            <w:tcW w:w="1831" w:type="dxa"/>
            <w:tcBorders>
              <w:top w:val="nil"/>
              <w:left w:val="single" w:sz="4" w:space="0" w:color="auto"/>
              <w:bottom w:val="nil"/>
              <w:right w:val="single" w:sz="4" w:space="0" w:color="auto"/>
            </w:tcBorders>
            <w:shd w:val="clear" w:color="auto" w:fill="DAEEF3"/>
            <w:vAlign w:val="center"/>
          </w:tcPr>
          <w:p w:rsidR="00082463" w:rsidRPr="000029F6" w:rsidRDefault="00082463" w:rsidP="00082463">
            <w:pPr>
              <w:widowControl/>
              <w:snapToGrid w:val="0"/>
              <w:spacing w:beforeLines="20" w:before="72" w:afterLines="20" w:after="72"/>
              <w:suppressOverlap/>
              <w:jc w:val="right"/>
              <w:rPr>
                <w:rFonts w:ascii="標楷體" w:eastAsia="標楷體" w:hAnsi="標楷體"/>
                <w:b/>
                <w:bCs/>
                <w:noProof/>
                <w:sz w:val="20"/>
              </w:rPr>
            </w:pPr>
          </w:p>
        </w:tc>
      </w:tr>
      <w:tr w:rsidR="00082463" w:rsidRPr="000029F6" w:rsidTr="00082463">
        <w:trPr>
          <w:trHeight w:val="245"/>
        </w:trPr>
        <w:tc>
          <w:tcPr>
            <w:tcW w:w="196" w:type="dxa"/>
            <w:gridSpan w:val="2"/>
            <w:tcBorders>
              <w:top w:val="nil"/>
              <w:left w:val="single" w:sz="4" w:space="0" w:color="auto"/>
              <w:bottom w:val="nil"/>
              <w:right w:val="nil"/>
            </w:tcBorders>
            <w:tcMar>
              <w:left w:w="0" w:type="dxa"/>
              <w:right w:w="0" w:type="dxa"/>
            </w:tcMar>
            <w:vAlign w:val="center"/>
            <w:hideMark/>
          </w:tcPr>
          <w:p w:rsidR="00082463" w:rsidRPr="000029F6" w:rsidRDefault="00082463" w:rsidP="00082463">
            <w:pPr>
              <w:widowControl/>
              <w:snapToGrid w:val="0"/>
              <w:spacing w:line="240" w:lineRule="exact"/>
              <w:rPr>
                <w:rFonts w:ascii="標楷體" w:eastAsia="標楷體" w:hAnsi="標楷體" w:cs="新細明體"/>
                <w:bCs/>
                <w:noProof/>
                <w:spacing w:val="-6"/>
                <w:sz w:val="20"/>
              </w:rPr>
            </w:pPr>
          </w:p>
        </w:tc>
        <w:tc>
          <w:tcPr>
            <w:tcW w:w="3759" w:type="dxa"/>
            <w:tcBorders>
              <w:top w:val="nil"/>
              <w:left w:val="nil"/>
              <w:bottom w:val="nil"/>
              <w:right w:val="single" w:sz="4" w:space="0" w:color="auto"/>
            </w:tcBorders>
            <w:tcMar>
              <w:left w:w="28" w:type="dxa"/>
            </w:tcMar>
            <w:vAlign w:val="center"/>
          </w:tcPr>
          <w:p w:rsidR="00082463" w:rsidRPr="000029F6" w:rsidRDefault="00082463" w:rsidP="00082463">
            <w:pPr>
              <w:snapToGrid w:val="0"/>
              <w:jc w:val="both"/>
              <w:rPr>
                <w:rFonts w:ascii="標楷體" w:eastAsia="標楷體" w:hAnsi="標楷體" w:cs="新細明體"/>
                <w:bCs/>
                <w:noProof/>
                <w:sz w:val="20"/>
              </w:rPr>
            </w:pPr>
            <w:r w:rsidRPr="000029F6">
              <w:rPr>
                <w:rFonts w:ascii="標楷體" w:eastAsia="標楷體" w:hAnsi="標楷體" w:cs="新細明體" w:hint="eastAsia"/>
                <w:bCs/>
                <w:noProof/>
                <w:sz w:val="20"/>
              </w:rPr>
              <w:t>1.大專校院轉型及退場基金</w:t>
            </w:r>
          </w:p>
        </w:tc>
        <w:tc>
          <w:tcPr>
            <w:tcW w:w="1984" w:type="dxa"/>
            <w:tcBorders>
              <w:top w:val="nil"/>
              <w:left w:val="single" w:sz="4" w:space="0" w:color="auto"/>
              <w:bottom w:val="nil"/>
              <w:right w:val="single" w:sz="4" w:space="0" w:color="auto"/>
            </w:tcBorders>
            <w:vAlign w:val="center"/>
            <w:hideMark/>
          </w:tcPr>
          <w:p w:rsidR="00082463" w:rsidRPr="000029F6" w:rsidRDefault="00082463" w:rsidP="00082463">
            <w:pPr>
              <w:widowControl/>
              <w:snapToGrid w:val="0"/>
              <w:jc w:val="right"/>
              <w:rPr>
                <w:rFonts w:ascii="標楷體" w:eastAsia="標楷體" w:hAnsi="標楷體" w:cs="新細明體"/>
                <w:bCs/>
                <w:noProof/>
                <w:sz w:val="20"/>
              </w:rPr>
            </w:pPr>
            <w:r w:rsidRPr="000029F6">
              <w:rPr>
                <w:rFonts w:ascii="標楷體" w:eastAsia="標楷體" w:hAnsi="標楷體" w:cs="新細明體"/>
                <w:bCs/>
                <w:noProof/>
                <w:sz w:val="20"/>
              </w:rPr>
              <w:t>90</w:t>
            </w:r>
          </w:p>
        </w:tc>
        <w:tc>
          <w:tcPr>
            <w:tcW w:w="2127" w:type="dxa"/>
            <w:tcBorders>
              <w:top w:val="nil"/>
              <w:left w:val="single" w:sz="4" w:space="0" w:color="auto"/>
              <w:bottom w:val="nil"/>
              <w:right w:val="single" w:sz="4" w:space="0" w:color="auto"/>
            </w:tcBorders>
            <w:vAlign w:val="center"/>
            <w:hideMark/>
          </w:tcPr>
          <w:p w:rsidR="00082463" w:rsidRPr="000029F6" w:rsidRDefault="00082463" w:rsidP="00082463">
            <w:pPr>
              <w:widowControl/>
              <w:snapToGrid w:val="0"/>
              <w:jc w:val="right"/>
              <w:rPr>
                <w:rFonts w:ascii="標楷體" w:eastAsia="標楷體" w:hAnsi="標楷體" w:cs="新細明體"/>
                <w:bCs/>
                <w:noProof/>
                <w:sz w:val="20"/>
              </w:rPr>
            </w:pPr>
            <w:r w:rsidRPr="000029F6">
              <w:rPr>
                <w:rFonts w:ascii="標楷體" w:eastAsia="標楷體" w:hAnsi="標楷體" w:cs="新細明體"/>
                <w:bCs/>
                <w:noProof/>
                <w:sz w:val="20"/>
              </w:rPr>
              <w:t>13</w:t>
            </w:r>
          </w:p>
        </w:tc>
        <w:tc>
          <w:tcPr>
            <w:tcW w:w="1831" w:type="dxa"/>
            <w:tcBorders>
              <w:top w:val="nil"/>
              <w:left w:val="single" w:sz="4" w:space="0" w:color="auto"/>
              <w:bottom w:val="nil"/>
              <w:right w:val="single" w:sz="4" w:space="0" w:color="auto"/>
            </w:tcBorders>
            <w:vAlign w:val="center"/>
            <w:hideMark/>
          </w:tcPr>
          <w:p w:rsidR="00082463" w:rsidRPr="000029F6" w:rsidRDefault="00082463" w:rsidP="00082463">
            <w:pPr>
              <w:widowControl/>
              <w:snapToGrid w:val="0"/>
              <w:jc w:val="right"/>
              <w:rPr>
                <w:rFonts w:ascii="標楷體" w:eastAsia="標楷體" w:hAnsi="標楷體" w:cs="新細明體"/>
                <w:bCs/>
                <w:noProof/>
                <w:sz w:val="20"/>
              </w:rPr>
            </w:pPr>
            <w:r w:rsidRPr="000029F6">
              <w:rPr>
                <w:rFonts w:ascii="標楷體" w:eastAsia="標楷體" w:hAnsi="標楷體" w:cs="新細明體"/>
                <w:bCs/>
                <w:noProof/>
                <w:sz w:val="20"/>
              </w:rPr>
              <w:t>14.68</w:t>
            </w:r>
          </w:p>
        </w:tc>
      </w:tr>
      <w:tr w:rsidR="00082463" w:rsidRPr="000029F6" w:rsidTr="00082463">
        <w:trPr>
          <w:trHeight w:val="231"/>
        </w:trPr>
        <w:tc>
          <w:tcPr>
            <w:tcW w:w="196" w:type="dxa"/>
            <w:gridSpan w:val="2"/>
            <w:tcBorders>
              <w:top w:val="nil"/>
              <w:left w:val="single" w:sz="4" w:space="0" w:color="auto"/>
              <w:bottom w:val="nil"/>
              <w:right w:val="nil"/>
            </w:tcBorders>
            <w:tcMar>
              <w:left w:w="0" w:type="dxa"/>
              <w:right w:w="0" w:type="dxa"/>
            </w:tcMar>
            <w:vAlign w:val="center"/>
            <w:hideMark/>
          </w:tcPr>
          <w:p w:rsidR="00082463" w:rsidRPr="000029F6" w:rsidRDefault="00082463" w:rsidP="00082463">
            <w:pPr>
              <w:widowControl/>
              <w:snapToGrid w:val="0"/>
              <w:spacing w:line="240" w:lineRule="exact"/>
              <w:ind w:leftChars="80" w:left="380" w:hangingChars="100" w:hanging="188"/>
              <w:rPr>
                <w:rFonts w:ascii="標楷體" w:eastAsia="標楷體" w:hAnsi="標楷體" w:cs="新細明體"/>
                <w:bCs/>
                <w:noProof/>
                <w:spacing w:val="-6"/>
                <w:sz w:val="20"/>
              </w:rPr>
            </w:pPr>
          </w:p>
          <w:p w:rsidR="00082463" w:rsidRPr="000029F6" w:rsidRDefault="00082463" w:rsidP="00082463">
            <w:pPr>
              <w:widowControl/>
              <w:snapToGrid w:val="0"/>
              <w:spacing w:line="240" w:lineRule="exact"/>
              <w:rPr>
                <w:rFonts w:ascii="標楷體" w:eastAsia="標楷體" w:hAnsi="標楷體" w:cs="新細明體"/>
                <w:bCs/>
                <w:noProof/>
                <w:spacing w:val="-6"/>
                <w:sz w:val="20"/>
              </w:rPr>
            </w:pPr>
          </w:p>
        </w:tc>
        <w:tc>
          <w:tcPr>
            <w:tcW w:w="3759" w:type="dxa"/>
            <w:tcBorders>
              <w:top w:val="nil"/>
              <w:left w:val="nil"/>
              <w:bottom w:val="nil"/>
              <w:right w:val="single" w:sz="4" w:space="0" w:color="auto"/>
            </w:tcBorders>
            <w:tcMar>
              <w:left w:w="28" w:type="dxa"/>
            </w:tcMar>
            <w:vAlign w:val="center"/>
          </w:tcPr>
          <w:p w:rsidR="00082463" w:rsidRPr="000029F6" w:rsidRDefault="00082463" w:rsidP="00082463">
            <w:pPr>
              <w:widowControl/>
              <w:snapToGrid w:val="0"/>
              <w:ind w:left="200" w:hangingChars="100" w:hanging="200"/>
              <w:jc w:val="both"/>
              <w:rPr>
                <w:rFonts w:ascii="標楷體" w:eastAsia="標楷體" w:hAnsi="標楷體" w:cs="新細明體"/>
                <w:bCs/>
                <w:noProof/>
                <w:sz w:val="20"/>
              </w:rPr>
            </w:pPr>
            <w:r w:rsidRPr="000029F6">
              <w:rPr>
                <w:rFonts w:ascii="標楷體" w:eastAsia="標楷體" w:hAnsi="標楷體" w:cs="新細明體" w:hint="eastAsia"/>
                <w:bCs/>
                <w:noProof/>
                <w:sz w:val="20"/>
              </w:rPr>
              <w:t>2.警察消防海巡移民空勤人員及協勤民力安全基金</w:t>
            </w:r>
          </w:p>
        </w:tc>
        <w:tc>
          <w:tcPr>
            <w:tcW w:w="1984" w:type="dxa"/>
            <w:tcBorders>
              <w:top w:val="nil"/>
              <w:left w:val="single" w:sz="4" w:space="0" w:color="auto"/>
              <w:bottom w:val="nil"/>
              <w:right w:val="single" w:sz="4" w:space="0" w:color="auto"/>
            </w:tcBorders>
            <w:vAlign w:val="center"/>
            <w:hideMark/>
          </w:tcPr>
          <w:p w:rsidR="00082463" w:rsidRPr="000029F6" w:rsidRDefault="00082463" w:rsidP="00082463">
            <w:pPr>
              <w:widowControl/>
              <w:snapToGrid w:val="0"/>
              <w:jc w:val="right"/>
              <w:rPr>
                <w:rFonts w:ascii="標楷體" w:eastAsia="標楷體" w:hAnsi="標楷體" w:cs="新細明體"/>
                <w:bCs/>
                <w:noProof/>
                <w:sz w:val="20"/>
              </w:rPr>
            </w:pPr>
            <w:r w:rsidRPr="000029F6">
              <w:rPr>
                <w:rFonts w:ascii="標楷體" w:eastAsia="標楷體" w:hAnsi="標楷體" w:cs="新細明體"/>
                <w:bCs/>
                <w:noProof/>
                <w:sz w:val="20"/>
              </w:rPr>
              <w:t>18</w:t>
            </w:r>
          </w:p>
        </w:tc>
        <w:tc>
          <w:tcPr>
            <w:tcW w:w="2127" w:type="dxa"/>
            <w:tcBorders>
              <w:top w:val="nil"/>
              <w:left w:val="single" w:sz="4" w:space="0" w:color="auto"/>
              <w:bottom w:val="nil"/>
              <w:right w:val="single" w:sz="4" w:space="0" w:color="auto"/>
            </w:tcBorders>
            <w:vAlign w:val="center"/>
            <w:hideMark/>
          </w:tcPr>
          <w:p w:rsidR="00082463" w:rsidRPr="000029F6" w:rsidRDefault="00082463" w:rsidP="00082463">
            <w:pPr>
              <w:widowControl/>
              <w:snapToGrid w:val="0"/>
              <w:jc w:val="right"/>
              <w:rPr>
                <w:rFonts w:ascii="標楷體" w:eastAsia="標楷體" w:hAnsi="標楷體" w:cs="新細明體"/>
                <w:bCs/>
                <w:noProof/>
                <w:sz w:val="20"/>
              </w:rPr>
            </w:pPr>
            <w:r w:rsidRPr="000029F6">
              <w:rPr>
                <w:rFonts w:ascii="標楷體" w:eastAsia="標楷體" w:hAnsi="標楷體" w:cs="新細明體"/>
                <w:bCs/>
                <w:noProof/>
                <w:sz w:val="20"/>
              </w:rPr>
              <w:t>6</w:t>
            </w:r>
          </w:p>
        </w:tc>
        <w:tc>
          <w:tcPr>
            <w:tcW w:w="1831" w:type="dxa"/>
            <w:tcBorders>
              <w:top w:val="nil"/>
              <w:left w:val="single" w:sz="4" w:space="0" w:color="auto"/>
              <w:bottom w:val="nil"/>
              <w:right w:val="single" w:sz="4" w:space="0" w:color="auto"/>
            </w:tcBorders>
            <w:vAlign w:val="center"/>
            <w:hideMark/>
          </w:tcPr>
          <w:p w:rsidR="00082463" w:rsidRPr="000029F6" w:rsidRDefault="00082463" w:rsidP="00082463">
            <w:pPr>
              <w:widowControl/>
              <w:snapToGrid w:val="0"/>
              <w:jc w:val="right"/>
              <w:rPr>
                <w:rFonts w:ascii="標楷體" w:eastAsia="標楷體" w:hAnsi="標楷體" w:cs="新細明體"/>
                <w:bCs/>
                <w:noProof/>
                <w:sz w:val="20"/>
              </w:rPr>
            </w:pPr>
            <w:r w:rsidRPr="000029F6">
              <w:rPr>
                <w:rFonts w:ascii="標楷體" w:eastAsia="標楷體" w:hAnsi="標楷體" w:cs="新細明體"/>
                <w:bCs/>
                <w:noProof/>
                <w:sz w:val="20"/>
              </w:rPr>
              <w:t>33.28</w:t>
            </w:r>
          </w:p>
        </w:tc>
      </w:tr>
      <w:tr w:rsidR="00082463" w:rsidRPr="000029F6" w:rsidTr="00082463">
        <w:trPr>
          <w:trHeight w:val="245"/>
        </w:trPr>
        <w:tc>
          <w:tcPr>
            <w:tcW w:w="196" w:type="dxa"/>
            <w:gridSpan w:val="2"/>
            <w:tcBorders>
              <w:top w:val="nil"/>
              <w:left w:val="single" w:sz="4" w:space="0" w:color="auto"/>
              <w:bottom w:val="nil"/>
              <w:right w:val="nil"/>
            </w:tcBorders>
            <w:tcMar>
              <w:left w:w="0" w:type="dxa"/>
              <w:right w:w="0" w:type="dxa"/>
            </w:tcMar>
            <w:vAlign w:val="center"/>
            <w:hideMark/>
          </w:tcPr>
          <w:p w:rsidR="00082463" w:rsidRPr="000029F6" w:rsidRDefault="00082463" w:rsidP="00082463">
            <w:pPr>
              <w:widowControl/>
              <w:snapToGrid w:val="0"/>
              <w:spacing w:line="240" w:lineRule="exact"/>
              <w:rPr>
                <w:rFonts w:ascii="標楷體" w:eastAsia="標楷體" w:hAnsi="標楷體"/>
                <w:sz w:val="20"/>
              </w:rPr>
            </w:pPr>
            <w:proofErr w:type="gramStart"/>
            <w:r w:rsidRPr="000029F6">
              <w:rPr>
                <w:rFonts w:ascii="標楷體" w:eastAsia="標楷體" w:hAnsi="標楷體" w:hint="eastAsia"/>
                <w:sz w:val="20"/>
              </w:rPr>
              <w:t>＊</w:t>
            </w:r>
            <w:proofErr w:type="gramEnd"/>
          </w:p>
        </w:tc>
        <w:tc>
          <w:tcPr>
            <w:tcW w:w="3759" w:type="dxa"/>
            <w:tcBorders>
              <w:top w:val="nil"/>
              <w:left w:val="nil"/>
              <w:bottom w:val="nil"/>
              <w:right w:val="single" w:sz="4" w:space="0" w:color="auto"/>
            </w:tcBorders>
            <w:tcMar>
              <w:left w:w="28" w:type="dxa"/>
            </w:tcMar>
            <w:vAlign w:val="center"/>
          </w:tcPr>
          <w:p w:rsidR="00082463" w:rsidRPr="000029F6" w:rsidRDefault="00082463" w:rsidP="00082463">
            <w:pPr>
              <w:widowControl/>
              <w:snapToGrid w:val="0"/>
              <w:jc w:val="both"/>
              <w:rPr>
                <w:rFonts w:ascii="標楷體" w:eastAsia="標楷體" w:hAnsi="標楷體"/>
                <w:sz w:val="20"/>
              </w:rPr>
            </w:pPr>
            <w:r w:rsidRPr="000029F6">
              <w:rPr>
                <w:rFonts w:ascii="標楷體" w:eastAsia="標楷體" w:hAnsi="標楷體" w:hint="eastAsia"/>
                <w:sz w:val="20"/>
              </w:rPr>
              <w:t>3.農業天然災害救助基金</w:t>
            </w:r>
          </w:p>
        </w:tc>
        <w:tc>
          <w:tcPr>
            <w:tcW w:w="1984" w:type="dxa"/>
            <w:tcBorders>
              <w:top w:val="nil"/>
              <w:left w:val="single" w:sz="4" w:space="0" w:color="auto"/>
              <w:bottom w:val="nil"/>
              <w:right w:val="single" w:sz="4" w:space="0" w:color="auto"/>
            </w:tcBorders>
            <w:vAlign w:val="center"/>
            <w:hideMark/>
          </w:tcPr>
          <w:p w:rsidR="00082463" w:rsidRPr="000029F6" w:rsidRDefault="00082463" w:rsidP="00082463">
            <w:pPr>
              <w:widowControl/>
              <w:snapToGrid w:val="0"/>
              <w:jc w:val="right"/>
              <w:rPr>
                <w:rFonts w:ascii="標楷體" w:eastAsia="標楷體" w:hAnsi="標楷體" w:cs="新細明體"/>
                <w:bCs/>
                <w:noProof/>
                <w:sz w:val="20"/>
              </w:rPr>
            </w:pPr>
            <w:r w:rsidRPr="000029F6">
              <w:rPr>
                <w:rFonts w:ascii="標楷體" w:eastAsia="標楷體" w:hAnsi="標楷體" w:cs="新細明體"/>
                <w:bCs/>
                <w:noProof/>
                <w:sz w:val="20"/>
              </w:rPr>
              <w:t>1,771</w:t>
            </w:r>
          </w:p>
        </w:tc>
        <w:tc>
          <w:tcPr>
            <w:tcW w:w="2127" w:type="dxa"/>
            <w:tcBorders>
              <w:top w:val="nil"/>
              <w:left w:val="single" w:sz="4" w:space="0" w:color="auto"/>
              <w:bottom w:val="nil"/>
              <w:right w:val="single" w:sz="4" w:space="0" w:color="auto"/>
            </w:tcBorders>
            <w:vAlign w:val="center"/>
            <w:hideMark/>
          </w:tcPr>
          <w:p w:rsidR="00082463" w:rsidRPr="000029F6" w:rsidRDefault="00082463" w:rsidP="00082463">
            <w:pPr>
              <w:widowControl/>
              <w:snapToGrid w:val="0"/>
              <w:jc w:val="right"/>
              <w:rPr>
                <w:rFonts w:ascii="標楷體" w:eastAsia="標楷體" w:hAnsi="標楷體" w:cs="新細明體"/>
                <w:bCs/>
                <w:noProof/>
                <w:sz w:val="20"/>
              </w:rPr>
            </w:pPr>
            <w:r w:rsidRPr="000029F6">
              <w:rPr>
                <w:rFonts w:ascii="標楷體" w:eastAsia="標楷體" w:hAnsi="標楷體" w:cs="新細明體"/>
                <w:bCs/>
                <w:noProof/>
                <w:sz w:val="20"/>
              </w:rPr>
              <w:t>686</w:t>
            </w:r>
          </w:p>
        </w:tc>
        <w:tc>
          <w:tcPr>
            <w:tcW w:w="1831" w:type="dxa"/>
            <w:tcBorders>
              <w:top w:val="nil"/>
              <w:left w:val="single" w:sz="4" w:space="0" w:color="auto"/>
              <w:bottom w:val="nil"/>
              <w:right w:val="single" w:sz="4" w:space="0" w:color="auto"/>
            </w:tcBorders>
            <w:vAlign w:val="center"/>
            <w:hideMark/>
          </w:tcPr>
          <w:p w:rsidR="00082463" w:rsidRPr="000029F6" w:rsidRDefault="00082463" w:rsidP="00082463">
            <w:pPr>
              <w:widowControl/>
              <w:snapToGrid w:val="0"/>
              <w:jc w:val="right"/>
              <w:rPr>
                <w:rFonts w:ascii="標楷體" w:eastAsia="標楷體" w:hAnsi="標楷體" w:cs="新細明體"/>
                <w:bCs/>
                <w:noProof/>
                <w:sz w:val="20"/>
              </w:rPr>
            </w:pPr>
            <w:r w:rsidRPr="000029F6">
              <w:rPr>
                <w:rFonts w:ascii="標楷體" w:eastAsia="標楷體" w:hAnsi="標楷體" w:cs="新細明體"/>
                <w:bCs/>
                <w:noProof/>
                <w:sz w:val="20"/>
              </w:rPr>
              <w:t>38.75</w:t>
            </w:r>
          </w:p>
        </w:tc>
      </w:tr>
      <w:tr w:rsidR="00082463" w:rsidRPr="000029F6" w:rsidTr="00082463">
        <w:trPr>
          <w:trHeight w:val="767"/>
        </w:trPr>
        <w:tc>
          <w:tcPr>
            <w:tcW w:w="9897" w:type="dxa"/>
            <w:gridSpan w:val="6"/>
            <w:tcBorders>
              <w:top w:val="single" w:sz="4" w:space="0" w:color="auto"/>
              <w:left w:val="nil"/>
              <w:bottom w:val="nil"/>
              <w:right w:val="nil"/>
            </w:tcBorders>
            <w:vAlign w:val="center"/>
            <w:hideMark/>
          </w:tcPr>
          <w:p w:rsidR="00082463" w:rsidRPr="000029F6" w:rsidRDefault="00082463" w:rsidP="00082463">
            <w:pPr>
              <w:widowControl/>
              <w:snapToGrid w:val="0"/>
              <w:spacing w:line="0" w:lineRule="atLeast"/>
              <w:ind w:leftChars="-12" w:left="-2" w:hangingChars="15" w:hanging="27"/>
              <w:suppressOverlap/>
              <w:jc w:val="both"/>
              <w:rPr>
                <w:rFonts w:ascii="標楷體" w:eastAsia="標楷體" w:hAnsi="標楷體"/>
                <w:sz w:val="18"/>
                <w:szCs w:val="18"/>
              </w:rPr>
            </w:pPr>
            <w:proofErr w:type="gramStart"/>
            <w:r w:rsidRPr="000029F6">
              <w:rPr>
                <w:rFonts w:ascii="標楷體" w:eastAsia="標楷體" w:hAnsi="標楷體" w:hint="eastAsia"/>
                <w:sz w:val="18"/>
                <w:szCs w:val="18"/>
              </w:rPr>
              <w:t>註</w:t>
            </w:r>
            <w:proofErr w:type="gramEnd"/>
            <w:r w:rsidRPr="000029F6">
              <w:rPr>
                <w:rFonts w:ascii="標楷體" w:eastAsia="標楷體" w:hAnsi="標楷體" w:hint="eastAsia"/>
                <w:sz w:val="18"/>
                <w:szCs w:val="18"/>
              </w:rPr>
              <w:t>：1.表列註記</w:t>
            </w:r>
            <w:proofErr w:type="gramStart"/>
            <w:r w:rsidRPr="000029F6">
              <w:rPr>
                <w:rFonts w:ascii="標楷體" w:eastAsia="標楷體" w:hAnsi="標楷體" w:hint="eastAsia"/>
                <w:sz w:val="18"/>
                <w:szCs w:val="18"/>
              </w:rPr>
              <w:t>＊</w:t>
            </w:r>
            <w:proofErr w:type="gramEnd"/>
            <w:r w:rsidRPr="000029F6">
              <w:rPr>
                <w:rFonts w:ascii="標楷體" w:eastAsia="標楷體" w:hAnsi="標楷體" w:hint="eastAsia"/>
                <w:sz w:val="18"/>
                <w:szCs w:val="18"/>
              </w:rPr>
              <w:t>之基金為分預算單位。</w:t>
            </w:r>
          </w:p>
          <w:p w:rsidR="00082463" w:rsidRPr="000029F6" w:rsidRDefault="00082463" w:rsidP="00082463">
            <w:pPr>
              <w:widowControl/>
              <w:snapToGrid w:val="0"/>
              <w:spacing w:line="0" w:lineRule="atLeast"/>
              <w:ind w:leftChars="139" w:left="516" w:hangingChars="101" w:hanging="182"/>
              <w:suppressOverlap/>
              <w:jc w:val="both"/>
              <w:rPr>
                <w:rFonts w:ascii="標楷體" w:eastAsia="標楷體" w:hAnsi="標楷體"/>
                <w:sz w:val="18"/>
                <w:szCs w:val="18"/>
              </w:rPr>
            </w:pPr>
            <w:r w:rsidRPr="000029F6">
              <w:rPr>
                <w:rFonts w:ascii="標楷體" w:eastAsia="標楷體" w:hAnsi="標楷體" w:hint="eastAsia"/>
                <w:sz w:val="18"/>
                <w:szCs w:val="18"/>
              </w:rPr>
              <w:t>2.表列基金用途執行率較高之前3名基金，其評比標準係以</w:t>
            </w:r>
            <w:proofErr w:type="gramStart"/>
            <w:r w:rsidRPr="000029F6">
              <w:rPr>
                <w:rFonts w:ascii="標楷體" w:eastAsia="標楷體" w:hAnsi="標楷體" w:hint="eastAsia"/>
                <w:sz w:val="18"/>
                <w:szCs w:val="18"/>
              </w:rPr>
              <w:t>1</w:t>
            </w:r>
            <w:r w:rsidRPr="000029F6">
              <w:rPr>
                <w:rFonts w:ascii="標楷體" w:eastAsia="標楷體" w:hAnsi="標楷體"/>
                <w:sz w:val="18"/>
                <w:szCs w:val="18"/>
              </w:rPr>
              <w:t>0</w:t>
            </w:r>
            <w:r w:rsidRPr="000029F6">
              <w:rPr>
                <w:rFonts w:ascii="標楷體" w:eastAsia="標楷體" w:hAnsi="標楷體" w:hint="eastAsia"/>
                <w:sz w:val="18"/>
                <w:szCs w:val="18"/>
              </w:rPr>
              <w:t>9</w:t>
            </w:r>
            <w:proofErr w:type="gramEnd"/>
            <w:r w:rsidRPr="000029F6">
              <w:rPr>
                <w:rFonts w:ascii="標楷體" w:eastAsia="標楷體" w:hAnsi="標楷體" w:hint="eastAsia"/>
                <w:sz w:val="18"/>
                <w:szCs w:val="18"/>
              </w:rPr>
              <w:t>年度審定賸餘、主要業務計畫執行率已達</w:t>
            </w:r>
            <w:proofErr w:type="gramStart"/>
            <w:r w:rsidRPr="000029F6">
              <w:rPr>
                <w:rFonts w:ascii="標楷體" w:eastAsia="標楷體" w:hAnsi="標楷體" w:hint="eastAsia"/>
                <w:sz w:val="18"/>
                <w:szCs w:val="18"/>
              </w:rPr>
              <w:t>8成</w:t>
            </w:r>
            <w:proofErr w:type="gramEnd"/>
            <w:r w:rsidRPr="000029F6">
              <w:rPr>
                <w:rFonts w:ascii="標楷體" w:eastAsia="標楷體" w:hAnsi="標楷體" w:hint="eastAsia"/>
                <w:sz w:val="18"/>
                <w:szCs w:val="18"/>
              </w:rPr>
              <w:t>以上，且基金用途審定數不超過預算數者為限。</w:t>
            </w:r>
          </w:p>
        </w:tc>
      </w:tr>
    </w:tbl>
    <w:p w:rsidR="00082463" w:rsidRPr="000029F6" w:rsidRDefault="00082463" w:rsidP="00082463">
      <w:pPr>
        <w:overflowPunct w:val="0"/>
        <w:spacing w:line="520" w:lineRule="exact"/>
        <w:ind w:firstLineChars="200" w:firstLine="560"/>
        <w:jc w:val="both"/>
        <w:rPr>
          <w:rFonts w:ascii="標楷體" w:eastAsia="標楷體" w:hAnsi="標楷體"/>
          <w:sz w:val="28"/>
          <w:szCs w:val="28"/>
        </w:rPr>
      </w:pPr>
      <w:r w:rsidRPr="000029F6">
        <w:rPr>
          <w:rFonts w:ascii="標楷體" w:eastAsia="標楷體" w:hAnsi="標楷體" w:hint="eastAsia"/>
          <w:sz w:val="28"/>
          <w:szCs w:val="28"/>
        </w:rPr>
        <w:t>綜上，因各基金設立目的不同，業務特性互異，其實質營運效能之考核，必須多方面衡酌有形及無形之效益，此2類評比分析僅供參考。本部業依決算法第23條規定審核各基金施政效能或營業效能之程度，及與同類基金比較，提出審核意見分別函請各該基金管理機關檢討改善，摘其</w:t>
      </w:r>
      <w:proofErr w:type="gramStart"/>
      <w:r w:rsidRPr="000029F6">
        <w:rPr>
          <w:rFonts w:ascii="標楷體" w:eastAsia="標楷體" w:hAnsi="標楷體" w:hint="eastAsia"/>
          <w:sz w:val="28"/>
          <w:szCs w:val="28"/>
        </w:rPr>
        <w:t>要者列述</w:t>
      </w:r>
      <w:proofErr w:type="gramEnd"/>
      <w:r w:rsidRPr="000029F6">
        <w:rPr>
          <w:rFonts w:ascii="標楷體" w:eastAsia="標楷體" w:hAnsi="標楷體" w:hint="eastAsia"/>
          <w:sz w:val="28"/>
          <w:szCs w:val="28"/>
        </w:rPr>
        <w:t>如次：</w:t>
      </w:r>
    </w:p>
    <w:p w:rsidR="00082463" w:rsidRPr="000029F6" w:rsidRDefault="00082463" w:rsidP="00082463">
      <w:pPr>
        <w:pStyle w:val="a9"/>
        <w:overflowPunct w:val="0"/>
        <w:spacing w:line="510" w:lineRule="exact"/>
        <w:ind w:firstLine="561"/>
        <w:outlineLvl w:val="1"/>
        <w:rPr>
          <w:rFonts w:hAnsi="標楷體"/>
          <w:b/>
        </w:rPr>
      </w:pPr>
      <w:bookmarkStart w:id="1" w:name="_Toc75287485"/>
      <w:r>
        <w:rPr>
          <w:rFonts w:hAnsi="標楷體" w:hint="eastAsia"/>
          <w:b/>
        </w:rPr>
        <w:t>一、</w:t>
      </w:r>
      <w:r w:rsidRPr="000029F6">
        <w:rPr>
          <w:rFonts w:hAnsi="標楷體" w:hint="eastAsia"/>
          <w:b/>
        </w:rPr>
        <w:t>部分作業基金營運連年發生短</w:t>
      </w:r>
      <w:proofErr w:type="gramStart"/>
      <w:r w:rsidRPr="000029F6">
        <w:rPr>
          <w:rFonts w:hAnsi="標楷體" w:hint="eastAsia"/>
          <w:b/>
        </w:rPr>
        <w:t>絀</w:t>
      </w:r>
      <w:proofErr w:type="gramEnd"/>
      <w:r w:rsidRPr="000029F6">
        <w:rPr>
          <w:rFonts w:hAnsi="標楷體" w:hint="eastAsia"/>
          <w:b/>
        </w:rPr>
        <w:t>，或未達年度法定預算賸餘及營運計畫預計數，營運績效欠佳，允宜針對癥結原因檢討改善</w:t>
      </w:r>
      <w:bookmarkEnd w:id="1"/>
      <w:r w:rsidRPr="000029F6">
        <w:rPr>
          <w:rFonts w:hAnsi="標楷體" w:hint="eastAsia"/>
          <w:b/>
        </w:rPr>
        <w:t>：</w:t>
      </w:r>
      <w:r w:rsidRPr="000029F6">
        <w:rPr>
          <w:rFonts w:hAnsi="標楷體" w:hint="eastAsia"/>
        </w:rPr>
        <w:t>依附屬單位預算執行要點</w:t>
      </w:r>
      <w:r w:rsidRPr="000029F6">
        <w:rPr>
          <w:rFonts w:hAnsi="標楷體" w:hint="eastAsia"/>
        </w:rPr>
        <w:lastRenderedPageBreak/>
        <w:t>第4點第2項規定，業權基金應本企業化經營原則，設法提高產銷營運（業務）量，增加收入，</w:t>
      </w:r>
      <w:proofErr w:type="gramStart"/>
      <w:r w:rsidRPr="000029F6">
        <w:rPr>
          <w:rFonts w:hAnsi="標楷體" w:hint="eastAsia"/>
        </w:rPr>
        <w:t>抑減成本</w:t>
      </w:r>
      <w:proofErr w:type="gramEnd"/>
      <w:r w:rsidRPr="000029F6">
        <w:rPr>
          <w:rFonts w:hAnsi="標楷體" w:hint="eastAsia"/>
        </w:rPr>
        <w:t>費用，以提升經營績效，達成年度法定預算賸餘目標。</w:t>
      </w:r>
      <w:proofErr w:type="gramStart"/>
      <w:r w:rsidRPr="000029F6">
        <w:rPr>
          <w:rFonts w:hAnsi="標楷體" w:hint="eastAsia"/>
        </w:rPr>
        <w:t>109</w:t>
      </w:r>
      <w:proofErr w:type="gramEnd"/>
      <w:r w:rsidRPr="000029F6">
        <w:rPr>
          <w:rFonts w:hAnsi="標楷體" w:hint="eastAsia"/>
        </w:rPr>
        <w:t>年度74個作業基金（含75個分預算）營運結果，計有清境農場等17個基金賸餘較預算減少、考選業務基金等6個基金預算賸餘</w:t>
      </w:r>
      <w:proofErr w:type="gramStart"/>
      <w:r w:rsidRPr="000029F6">
        <w:rPr>
          <w:rFonts w:hAnsi="標楷體" w:hint="eastAsia"/>
        </w:rPr>
        <w:t>惟</w:t>
      </w:r>
      <w:proofErr w:type="gramEnd"/>
      <w:r w:rsidRPr="000029F6">
        <w:rPr>
          <w:rFonts w:hAnsi="標楷體" w:hint="eastAsia"/>
        </w:rPr>
        <w:t>實際產生短</w:t>
      </w:r>
      <w:proofErr w:type="gramStart"/>
      <w:r w:rsidRPr="000029F6">
        <w:rPr>
          <w:rFonts w:hAnsi="標楷體" w:hint="eastAsia"/>
        </w:rPr>
        <w:t>絀</w:t>
      </w:r>
      <w:proofErr w:type="gramEnd"/>
      <w:r w:rsidRPr="000029F6">
        <w:rPr>
          <w:rFonts w:hAnsi="標楷體" w:hint="eastAsia"/>
        </w:rPr>
        <w:t>、原住民族就業基金等19個基金短</w:t>
      </w:r>
      <w:proofErr w:type="gramStart"/>
      <w:r w:rsidRPr="000029F6">
        <w:rPr>
          <w:rFonts w:hAnsi="標楷體" w:hint="eastAsia"/>
        </w:rPr>
        <w:t>絀</w:t>
      </w:r>
      <w:proofErr w:type="gramEnd"/>
      <w:r w:rsidRPr="000029F6">
        <w:rPr>
          <w:rFonts w:hAnsi="標楷體" w:hint="eastAsia"/>
        </w:rPr>
        <w:t>較預算增加，其中國立</w:t>
      </w:r>
      <w:proofErr w:type="gramStart"/>
      <w:r w:rsidRPr="000029F6">
        <w:rPr>
          <w:rFonts w:hAnsi="標楷體" w:hint="eastAsia"/>
        </w:rPr>
        <w:t>臺</w:t>
      </w:r>
      <w:proofErr w:type="gramEnd"/>
      <w:r w:rsidRPr="000029F6">
        <w:rPr>
          <w:rFonts w:hAnsi="標楷體" w:hint="eastAsia"/>
        </w:rPr>
        <w:t>中教育大學附設實驗國民小學</w:t>
      </w:r>
      <w:r w:rsidRPr="000029F6">
        <w:rPr>
          <w:rFonts w:hAnsi="標楷體"/>
          <w:noProof/>
        </w:rPr>
        <mc:AlternateContent>
          <mc:Choice Requires="wps">
            <w:drawing>
              <wp:anchor distT="0" distB="0" distL="114300" distR="114300" simplePos="0" relativeHeight="251669504" behindDoc="0" locked="0" layoutInCell="1" allowOverlap="1" wp14:anchorId="3EDE82EA" wp14:editId="79511782">
                <wp:simplePos x="0" y="0"/>
                <wp:positionH relativeFrom="column">
                  <wp:posOffset>1330325</wp:posOffset>
                </wp:positionH>
                <wp:positionV relativeFrom="paragraph">
                  <wp:posOffset>1664970</wp:posOffset>
                </wp:positionV>
                <wp:extent cx="4926330" cy="7131050"/>
                <wp:effectExtent l="0" t="0" r="0" b="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26330" cy="7131050"/>
                        </a:xfrm>
                        <a:prstGeom prst="rect">
                          <a:avLst/>
                        </a:prstGeom>
                        <a:noFill/>
                        <a:ln w="9525">
                          <a:noFill/>
                          <a:miter lim="800000"/>
                          <a:headEnd/>
                          <a:tailEnd/>
                        </a:ln>
                      </wps:spPr>
                      <wps:txbx>
                        <w:txbxContent>
                          <w:p w:rsidR="003C7BE8" w:rsidRPr="00281A58" w:rsidRDefault="003C7BE8" w:rsidP="00082463">
                            <w:pPr>
                              <w:overflowPunct w:val="0"/>
                              <w:spacing w:line="360" w:lineRule="exact"/>
                              <w:jc w:val="center"/>
                              <w:rPr>
                                <w:rFonts w:ascii="標楷體" w:eastAsia="標楷體" w:hAnsi="標楷體"/>
                                <w:b/>
                              </w:rPr>
                            </w:pPr>
                            <w:r w:rsidRPr="00281A58">
                              <w:rPr>
                                <w:rFonts w:ascii="標楷體" w:eastAsia="標楷體" w:hAnsi="標楷體" w:hint="eastAsia"/>
                                <w:b/>
                              </w:rPr>
                              <w:t>表</w:t>
                            </w:r>
                            <w:r>
                              <w:rPr>
                                <w:rFonts w:ascii="標楷體" w:eastAsia="標楷體" w:hAnsi="標楷體" w:hint="eastAsia"/>
                                <w:b/>
                              </w:rPr>
                              <w:t>3</w:t>
                            </w:r>
                            <w:r w:rsidRPr="00281A58">
                              <w:rPr>
                                <w:rFonts w:ascii="標楷體" w:eastAsia="標楷體" w:hAnsi="標楷體" w:hint="eastAsia"/>
                                <w:b/>
                              </w:rPr>
                              <w:t xml:space="preserve">　中央政府作業基金連續2或3個年度短</w:t>
                            </w:r>
                            <w:proofErr w:type="gramStart"/>
                            <w:r w:rsidRPr="00281A58">
                              <w:rPr>
                                <w:rFonts w:ascii="標楷體" w:eastAsia="標楷體" w:hAnsi="標楷體" w:hint="eastAsia"/>
                                <w:b/>
                              </w:rPr>
                              <w:t>絀</w:t>
                            </w:r>
                            <w:proofErr w:type="gramEnd"/>
                            <w:r w:rsidRPr="00B85BF0">
                              <w:rPr>
                                <w:rFonts w:ascii="標楷體" w:eastAsia="標楷體" w:hAnsi="標楷體" w:hint="eastAsia"/>
                                <w:b/>
                              </w:rPr>
                              <w:t>情形</w:t>
                            </w:r>
                          </w:p>
                          <w:p w:rsidR="003C7BE8" w:rsidRPr="00281A58" w:rsidRDefault="003C7BE8" w:rsidP="00082463">
                            <w:pPr>
                              <w:overflowPunct w:val="0"/>
                              <w:spacing w:line="280" w:lineRule="exact"/>
                              <w:ind w:rightChars="-47" w:right="-113"/>
                              <w:jc w:val="right"/>
                              <w:rPr>
                                <w:rFonts w:ascii="標楷體" w:eastAsia="標楷體" w:hAnsi="標楷體"/>
                                <w:sz w:val="20"/>
                              </w:rPr>
                            </w:pPr>
                            <w:r w:rsidRPr="00281A58">
                              <w:rPr>
                                <w:rFonts w:ascii="標楷體" w:eastAsia="標楷體" w:hAnsi="標楷體" w:hint="eastAsia"/>
                                <w:sz w:val="20"/>
                              </w:rPr>
                              <w:t>單位：新臺幣百萬元</w:t>
                            </w:r>
                          </w:p>
                          <w:tbl>
                            <w:tblPr>
                              <w:tblW w:w="7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1"/>
                              <w:gridCol w:w="2551"/>
                              <w:gridCol w:w="2126"/>
                              <w:gridCol w:w="790"/>
                              <w:gridCol w:w="42"/>
                              <w:gridCol w:w="770"/>
                              <w:gridCol w:w="63"/>
                              <w:gridCol w:w="833"/>
                            </w:tblGrid>
                            <w:tr w:rsidR="003C7BE8" w:rsidRPr="00281A58" w:rsidTr="00082463">
                              <w:trPr>
                                <w:trHeight w:val="397"/>
                              </w:trPr>
                              <w:tc>
                                <w:tcPr>
                                  <w:tcW w:w="431" w:type="dxa"/>
                                  <w:vMerge w:val="restart"/>
                                  <w:shd w:val="clear" w:color="auto" w:fill="B6DDE8"/>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序號</w:t>
                                  </w:r>
                                </w:p>
                              </w:tc>
                              <w:tc>
                                <w:tcPr>
                                  <w:tcW w:w="2551" w:type="dxa"/>
                                  <w:vMerge w:val="restart"/>
                                  <w:shd w:val="clear" w:color="auto" w:fill="B6DDE8"/>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附屬單位預算(</w:t>
                                  </w:r>
                                  <w:proofErr w:type="gramStart"/>
                                  <w:r w:rsidRPr="00281A58">
                                    <w:rPr>
                                      <w:rFonts w:ascii="標楷體" w:eastAsia="標楷體" w:hAnsi="標楷體" w:hint="eastAsia"/>
                                      <w:sz w:val="20"/>
                                    </w:rPr>
                                    <w:t>註</w:t>
                                  </w:r>
                                  <w:proofErr w:type="gramEnd"/>
                                  <w:r w:rsidRPr="00281A58">
                                    <w:rPr>
                                      <w:rFonts w:ascii="標楷體" w:eastAsia="標楷體" w:hAnsi="標楷體" w:hint="eastAsia"/>
                                      <w:sz w:val="20"/>
                                    </w:rPr>
                                    <w:t>)</w:t>
                                  </w:r>
                                </w:p>
                              </w:tc>
                              <w:tc>
                                <w:tcPr>
                                  <w:tcW w:w="2126" w:type="dxa"/>
                                  <w:vMerge w:val="restart"/>
                                  <w:shd w:val="clear" w:color="auto" w:fill="B6DDE8"/>
                                  <w:vAlign w:val="center"/>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附屬單位預算之分預算</w:t>
                                  </w:r>
                                </w:p>
                              </w:tc>
                              <w:tc>
                                <w:tcPr>
                                  <w:tcW w:w="2498" w:type="dxa"/>
                                  <w:gridSpan w:val="5"/>
                                  <w:shd w:val="clear" w:color="auto" w:fill="B6DDE8"/>
                                  <w:noWrap/>
                                  <w:vAlign w:val="center"/>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年度</w:t>
                                  </w:r>
                                </w:p>
                              </w:tc>
                            </w:tr>
                            <w:tr w:rsidR="003C7BE8" w:rsidRPr="00281A58" w:rsidTr="00082463">
                              <w:trPr>
                                <w:trHeight w:val="397"/>
                              </w:trPr>
                              <w:tc>
                                <w:tcPr>
                                  <w:tcW w:w="431" w:type="dxa"/>
                                  <w:vMerge/>
                                  <w:shd w:val="clear" w:color="auto" w:fill="B6DDE8"/>
                                  <w:noWrap/>
                                  <w:vAlign w:val="center"/>
                                </w:tcPr>
                                <w:p w:rsidR="003C7BE8" w:rsidRPr="00281A58" w:rsidRDefault="003C7BE8" w:rsidP="00082463">
                                  <w:pPr>
                                    <w:spacing w:line="240" w:lineRule="exact"/>
                                    <w:jc w:val="center"/>
                                    <w:rPr>
                                      <w:rFonts w:ascii="標楷體" w:eastAsia="標楷體" w:hAnsi="標楷體"/>
                                      <w:sz w:val="20"/>
                                    </w:rPr>
                                  </w:pPr>
                                </w:p>
                              </w:tc>
                              <w:tc>
                                <w:tcPr>
                                  <w:tcW w:w="2551" w:type="dxa"/>
                                  <w:vMerge/>
                                  <w:shd w:val="clear" w:color="auto" w:fill="B6DDE8"/>
                                  <w:vAlign w:val="center"/>
                                </w:tcPr>
                                <w:p w:rsidR="003C7BE8" w:rsidRPr="00281A58" w:rsidRDefault="003C7BE8" w:rsidP="00082463">
                                  <w:pPr>
                                    <w:spacing w:line="240" w:lineRule="exact"/>
                                    <w:jc w:val="center"/>
                                    <w:rPr>
                                      <w:rFonts w:ascii="標楷體" w:eastAsia="標楷體" w:hAnsi="標楷體"/>
                                      <w:sz w:val="20"/>
                                    </w:rPr>
                                  </w:pPr>
                                </w:p>
                              </w:tc>
                              <w:tc>
                                <w:tcPr>
                                  <w:tcW w:w="2126" w:type="dxa"/>
                                  <w:vMerge/>
                                  <w:shd w:val="clear" w:color="auto" w:fill="B6DDE8"/>
                                  <w:vAlign w:val="center"/>
                                </w:tcPr>
                                <w:p w:rsidR="003C7BE8" w:rsidRPr="00281A58" w:rsidRDefault="003C7BE8" w:rsidP="00082463">
                                  <w:pPr>
                                    <w:spacing w:line="240" w:lineRule="exact"/>
                                    <w:jc w:val="center"/>
                                    <w:rPr>
                                      <w:rFonts w:ascii="標楷體" w:eastAsia="標楷體" w:hAnsi="標楷體"/>
                                      <w:sz w:val="20"/>
                                    </w:rPr>
                                  </w:pPr>
                                </w:p>
                              </w:tc>
                              <w:tc>
                                <w:tcPr>
                                  <w:tcW w:w="832" w:type="dxa"/>
                                  <w:gridSpan w:val="2"/>
                                  <w:shd w:val="clear" w:color="auto" w:fill="B6DDE8"/>
                                  <w:noWrap/>
                                  <w:vAlign w:val="center"/>
                                </w:tcPr>
                                <w:p w:rsidR="003C7BE8" w:rsidRPr="00281A58" w:rsidRDefault="003C7BE8" w:rsidP="00082463">
                                  <w:pPr>
                                    <w:spacing w:line="240" w:lineRule="exact"/>
                                    <w:jc w:val="center"/>
                                    <w:rPr>
                                      <w:rFonts w:ascii="標楷體" w:eastAsia="標楷體" w:hAnsi="標楷體"/>
                                      <w:sz w:val="20"/>
                                    </w:rPr>
                                  </w:pPr>
                                  <w:r>
                                    <w:rPr>
                                      <w:rFonts w:ascii="標楷體" w:eastAsia="標楷體" w:hAnsi="標楷體" w:hint="eastAsia"/>
                                      <w:sz w:val="20"/>
                                    </w:rPr>
                                    <w:t>107</w:t>
                                  </w:r>
                                </w:p>
                              </w:tc>
                              <w:tc>
                                <w:tcPr>
                                  <w:tcW w:w="833" w:type="dxa"/>
                                  <w:gridSpan w:val="2"/>
                                  <w:shd w:val="clear" w:color="auto" w:fill="B6DDE8"/>
                                  <w:vAlign w:val="center"/>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108</w:t>
                                  </w:r>
                                </w:p>
                              </w:tc>
                              <w:tc>
                                <w:tcPr>
                                  <w:tcW w:w="833" w:type="dxa"/>
                                  <w:shd w:val="clear" w:color="auto" w:fill="B6DDE8"/>
                                  <w:vAlign w:val="center"/>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109</w:t>
                                  </w:r>
                                </w:p>
                              </w:tc>
                            </w:tr>
                            <w:tr w:rsidR="003C7BE8" w:rsidRPr="00281A58" w:rsidTr="00082463">
                              <w:trPr>
                                <w:trHeight w:val="397"/>
                              </w:trPr>
                              <w:tc>
                                <w:tcPr>
                                  <w:tcW w:w="7606" w:type="dxa"/>
                                  <w:gridSpan w:val="8"/>
                                  <w:vAlign w:val="center"/>
                                </w:tcPr>
                                <w:p w:rsidR="003C7BE8" w:rsidRPr="00281A58" w:rsidRDefault="003C7BE8" w:rsidP="00082463">
                                  <w:pPr>
                                    <w:spacing w:line="240" w:lineRule="exact"/>
                                    <w:jc w:val="both"/>
                                    <w:rPr>
                                      <w:rFonts w:ascii="標楷體" w:eastAsia="標楷體" w:hAnsi="標楷體"/>
                                      <w:b/>
                                      <w:sz w:val="20"/>
                                    </w:rPr>
                                  </w:pPr>
                                  <w:r w:rsidRPr="00281A58">
                                    <w:rPr>
                                      <w:rFonts w:ascii="標楷體" w:eastAsia="標楷體" w:hAnsi="標楷體" w:hint="eastAsia"/>
                                      <w:b/>
                                      <w:sz w:val="20"/>
                                    </w:rPr>
                                    <w:t>連續2個年度</w:t>
                                  </w:r>
                                </w:p>
                              </w:tc>
                            </w:tr>
                            <w:tr w:rsidR="003C7BE8" w:rsidRPr="00281A58" w:rsidTr="00082463">
                              <w:trPr>
                                <w:trHeight w:val="510"/>
                              </w:trPr>
                              <w:tc>
                                <w:tcPr>
                                  <w:tcW w:w="431" w:type="dxa"/>
                                  <w:shd w:val="clear" w:color="auto" w:fill="DAEEF3"/>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1</w:t>
                                  </w:r>
                                </w:p>
                              </w:tc>
                              <w:tc>
                                <w:tcPr>
                                  <w:tcW w:w="2551" w:type="dxa"/>
                                  <w:shd w:val="clear" w:color="auto" w:fill="DAEEF3"/>
                                  <w:noWrap/>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國立</w:t>
                                  </w:r>
                                  <w:proofErr w:type="gramStart"/>
                                  <w:r w:rsidRPr="00281A58">
                                    <w:rPr>
                                      <w:rFonts w:ascii="標楷體" w:eastAsia="標楷體" w:hAnsi="標楷體" w:hint="eastAsia"/>
                                      <w:sz w:val="20"/>
                                    </w:rPr>
                                    <w:t>臺</w:t>
                                  </w:r>
                                  <w:proofErr w:type="gramEnd"/>
                                  <w:r w:rsidRPr="00281A58">
                                    <w:rPr>
                                      <w:rFonts w:ascii="標楷體" w:eastAsia="標楷體" w:hAnsi="標楷體" w:hint="eastAsia"/>
                                      <w:sz w:val="20"/>
                                    </w:rPr>
                                    <w:t>中教育大學校務基金</w:t>
                                  </w:r>
                                </w:p>
                              </w:tc>
                              <w:tc>
                                <w:tcPr>
                                  <w:tcW w:w="2126" w:type="dxa"/>
                                  <w:shd w:val="clear" w:color="auto" w:fill="DAEEF3"/>
                                  <w:vAlign w:val="center"/>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國立</w:t>
                                  </w:r>
                                  <w:proofErr w:type="gramStart"/>
                                  <w:r w:rsidRPr="00281A58">
                                    <w:rPr>
                                      <w:rFonts w:ascii="標楷體" w:eastAsia="標楷體" w:hAnsi="標楷體" w:hint="eastAsia"/>
                                      <w:sz w:val="20"/>
                                    </w:rPr>
                                    <w:t>臺</w:t>
                                  </w:r>
                                  <w:proofErr w:type="gramEnd"/>
                                  <w:r w:rsidRPr="00281A58">
                                    <w:rPr>
                                      <w:rFonts w:ascii="標楷體" w:eastAsia="標楷體" w:hAnsi="標楷體" w:hint="eastAsia"/>
                                      <w:sz w:val="20"/>
                                    </w:rPr>
                                    <w:t>中教育大學附設實驗國民小學校務基金</w:t>
                                  </w:r>
                                </w:p>
                              </w:tc>
                              <w:tc>
                                <w:tcPr>
                                  <w:tcW w:w="790" w:type="dxa"/>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sidRPr="00281A58">
                                    <w:rPr>
                                      <w:rFonts w:ascii="標楷體" w:eastAsia="標楷體" w:hAnsi="標楷體" w:hint="eastAsia"/>
                                      <w:sz w:val="20"/>
                                    </w:rPr>
                                    <w:t>1</w:t>
                                  </w:r>
                                </w:p>
                              </w:tc>
                              <w:tc>
                                <w:tcPr>
                                  <w:tcW w:w="812" w:type="dxa"/>
                                  <w:gridSpan w:val="2"/>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2</w:t>
                                  </w:r>
                                </w:p>
                              </w:tc>
                              <w:tc>
                                <w:tcPr>
                                  <w:tcW w:w="896" w:type="dxa"/>
                                  <w:gridSpan w:val="2"/>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4</w:t>
                                  </w:r>
                                </w:p>
                              </w:tc>
                            </w:tr>
                            <w:tr w:rsidR="003C7BE8" w:rsidRPr="00281A58" w:rsidTr="00082463">
                              <w:trPr>
                                <w:trHeight w:val="340"/>
                              </w:trPr>
                              <w:tc>
                                <w:tcPr>
                                  <w:tcW w:w="431" w:type="dxa"/>
                                  <w:shd w:val="clear" w:color="auto" w:fill="auto"/>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2</w:t>
                                  </w:r>
                                </w:p>
                              </w:tc>
                              <w:tc>
                                <w:tcPr>
                                  <w:tcW w:w="2551" w:type="dxa"/>
                                  <w:shd w:val="clear" w:color="auto" w:fill="auto"/>
                                  <w:noWrap/>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國立虎尾科技大學校務基金</w:t>
                                  </w:r>
                                </w:p>
                              </w:tc>
                              <w:tc>
                                <w:tcPr>
                                  <w:tcW w:w="2126" w:type="dxa"/>
                                  <w:vAlign w:val="center"/>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 xml:space="preserve">　</w:t>
                                  </w:r>
                                </w:p>
                              </w:tc>
                              <w:tc>
                                <w:tcPr>
                                  <w:tcW w:w="790" w:type="dxa"/>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sidRPr="00281A58">
                                    <w:rPr>
                                      <w:rFonts w:ascii="標楷體" w:eastAsia="標楷體" w:hAnsi="標楷體" w:hint="eastAsia"/>
                                      <w:sz w:val="20"/>
                                    </w:rPr>
                                    <w:t>35</w:t>
                                  </w:r>
                                </w:p>
                              </w:tc>
                              <w:tc>
                                <w:tcPr>
                                  <w:tcW w:w="812" w:type="dxa"/>
                                  <w:gridSpan w:val="2"/>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104</w:t>
                                  </w:r>
                                </w:p>
                              </w:tc>
                              <w:tc>
                                <w:tcPr>
                                  <w:tcW w:w="896" w:type="dxa"/>
                                  <w:gridSpan w:val="2"/>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88</w:t>
                                  </w:r>
                                </w:p>
                              </w:tc>
                            </w:tr>
                            <w:tr w:rsidR="003C7BE8" w:rsidRPr="00281A58" w:rsidTr="00082463">
                              <w:trPr>
                                <w:trHeight w:val="340"/>
                              </w:trPr>
                              <w:tc>
                                <w:tcPr>
                                  <w:tcW w:w="431" w:type="dxa"/>
                                  <w:shd w:val="clear" w:color="auto" w:fill="DAEEF3"/>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3</w:t>
                                  </w:r>
                                </w:p>
                              </w:tc>
                              <w:tc>
                                <w:tcPr>
                                  <w:tcW w:w="2551" w:type="dxa"/>
                                  <w:shd w:val="clear" w:color="auto" w:fill="DAEEF3"/>
                                  <w:noWrap/>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交通作業基金</w:t>
                                  </w:r>
                                </w:p>
                              </w:tc>
                              <w:tc>
                                <w:tcPr>
                                  <w:tcW w:w="2126" w:type="dxa"/>
                                  <w:shd w:val="clear" w:color="auto" w:fill="DAEEF3"/>
                                  <w:vAlign w:val="center"/>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觀光發展基金</w:t>
                                  </w:r>
                                </w:p>
                              </w:tc>
                              <w:tc>
                                <w:tcPr>
                                  <w:tcW w:w="790" w:type="dxa"/>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sidRPr="00281A58">
                                    <w:rPr>
                                      <w:rFonts w:ascii="標楷體" w:eastAsia="標楷體" w:hAnsi="標楷體" w:hint="eastAsia"/>
                                      <w:sz w:val="20"/>
                                    </w:rPr>
                                    <w:t>1,848</w:t>
                                  </w:r>
                                </w:p>
                              </w:tc>
                              <w:tc>
                                <w:tcPr>
                                  <w:tcW w:w="812" w:type="dxa"/>
                                  <w:gridSpan w:val="2"/>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3,316</w:t>
                                  </w:r>
                                </w:p>
                              </w:tc>
                              <w:tc>
                                <w:tcPr>
                                  <w:tcW w:w="896" w:type="dxa"/>
                                  <w:gridSpan w:val="2"/>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11,1</w:t>
                                  </w:r>
                                  <w:r>
                                    <w:rPr>
                                      <w:rFonts w:ascii="標楷體" w:eastAsia="標楷體" w:hAnsi="標楷體" w:hint="eastAsia"/>
                                      <w:sz w:val="20"/>
                                    </w:rPr>
                                    <w:t>70</w:t>
                                  </w:r>
                                </w:p>
                              </w:tc>
                            </w:tr>
                            <w:tr w:rsidR="003C7BE8" w:rsidRPr="00281A58" w:rsidTr="00082463">
                              <w:trPr>
                                <w:trHeight w:val="510"/>
                              </w:trPr>
                              <w:tc>
                                <w:tcPr>
                                  <w:tcW w:w="431" w:type="dxa"/>
                                  <w:shd w:val="clear" w:color="auto" w:fill="auto"/>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4</w:t>
                                  </w:r>
                                </w:p>
                              </w:tc>
                              <w:tc>
                                <w:tcPr>
                                  <w:tcW w:w="2551" w:type="dxa"/>
                                  <w:shd w:val="clear" w:color="auto" w:fill="auto"/>
                                  <w:noWrap/>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國立文化機構作業基金</w:t>
                                  </w:r>
                                </w:p>
                              </w:tc>
                              <w:tc>
                                <w:tcPr>
                                  <w:tcW w:w="2126" w:type="dxa"/>
                                  <w:vAlign w:val="center"/>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國立中正紀念堂管理處作業基金</w:t>
                                  </w:r>
                                </w:p>
                              </w:tc>
                              <w:tc>
                                <w:tcPr>
                                  <w:tcW w:w="790" w:type="dxa"/>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sidRPr="00281A58">
                                    <w:rPr>
                                      <w:rFonts w:ascii="標楷體" w:eastAsia="標楷體" w:hAnsi="標楷體" w:hint="eastAsia"/>
                                      <w:sz w:val="20"/>
                                    </w:rPr>
                                    <w:t>32</w:t>
                                  </w:r>
                                </w:p>
                              </w:tc>
                              <w:tc>
                                <w:tcPr>
                                  <w:tcW w:w="812" w:type="dxa"/>
                                  <w:gridSpan w:val="2"/>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86</w:t>
                                  </w:r>
                                </w:p>
                              </w:tc>
                              <w:tc>
                                <w:tcPr>
                                  <w:tcW w:w="896" w:type="dxa"/>
                                  <w:gridSpan w:val="2"/>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37</w:t>
                                  </w:r>
                                </w:p>
                              </w:tc>
                            </w:tr>
                            <w:tr w:rsidR="003C7BE8" w:rsidRPr="00281A58" w:rsidTr="00082463">
                              <w:trPr>
                                <w:trHeight w:val="340"/>
                              </w:trPr>
                              <w:tc>
                                <w:tcPr>
                                  <w:tcW w:w="431" w:type="dxa"/>
                                  <w:shd w:val="clear" w:color="auto" w:fill="DAEEF3"/>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5</w:t>
                                  </w:r>
                                </w:p>
                              </w:tc>
                              <w:tc>
                                <w:tcPr>
                                  <w:tcW w:w="2551" w:type="dxa"/>
                                  <w:shd w:val="clear" w:color="auto" w:fill="DAEEF3"/>
                                  <w:noWrap/>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原住民族綜合發展基金</w:t>
                                  </w:r>
                                </w:p>
                              </w:tc>
                              <w:tc>
                                <w:tcPr>
                                  <w:tcW w:w="2126" w:type="dxa"/>
                                  <w:shd w:val="clear" w:color="auto" w:fill="DAEEF3"/>
                                  <w:vAlign w:val="center"/>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原住民族就業基金</w:t>
                                  </w:r>
                                </w:p>
                              </w:tc>
                              <w:tc>
                                <w:tcPr>
                                  <w:tcW w:w="790" w:type="dxa"/>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sidRPr="00281A58">
                                    <w:rPr>
                                      <w:rFonts w:ascii="標楷體" w:eastAsia="標楷體" w:hAnsi="標楷體" w:hint="eastAsia"/>
                                      <w:sz w:val="20"/>
                                    </w:rPr>
                                    <w:t>42</w:t>
                                  </w:r>
                                </w:p>
                              </w:tc>
                              <w:tc>
                                <w:tcPr>
                                  <w:tcW w:w="812" w:type="dxa"/>
                                  <w:gridSpan w:val="2"/>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84</w:t>
                                  </w:r>
                                </w:p>
                              </w:tc>
                              <w:tc>
                                <w:tcPr>
                                  <w:tcW w:w="896" w:type="dxa"/>
                                  <w:gridSpan w:val="2"/>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115</w:t>
                                  </w:r>
                                </w:p>
                              </w:tc>
                            </w:tr>
                            <w:tr w:rsidR="003C7BE8" w:rsidRPr="00281A58" w:rsidTr="00082463">
                              <w:trPr>
                                <w:trHeight w:val="397"/>
                              </w:trPr>
                              <w:tc>
                                <w:tcPr>
                                  <w:tcW w:w="7606" w:type="dxa"/>
                                  <w:gridSpan w:val="8"/>
                                  <w:vAlign w:val="center"/>
                                </w:tcPr>
                                <w:p w:rsidR="003C7BE8" w:rsidRPr="00281A58" w:rsidRDefault="003C7BE8" w:rsidP="00082463">
                                  <w:pPr>
                                    <w:spacing w:line="240" w:lineRule="exact"/>
                                    <w:ind w:rightChars="10" w:right="24"/>
                                    <w:jc w:val="both"/>
                                    <w:rPr>
                                      <w:rFonts w:ascii="標楷體" w:eastAsia="標楷體" w:hAnsi="標楷體"/>
                                      <w:sz w:val="20"/>
                                    </w:rPr>
                                  </w:pPr>
                                  <w:r w:rsidRPr="00281A58">
                                    <w:rPr>
                                      <w:rFonts w:ascii="標楷體" w:eastAsia="標楷體" w:hAnsi="標楷體" w:hint="eastAsia"/>
                                      <w:b/>
                                      <w:sz w:val="20"/>
                                    </w:rPr>
                                    <w:t>連續3個年度</w:t>
                                  </w:r>
                                </w:p>
                              </w:tc>
                            </w:tr>
                            <w:tr w:rsidR="003C7BE8" w:rsidRPr="00281A58" w:rsidTr="00082463">
                              <w:trPr>
                                <w:trHeight w:val="340"/>
                              </w:trPr>
                              <w:tc>
                                <w:tcPr>
                                  <w:tcW w:w="431" w:type="dxa"/>
                                  <w:shd w:val="clear" w:color="auto" w:fill="DAEEF3"/>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1</w:t>
                                  </w:r>
                                </w:p>
                              </w:tc>
                              <w:tc>
                                <w:tcPr>
                                  <w:tcW w:w="2551" w:type="dxa"/>
                                  <w:shd w:val="clear" w:color="auto" w:fill="DAEEF3"/>
                                  <w:noWrap/>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國軍老舊眷村改建基金</w:t>
                                  </w:r>
                                </w:p>
                              </w:tc>
                              <w:tc>
                                <w:tcPr>
                                  <w:tcW w:w="2126" w:type="dxa"/>
                                  <w:shd w:val="clear" w:color="auto" w:fill="DAEEF3"/>
                                  <w:vAlign w:val="center"/>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 xml:space="preserve">　</w:t>
                                  </w:r>
                                </w:p>
                              </w:tc>
                              <w:tc>
                                <w:tcPr>
                                  <w:tcW w:w="790" w:type="dxa"/>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4,676</w:t>
                                  </w:r>
                                </w:p>
                              </w:tc>
                              <w:tc>
                                <w:tcPr>
                                  <w:tcW w:w="812" w:type="dxa"/>
                                  <w:gridSpan w:val="2"/>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343</w:t>
                                  </w:r>
                                </w:p>
                              </w:tc>
                              <w:tc>
                                <w:tcPr>
                                  <w:tcW w:w="896" w:type="dxa"/>
                                  <w:gridSpan w:val="2"/>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8,178</w:t>
                                  </w:r>
                                </w:p>
                              </w:tc>
                            </w:tr>
                            <w:tr w:rsidR="003C7BE8" w:rsidRPr="00281A58" w:rsidTr="00082463">
                              <w:trPr>
                                <w:trHeight w:val="340"/>
                              </w:trPr>
                              <w:tc>
                                <w:tcPr>
                                  <w:tcW w:w="431" w:type="dxa"/>
                                  <w:shd w:val="clear" w:color="auto" w:fill="auto"/>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2</w:t>
                                  </w:r>
                                </w:p>
                              </w:tc>
                              <w:tc>
                                <w:tcPr>
                                  <w:tcW w:w="2551" w:type="dxa"/>
                                  <w:shd w:val="clear" w:color="auto" w:fill="auto"/>
                                  <w:noWrap/>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國立中央大學校務基金</w:t>
                                  </w:r>
                                </w:p>
                              </w:tc>
                              <w:tc>
                                <w:tcPr>
                                  <w:tcW w:w="2126" w:type="dxa"/>
                                  <w:vAlign w:val="center"/>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 xml:space="preserve">　</w:t>
                                  </w:r>
                                </w:p>
                              </w:tc>
                              <w:tc>
                                <w:tcPr>
                                  <w:tcW w:w="790" w:type="dxa"/>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136</w:t>
                                  </w:r>
                                </w:p>
                              </w:tc>
                              <w:tc>
                                <w:tcPr>
                                  <w:tcW w:w="812" w:type="dxa"/>
                                  <w:gridSpan w:val="2"/>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121</w:t>
                                  </w:r>
                                </w:p>
                              </w:tc>
                              <w:tc>
                                <w:tcPr>
                                  <w:tcW w:w="896" w:type="dxa"/>
                                  <w:gridSpan w:val="2"/>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174</w:t>
                                  </w:r>
                                </w:p>
                              </w:tc>
                            </w:tr>
                            <w:tr w:rsidR="003C7BE8" w:rsidRPr="00281A58" w:rsidTr="00082463">
                              <w:trPr>
                                <w:trHeight w:val="340"/>
                              </w:trPr>
                              <w:tc>
                                <w:tcPr>
                                  <w:tcW w:w="431" w:type="dxa"/>
                                  <w:shd w:val="clear" w:color="auto" w:fill="DAEEF3"/>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3</w:t>
                                  </w:r>
                                </w:p>
                              </w:tc>
                              <w:tc>
                                <w:tcPr>
                                  <w:tcW w:w="2551" w:type="dxa"/>
                                  <w:shd w:val="clear" w:color="auto" w:fill="DAEEF3"/>
                                  <w:noWrap/>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國立中山大學校務基金</w:t>
                                  </w:r>
                                </w:p>
                              </w:tc>
                              <w:tc>
                                <w:tcPr>
                                  <w:tcW w:w="2126" w:type="dxa"/>
                                  <w:shd w:val="clear" w:color="auto" w:fill="DAEEF3"/>
                                  <w:vAlign w:val="center"/>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 xml:space="preserve">　</w:t>
                                  </w:r>
                                </w:p>
                              </w:tc>
                              <w:tc>
                                <w:tcPr>
                                  <w:tcW w:w="790" w:type="dxa"/>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57</w:t>
                                  </w:r>
                                </w:p>
                              </w:tc>
                              <w:tc>
                                <w:tcPr>
                                  <w:tcW w:w="812" w:type="dxa"/>
                                  <w:gridSpan w:val="2"/>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169</w:t>
                                  </w:r>
                                </w:p>
                              </w:tc>
                              <w:tc>
                                <w:tcPr>
                                  <w:tcW w:w="896" w:type="dxa"/>
                                  <w:gridSpan w:val="2"/>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157</w:t>
                                  </w:r>
                                </w:p>
                              </w:tc>
                            </w:tr>
                            <w:tr w:rsidR="003C7BE8" w:rsidRPr="00281A58" w:rsidTr="00082463">
                              <w:trPr>
                                <w:trHeight w:val="340"/>
                              </w:trPr>
                              <w:tc>
                                <w:tcPr>
                                  <w:tcW w:w="431" w:type="dxa"/>
                                  <w:shd w:val="clear" w:color="auto" w:fill="auto"/>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4</w:t>
                                  </w:r>
                                </w:p>
                              </w:tc>
                              <w:tc>
                                <w:tcPr>
                                  <w:tcW w:w="2551" w:type="dxa"/>
                                  <w:shd w:val="clear" w:color="auto" w:fill="auto"/>
                                  <w:noWrap/>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國立中正大學校務基金</w:t>
                                  </w:r>
                                </w:p>
                              </w:tc>
                              <w:tc>
                                <w:tcPr>
                                  <w:tcW w:w="2126" w:type="dxa"/>
                                  <w:vAlign w:val="center"/>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 xml:space="preserve">　</w:t>
                                  </w:r>
                                </w:p>
                              </w:tc>
                              <w:tc>
                                <w:tcPr>
                                  <w:tcW w:w="790" w:type="dxa"/>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186</w:t>
                                  </w:r>
                                </w:p>
                              </w:tc>
                              <w:tc>
                                <w:tcPr>
                                  <w:tcW w:w="812" w:type="dxa"/>
                                  <w:gridSpan w:val="2"/>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245</w:t>
                                  </w:r>
                                </w:p>
                              </w:tc>
                              <w:tc>
                                <w:tcPr>
                                  <w:tcW w:w="896" w:type="dxa"/>
                                  <w:gridSpan w:val="2"/>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294</w:t>
                                  </w:r>
                                </w:p>
                              </w:tc>
                            </w:tr>
                            <w:tr w:rsidR="003C7BE8" w:rsidRPr="00281A58" w:rsidTr="00082463">
                              <w:trPr>
                                <w:trHeight w:val="340"/>
                              </w:trPr>
                              <w:tc>
                                <w:tcPr>
                                  <w:tcW w:w="431" w:type="dxa"/>
                                  <w:shd w:val="clear" w:color="auto" w:fill="DAEEF3"/>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5</w:t>
                                  </w:r>
                                </w:p>
                              </w:tc>
                              <w:tc>
                                <w:tcPr>
                                  <w:tcW w:w="2551" w:type="dxa"/>
                                  <w:shd w:val="clear" w:color="auto" w:fill="DAEEF3"/>
                                  <w:noWrap/>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國立臺灣海洋大學校務基金</w:t>
                                  </w:r>
                                </w:p>
                              </w:tc>
                              <w:tc>
                                <w:tcPr>
                                  <w:tcW w:w="2126" w:type="dxa"/>
                                  <w:shd w:val="clear" w:color="auto" w:fill="DAEEF3"/>
                                  <w:vAlign w:val="center"/>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 xml:space="preserve">　</w:t>
                                  </w:r>
                                </w:p>
                              </w:tc>
                              <w:tc>
                                <w:tcPr>
                                  <w:tcW w:w="790" w:type="dxa"/>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113</w:t>
                                  </w:r>
                                </w:p>
                              </w:tc>
                              <w:tc>
                                <w:tcPr>
                                  <w:tcW w:w="812" w:type="dxa"/>
                                  <w:gridSpan w:val="2"/>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153</w:t>
                                  </w:r>
                                </w:p>
                              </w:tc>
                              <w:tc>
                                <w:tcPr>
                                  <w:tcW w:w="896" w:type="dxa"/>
                                  <w:gridSpan w:val="2"/>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129</w:t>
                                  </w:r>
                                </w:p>
                              </w:tc>
                            </w:tr>
                            <w:tr w:rsidR="003C7BE8" w:rsidRPr="00281A58" w:rsidTr="00082463">
                              <w:trPr>
                                <w:trHeight w:val="340"/>
                              </w:trPr>
                              <w:tc>
                                <w:tcPr>
                                  <w:tcW w:w="431" w:type="dxa"/>
                                  <w:shd w:val="clear" w:color="auto" w:fill="auto"/>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6</w:t>
                                  </w:r>
                                </w:p>
                              </w:tc>
                              <w:tc>
                                <w:tcPr>
                                  <w:tcW w:w="2551" w:type="dxa"/>
                                  <w:shd w:val="clear" w:color="auto" w:fill="auto"/>
                                  <w:noWrap/>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國立高雄大學校務基金</w:t>
                                  </w:r>
                                </w:p>
                              </w:tc>
                              <w:tc>
                                <w:tcPr>
                                  <w:tcW w:w="2126" w:type="dxa"/>
                                  <w:vAlign w:val="center"/>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 xml:space="preserve">　</w:t>
                                  </w:r>
                                </w:p>
                              </w:tc>
                              <w:tc>
                                <w:tcPr>
                                  <w:tcW w:w="790" w:type="dxa"/>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97</w:t>
                                  </w:r>
                                </w:p>
                              </w:tc>
                              <w:tc>
                                <w:tcPr>
                                  <w:tcW w:w="812" w:type="dxa"/>
                                  <w:gridSpan w:val="2"/>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100</w:t>
                                  </w:r>
                                </w:p>
                              </w:tc>
                              <w:tc>
                                <w:tcPr>
                                  <w:tcW w:w="896" w:type="dxa"/>
                                  <w:gridSpan w:val="2"/>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122</w:t>
                                  </w:r>
                                </w:p>
                              </w:tc>
                            </w:tr>
                            <w:tr w:rsidR="003C7BE8" w:rsidRPr="00281A58" w:rsidTr="00082463">
                              <w:trPr>
                                <w:trHeight w:val="330"/>
                              </w:trPr>
                              <w:tc>
                                <w:tcPr>
                                  <w:tcW w:w="431" w:type="dxa"/>
                                  <w:shd w:val="clear" w:color="auto" w:fill="DAEEF3"/>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7</w:t>
                                  </w:r>
                                </w:p>
                              </w:tc>
                              <w:tc>
                                <w:tcPr>
                                  <w:tcW w:w="2551" w:type="dxa"/>
                                  <w:shd w:val="clear" w:color="auto" w:fill="DAEEF3"/>
                                  <w:noWrap/>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國立</w:t>
                                  </w:r>
                                  <w:proofErr w:type="gramStart"/>
                                  <w:r w:rsidRPr="00281A58">
                                    <w:rPr>
                                      <w:rFonts w:ascii="標楷體" w:eastAsia="標楷體" w:hAnsi="標楷體" w:hint="eastAsia"/>
                                      <w:sz w:val="20"/>
                                    </w:rPr>
                                    <w:t>臺</w:t>
                                  </w:r>
                                  <w:proofErr w:type="gramEnd"/>
                                  <w:r w:rsidRPr="00281A58">
                                    <w:rPr>
                                      <w:rFonts w:ascii="標楷體" w:eastAsia="標楷體" w:hAnsi="標楷體" w:hint="eastAsia"/>
                                      <w:sz w:val="20"/>
                                    </w:rPr>
                                    <w:t>東大學校務基金*</w:t>
                                  </w:r>
                                </w:p>
                              </w:tc>
                              <w:tc>
                                <w:tcPr>
                                  <w:tcW w:w="2126" w:type="dxa"/>
                                  <w:shd w:val="clear" w:color="auto" w:fill="DAEEF3"/>
                                  <w:vAlign w:val="center"/>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 xml:space="preserve">　</w:t>
                                  </w:r>
                                </w:p>
                              </w:tc>
                              <w:tc>
                                <w:tcPr>
                                  <w:tcW w:w="790" w:type="dxa"/>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183</w:t>
                                  </w:r>
                                </w:p>
                              </w:tc>
                              <w:tc>
                                <w:tcPr>
                                  <w:tcW w:w="812" w:type="dxa"/>
                                  <w:gridSpan w:val="2"/>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137</w:t>
                                  </w:r>
                                </w:p>
                              </w:tc>
                              <w:tc>
                                <w:tcPr>
                                  <w:tcW w:w="896" w:type="dxa"/>
                                  <w:gridSpan w:val="2"/>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137</w:t>
                                  </w:r>
                                </w:p>
                              </w:tc>
                            </w:tr>
                            <w:tr w:rsidR="003C7BE8" w:rsidRPr="00281A58" w:rsidTr="00082463">
                              <w:trPr>
                                <w:trHeight w:val="510"/>
                              </w:trPr>
                              <w:tc>
                                <w:tcPr>
                                  <w:tcW w:w="431" w:type="dxa"/>
                                  <w:shd w:val="clear" w:color="auto" w:fill="auto"/>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8</w:t>
                                  </w:r>
                                </w:p>
                              </w:tc>
                              <w:tc>
                                <w:tcPr>
                                  <w:tcW w:w="2551" w:type="dxa"/>
                                  <w:shd w:val="clear" w:color="auto" w:fill="auto"/>
                                  <w:noWrap/>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國立</w:t>
                                  </w:r>
                                  <w:proofErr w:type="gramStart"/>
                                  <w:r w:rsidRPr="00281A58">
                                    <w:rPr>
                                      <w:rFonts w:ascii="標楷體" w:eastAsia="標楷體" w:hAnsi="標楷體" w:hint="eastAsia"/>
                                      <w:sz w:val="20"/>
                                    </w:rPr>
                                    <w:t>臺</w:t>
                                  </w:r>
                                  <w:proofErr w:type="gramEnd"/>
                                  <w:r w:rsidRPr="00281A58">
                                    <w:rPr>
                                      <w:rFonts w:ascii="標楷體" w:eastAsia="標楷體" w:hAnsi="標楷體" w:hint="eastAsia"/>
                                      <w:sz w:val="20"/>
                                    </w:rPr>
                                    <w:t>東大學校務基金</w:t>
                                  </w:r>
                                </w:p>
                              </w:tc>
                              <w:tc>
                                <w:tcPr>
                                  <w:tcW w:w="2126" w:type="dxa"/>
                                  <w:vAlign w:val="center"/>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國立</w:t>
                                  </w:r>
                                  <w:proofErr w:type="gramStart"/>
                                  <w:r w:rsidRPr="00281A58">
                                    <w:rPr>
                                      <w:rFonts w:ascii="標楷體" w:eastAsia="標楷體" w:hAnsi="標楷體" w:hint="eastAsia"/>
                                      <w:sz w:val="20"/>
                                    </w:rPr>
                                    <w:t>臺</w:t>
                                  </w:r>
                                  <w:proofErr w:type="gramEnd"/>
                                  <w:r w:rsidRPr="00281A58">
                                    <w:rPr>
                                      <w:rFonts w:ascii="標楷體" w:eastAsia="標楷體" w:hAnsi="標楷體" w:hint="eastAsia"/>
                                      <w:sz w:val="20"/>
                                    </w:rPr>
                                    <w:t>東大學附設實驗國民小學校務基金</w:t>
                                  </w:r>
                                </w:p>
                              </w:tc>
                              <w:tc>
                                <w:tcPr>
                                  <w:tcW w:w="790" w:type="dxa"/>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3</w:t>
                                  </w:r>
                                </w:p>
                              </w:tc>
                              <w:tc>
                                <w:tcPr>
                                  <w:tcW w:w="812" w:type="dxa"/>
                                  <w:gridSpan w:val="2"/>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4</w:t>
                                  </w:r>
                                </w:p>
                              </w:tc>
                              <w:tc>
                                <w:tcPr>
                                  <w:tcW w:w="896" w:type="dxa"/>
                                  <w:gridSpan w:val="2"/>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12</w:t>
                                  </w:r>
                                </w:p>
                              </w:tc>
                            </w:tr>
                            <w:tr w:rsidR="003C7BE8" w:rsidRPr="00281A58" w:rsidTr="00082463">
                              <w:trPr>
                                <w:trHeight w:val="340"/>
                              </w:trPr>
                              <w:tc>
                                <w:tcPr>
                                  <w:tcW w:w="431" w:type="dxa"/>
                                  <w:shd w:val="clear" w:color="auto" w:fill="DAEEF3"/>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9</w:t>
                                  </w:r>
                                </w:p>
                              </w:tc>
                              <w:tc>
                                <w:tcPr>
                                  <w:tcW w:w="2551" w:type="dxa"/>
                                  <w:shd w:val="clear" w:color="auto" w:fill="DAEEF3"/>
                                  <w:noWrap/>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國立屏東大學校務基金*</w:t>
                                  </w:r>
                                </w:p>
                              </w:tc>
                              <w:tc>
                                <w:tcPr>
                                  <w:tcW w:w="2126" w:type="dxa"/>
                                  <w:shd w:val="clear" w:color="auto" w:fill="DAEEF3"/>
                                  <w:vAlign w:val="center"/>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 xml:space="preserve">　</w:t>
                                  </w:r>
                                </w:p>
                              </w:tc>
                              <w:tc>
                                <w:tcPr>
                                  <w:tcW w:w="790" w:type="dxa"/>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55</w:t>
                                  </w:r>
                                </w:p>
                              </w:tc>
                              <w:tc>
                                <w:tcPr>
                                  <w:tcW w:w="812" w:type="dxa"/>
                                  <w:gridSpan w:val="2"/>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71</w:t>
                                  </w:r>
                                </w:p>
                              </w:tc>
                              <w:tc>
                                <w:tcPr>
                                  <w:tcW w:w="896" w:type="dxa"/>
                                  <w:gridSpan w:val="2"/>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89</w:t>
                                  </w:r>
                                </w:p>
                              </w:tc>
                            </w:tr>
                            <w:tr w:rsidR="003C7BE8" w:rsidRPr="00281A58" w:rsidTr="00082463">
                              <w:trPr>
                                <w:trHeight w:val="340"/>
                              </w:trPr>
                              <w:tc>
                                <w:tcPr>
                                  <w:tcW w:w="431" w:type="dxa"/>
                                  <w:shd w:val="clear" w:color="auto" w:fill="auto"/>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10</w:t>
                                  </w:r>
                                </w:p>
                              </w:tc>
                              <w:tc>
                                <w:tcPr>
                                  <w:tcW w:w="2551" w:type="dxa"/>
                                  <w:shd w:val="clear" w:color="auto" w:fill="auto"/>
                                  <w:noWrap/>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國立</w:t>
                                  </w:r>
                                  <w:proofErr w:type="gramStart"/>
                                  <w:r w:rsidRPr="00281A58">
                                    <w:rPr>
                                      <w:rFonts w:ascii="標楷體" w:eastAsia="標楷體" w:hAnsi="標楷體" w:hint="eastAsia"/>
                                      <w:sz w:val="20"/>
                                    </w:rPr>
                                    <w:t>臺</w:t>
                                  </w:r>
                                  <w:proofErr w:type="gramEnd"/>
                                  <w:r w:rsidRPr="00281A58">
                                    <w:rPr>
                                      <w:rFonts w:ascii="標楷體" w:eastAsia="標楷體" w:hAnsi="標楷體" w:hint="eastAsia"/>
                                      <w:sz w:val="20"/>
                                    </w:rPr>
                                    <w:t>東專科學校校務基金</w:t>
                                  </w:r>
                                </w:p>
                              </w:tc>
                              <w:tc>
                                <w:tcPr>
                                  <w:tcW w:w="2126" w:type="dxa"/>
                                  <w:vAlign w:val="center"/>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 xml:space="preserve">　</w:t>
                                  </w:r>
                                </w:p>
                              </w:tc>
                              <w:tc>
                                <w:tcPr>
                                  <w:tcW w:w="790" w:type="dxa"/>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82</w:t>
                                  </w:r>
                                </w:p>
                              </w:tc>
                              <w:tc>
                                <w:tcPr>
                                  <w:tcW w:w="812" w:type="dxa"/>
                                  <w:gridSpan w:val="2"/>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109</w:t>
                                  </w:r>
                                </w:p>
                              </w:tc>
                              <w:tc>
                                <w:tcPr>
                                  <w:tcW w:w="896" w:type="dxa"/>
                                  <w:gridSpan w:val="2"/>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113</w:t>
                                  </w:r>
                                </w:p>
                              </w:tc>
                            </w:tr>
                            <w:tr w:rsidR="003C7BE8" w:rsidRPr="00281A58" w:rsidTr="00082463">
                              <w:trPr>
                                <w:trHeight w:val="340"/>
                              </w:trPr>
                              <w:tc>
                                <w:tcPr>
                                  <w:tcW w:w="431" w:type="dxa"/>
                                  <w:shd w:val="clear" w:color="auto" w:fill="DAEEF3"/>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11</w:t>
                                  </w:r>
                                </w:p>
                              </w:tc>
                              <w:tc>
                                <w:tcPr>
                                  <w:tcW w:w="2551" w:type="dxa"/>
                                  <w:shd w:val="clear" w:color="auto" w:fill="DAEEF3"/>
                                  <w:noWrap/>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教育部所屬機構作業基金</w:t>
                                  </w:r>
                                </w:p>
                              </w:tc>
                              <w:tc>
                                <w:tcPr>
                                  <w:tcW w:w="2126" w:type="dxa"/>
                                  <w:shd w:val="clear" w:color="auto" w:fill="DAEEF3"/>
                                  <w:vAlign w:val="center"/>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國立自然科學博物館作業基金</w:t>
                                  </w:r>
                                </w:p>
                              </w:tc>
                              <w:tc>
                                <w:tcPr>
                                  <w:tcW w:w="790" w:type="dxa"/>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50</w:t>
                                  </w:r>
                                </w:p>
                              </w:tc>
                              <w:tc>
                                <w:tcPr>
                                  <w:tcW w:w="812" w:type="dxa"/>
                                  <w:gridSpan w:val="2"/>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49</w:t>
                                  </w:r>
                                </w:p>
                              </w:tc>
                              <w:tc>
                                <w:tcPr>
                                  <w:tcW w:w="896" w:type="dxa"/>
                                  <w:gridSpan w:val="2"/>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74</w:t>
                                  </w:r>
                                </w:p>
                              </w:tc>
                            </w:tr>
                            <w:tr w:rsidR="003C7BE8" w:rsidRPr="00281A58" w:rsidTr="00082463">
                              <w:trPr>
                                <w:trHeight w:val="340"/>
                              </w:trPr>
                              <w:tc>
                                <w:tcPr>
                                  <w:tcW w:w="431" w:type="dxa"/>
                                  <w:shd w:val="clear" w:color="auto" w:fill="auto"/>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12</w:t>
                                  </w:r>
                                </w:p>
                              </w:tc>
                              <w:tc>
                                <w:tcPr>
                                  <w:tcW w:w="2551" w:type="dxa"/>
                                  <w:shd w:val="clear" w:color="auto" w:fill="auto"/>
                                  <w:noWrap/>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教育部所屬機構作業基金</w:t>
                                  </w:r>
                                </w:p>
                              </w:tc>
                              <w:tc>
                                <w:tcPr>
                                  <w:tcW w:w="2126" w:type="dxa"/>
                                  <w:vAlign w:val="center"/>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國立科學工藝博物館作業基金</w:t>
                                  </w:r>
                                </w:p>
                              </w:tc>
                              <w:tc>
                                <w:tcPr>
                                  <w:tcW w:w="790" w:type="dxa"/>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79</w:t>
                                  </w:r>
                                </w:p>
                              </w:tc>
                              <w:tc>
                                <w:tcPr>
                                  <w:tcW w:w="812" w:type="dxa"/>
                                  <w:gridSpan w:val="2"/>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95</w:t>
                                  </w:r>
                                </w:p>
                              </w:tc>
                              <w:tc>
                                <w:tcPr>
                                  <w:tcW w:w="896" w:type="dxa"/>
                                  <w:gridSpan w:val="2"/>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110</w:t>
                                  </w:r>
                                </w:p>
                              </w:tc>
                            </w:tr>
                            <w:tr w:rsidR="003C7BE8" w:rsidRPr="00281A58" w:rsidTr="00082463">
                              <w:trPr>
                                <w:trHeight w:val="340"/>
                              </w:trPr>
                              <w:tc>
                                <w:tcPr>
                                  <w:tcW w:w="431" w:type="dxa"/>
                                  <w:shd w:val="clear" w:color="auto" w:fill="DAEEF3"/>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13</w:t>
                                  </w:r>
                                </w:p>
                              </w:tc>
                              <w:tc>
                                <w:tcPr>
                                  <w:tcW w:w="2551" w:type="dxa"/>
                                  <w:shd w:val="clear" w:color="auto" w:fill="DAEEF3"/>
                                  <w:noWrap/>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教育部所屬機構作業基金</w:t>
                                  </w:r>
                                </w:p>
                              </w:tc>
                              <w:tc>
                                <w:tcPr>
                                  <w:tcW w:w="2126" w:type="dxa"/>
                                  <w:shd w:val="clear" w:color="auto" w:fill="DAEEF3"/>
                                  <w:vAlign w:val="center"/>
                                </w:tcPr>
                                <w:p w:rsidR="003C7BE8" w:rsidRPr="00281A58" w:rsidRDefault="003C7BE8" w:rsidP="00082463">
                                  <w:pPr>
                                    <w:spacing w:line="240" w:lineRule="exact"/>
                                    <w:jc w:val="both"/>
                                    <w:rPr>
                                      <w:rFonts w:ascii="標楷體" w:eastAsia="標楷體" w:hAnsi="標楷體"/>
                                      <w:sz w:val="20"/>
                                    </w:rPr>
                                  </w:pPr>
                                  <w:r w:rsidRPr="00617642">
                                    <w:rPr>
                                      <w:rFonts w:ascii="標楷體" w:eastAsia="標楷體" w:hAnsi="標楷體" w:hint="eastAsia"/>
                                      <w:spacing w:val="4"/>
                                      <w:sz w:val="20"/>
                                    </w:rPr>
                                    <w:t>國立臺灣科學教育館作</w:t>
                                  </w:r>
                                  <w:r w:rsidRPr="00281A58">
                                    <w:rPr>
                                      <w:rFonts w:ascii="標楷體" w:eastAsia="標楷體" w:hAnsi="標楷體" w:hint="eastAsia"/>
                                      <w:sz w:val="20"/>
                                    </w:rPr>
                                    <w:t>業基金</w:t>
                                  </w:r>
                                </w:p>
                              </w:tc>
                              <w:tc>
                                <w:tcPr>
                                  <w:tcW w:w="790" w:type="dxa"/>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47</w:t>
                                  </w:r>
                                </w:p>
                              </w:tc>
                              <w:tc>
                                <w:tcPr>
                                  <w:tcW w:w="812" w:type="dxa"/>
                                  <w:gridSpan w:val="2"/>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42</w:t>
                                  </w:r>
                                </w:p>
                              </w:tc>
                              <w:tc>
                                <w:tcPr>
                                  <w:tcW w:w="896" w:type="dxa"/>
                                  <w:gridSpan w:val="2"/>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96</w:t>
                                  </w:r>
                                </w:p>
                              </w:tc>
                            </w:tr>
                            <w:tr w:rsidR="003C7BE8" w:rsidRPr="00281A58" w:rsidTr="00082463">
                              <w:trPr>
                                <w:trHeight w:val="340"/>
                              </w:trPr>
                              <w:tc>
                                <w:tcPr>
                                  <w:tcW w:w="431" w:type="dxa"/>
                                  <w:shd w:val="clear" w:color="auto" w:fill="auto"/>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14</w:t>
                                  </w:r>
                                </w:p>
                              </w:tc>
                              <w:tc>
                                <w:tcPr>
                                  <w:tcW w:w="2551" w:type="dxa"/>
                                  <w:shd w:val="clear" w:color="auto" w:fill="auto"/>
                                  <w:noWrap/>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教育部所屬機構作業基金</w:t>
                                  </w:r>
                                </w:p>
                              </w:tc>
                              <w:tc>
                                <w:tcPr>
                                  <w:tcW w:w="2126" w:type="dxa"/>
                                  <w:vAlign w:val="center"/>
                                </w:tcPr>
                                <w:p w:rsidR="003C7BE8" w:rsidRPr="00924BB1" w:rsidRDefault="003C7BE8" w:rsidP="00082463">
                                  <w:pPr>
                                    <w:spacing w:line="240" w:lineRule="exact"/>
                                    <w:jc w:val="both"/>
                                    <w:rPr>
                                      <w:rFonts w:ascii="標楷體" w:eastAsia="標楷體" w:hAnsi="標楷體"/>
                                      <w:spacing w:val="-4"/>
                                      <w:sz w:val="20"/>
                                    </w:rPr>
                                  </w:pPr>
                                  <w:r w:rsidRPr="00924BB1">
                                    <w:rPr>
                                      <w:rFonts w:ascii="標楷體" w:eastAsia="標楷體" w:hAnsi="標楷體" w:hint="eastAsia"/>
                                      <w:spacing w:val="-4"/>
                                      <w:sz w:val="20"/>
                                    </w:rPr>
                                    <w:t>國立臺灣圖書館作業基金</w:t>
                                  </w:r>
                                </w:p>
                              </w:tc>
                              <w:tc>
                                <w:tcPr>
                                  <w:tcW w:w="790" w:type="dxa"/>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29</w:t>
                                  </w:r>
                                </w:p>
                              </w:tc>
                              <w:tc>
                                <w:tcPr>
                                  <w:tcW w:w="812" w:type="dxa"/>
                                  <w:gridSpan w:val="2"/>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36</w:t>
                                  </w:r>
                                </w:p>
                              </w:tc>
                              <w:tc>
                                <w:tcPr>
                                  <w:tcW w:w="896" w:type="dxa"/>
                                  <w:gridSpan w:val="2"/>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50</w:t>
                                  </w:r>
                                </w:p>
                              </w:tc>
                            </w:tr>
                            <w:tr w:rsidR="003C7BE8" w:rsidRPr="00281A58" w:rsidTr="00082463">
                              <w:trPr>
                                <w:trHeight w:val="340"/>
                              </w:trPr>
                              <w:tc>
                                <w:tcPr>
                                  <w:tcW w:w="431" w:type="dxa"/>
                                  <w:shd w:val="clear" w:color="auto" w:fill="DAEEF3"/>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15</w:t>
                                  </w:r>
                                </w:p>
                              </w:tc>
                              <w:tc>
                                <w:tcPr>
                                  <w:tcW w:w="2551" w:type="dxa"/>
                                  <w:shd w:val="clear" w:color="auto" w:fill="DAEEF3"/>
                                  <w:noWrap/>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水資源作業基金</w:t>
                                  </w:r>
                                </w:p>
                              </w:tc>
                              <w:tc>
                                <w:tcPr>
                                  <w:tcW w:w="2126" w:type="dxa"/>
                                  <w:shd w:val="clear" w:color="auto" w:fill="DAEEF3"/>
                                  <w:vAlign w:val="center"/>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水資源作業基金</w:t>
                                  </w:r>
                                </w:p>
                              </w:tc>
                              <w:tc>
                                <w:tcPr>
                                  <w:tcW w:w="790" w:type="dxa"/>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878</w:t>
                                  </w:r>
                                </w:p>
                              </w:tc>
                              <w:tc>
                                <w:tcPr>
                                  <w:tcW w:w="812" w:type="dxa"/>
                                  <w:gridSpan w:val="2"/>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2,783</w:t>
                                  </w:r>
                                </w:p>
                              </w:tc>
                              <w:tc>
                                <w:tcPr>
                                  <w:tcW w:w="896" w:type="dxa"/>
                                  <w:gridSpan w:val="2"/>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2,380</w:t>
                                  </w:r>
                                </w:p>
                              </w:tc>
                            </w:tr>
                            <w:tr w:rsidR="003C7BE8" w:rsidRPr="00281A58" w:rsidTr="00082463">
                              <w:trPr>
                                <w:trHeight w:val="340"/>
                              </w:trPr>
                              <w:tc>
                                <w:tcPr>
                                  <w:tcW w:w="431" w:type="dxa"/>
                                  <w:tcBorders>
                                    <w:bottom w:val="single" w:sz="4" w:space="0" w:color="auto"/>
                                  </w:tcBorders>
                                  <w:shd w:val="clear" w:color="auto" w:fill="auto"/>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16</w:t>
                                  </w:r>
                                </w:p>
                              </w:tc>
                              <w:tc>
                                <w:tcPr>
                                  <w:tcW w:w="2551" w:type="dxa"/>
                                  <w:tcBorders>
                                    <w:bottom w:val="single" w:sz="4" w:space="0" w:color="auto"/>
                                  </w:tcBorders>
                                  <w:shd w:val="clear" w:color="auto" w:fill="auto"/>
                                  <w:noWrap/>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醫療藥品基金</w:t>
                                  </w:r>
                                </w:p>
                              </w:tc>
                              <w:tc>
                                <w:tcPr>
                                  <w:tcW w:w="2126" w:type="dxa"/>
                                  <w:tcBorders>
                                    <w:bottom w:val="single" w:sz="4" w:space="0" w:color="auto"/>
                                  </w:tcBorders>
                                  <w:vAlign w:val="center"/>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花蓮醫院</w:t>
                                  </w:r>
                                </w:p>
                              </w:tc>
                              <w:tc>
                                <w:tcPr>
                                  <w:tcW w:w="790" w:type="dxa"/>
                                  <w:tcBorders>
                                    <w:bottom w:val="single" w:sz="4" w:space="0" w:color="auto"/>
                                  </w:tcBorders>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2</w:t>
                                  </w:r>
                                </w:p>
                              </w:tc>
                              <w:tc>
                                <w:tcPr>
                                  <w:tcW w:w="812" w:type="dxa"/>
                                  <w:gridSpan w:val="2"/>
                                  <w:tcBorders>
                                    <w:bottom w:val="single" w:sz="4" w:space="0" w:color="auto"/>
                                  </w:tcBorders>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8</w:t>
                                  </w:r>
                                </w:p>
                              </w:tc>
                              <w:tc>
                                <w:tcPr>
                                  <w:tcW w:w="896" w:type="dxa"/>
                                  <w:gridSpan w:val="2"/>
                                  <w:tcBorders>
                                    <w:bottom w:val="single" w:sz="4" w:space="0" w:color="auto"/>
                                  </w:tcBorders>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2</w:t>
                                  </w:r>
                                </w:p>
                              </w:tc>
                            </w:tr>
                          </w:tbl>
                          <w:p w:rsidR="003C7BE8" w:rsidRPr="00281A58" w:rsidRDefault="003C7BE8" w:rsidP="00082463">
                            <w:pPr>
                              <w:spacing w:line="240" w:lineRule="exact"/>
                              <w:jc w:val="both"/>
                              <w:rPr>
                                <w:rFonts w:ascii="標楷體" w:eastAsia="標楷體" w:hAnsi="標楷體"/>
                                <w:sz w:val="18"/>
                              </w:rPr>
                            </w:pPr>
                            <w:proofErr w:type="gramStart"/>
                            <w:r w:rsidRPr="00281A58">
                              <w:rPr>
                                <w:rFonts w:ascii="標楷體" w:eastAsia="標楷體" w:hAnsi="標楷體" w:hint="eastAsia"/>
                                <w:sz w:val="18"/>
                              </w:rPr>
                              <w:t>註</w:t>
                            </w:r>
                            <w:proofErr w:type="gramEnd"/>
                            <w:r w:rsidRPr="00281A58">
                              <w:rPr>
                                <w:rFonts w:ascii="標楷體" w:eastAsia="標楷體" w:hAnsi="標楷體" w:hint="eastAsia"/>
                                <w:sz w:val="18"/>
                              </w:rPr>
                              <w:t>：1.*為</w:t>
                            </w:r>
                            <w:proofErr w:type="gramStart"/>
                            <w:r w:rsidRPr="00281A58">
                              <w:rPr>
                                <w:rFonts w:ascii="標楷體" w:eastAsia="標楷體" w:hAnsi="標楷體" w:hint="eastAsia"/>
                                <w:sz w:val="18"/>
                              </w:rPr>
                              <w:t>不含分預算</w:t>
                            </w:r>
                            <w:proofErr w:type="gramEnd"/>
                            <w:r w:rsidRPr="00281A58">
                              <w:rPr>
                                <w:rFonts w:ascii="標楷體" w:eastAsia="標楷體" w:hAnsi="標楷體" w:hint="eastAsia"/>
                                <w:sz w:val="18"/>
                              </w:rPr>
                              <w:t>之附屬單位預算。</w:t>
                            </w:r>
                          </w:p>
                          <w:p w:rsidR="003C7BE8" w:rsidRPr="002C76E6" w:rsidRDefault="003C7BE8" w:rsidP="00082463">
                            <w:pPr>
                              <w:spacing w:line="240" w:lineRule="exact"/>
                            </w:pPr>
                            <w:r w:rsidRPr="00281A58">
                              <w:rPr>
                                <w:rFonts w:ascii="標楷體" w:eastAsia="標楷體" w:hAnsi="標楷體" w:hint="eastAsia"/>
                                <w:sz w:val="18"/>
                              </w:rPr>
                              <w:t xml:space="preserve">　　2.資料來源：本部自行整理。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left:0;text-align:left;margin-left:104.75pt;margin-top:131.1pt;width:387.9pt;height:56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" filled="f" stroked="f">
                <v:textbox>
                  <w:txbxContent>
                    <w:p w:rsidR="003C7BE8" w:rsidRPr="00281A58" w:rsidRDefault="003C7BE8" w:rsidP="00082463">
                      <w:pPr>
                        <w:overflowPunct w:val="0"/>
                        <w:spacing w:line="360" w:lineRule="exact"/>
                        <w:jc w:val="center"/>
                        <w:rPr>
                          <w:rFonts w:ascii="標楷體" w:eastAsia="標楷體" w:hAnsi="標楷體"/>
                          <w:b/>
                        </w:rPr>
                      </w:pPr>
                      <w:r w:rsidRPr="00281A58">
                        <w:rPr>
                          <w:rFonts w:ascii="標楷體" w:eastAsia="標楷體" w:hAnsi="標楷體" w:hint="eastAsia"/>
                          <w:b/>
                        </w:rPr>
                        <w:t>表</w:t>
                      </w:r>
                      <w:r>
                        <w:rPr>
                          <w:rFonts w:ascii="標楷體" w:eastAsia="標楷體" w:hAnsi="標楷體" w:hint="eastAsia"/>
                          <w:b/>
                        </w:rPr>
                        <w:t>3</w:t>
                      </w:r>
                      <w:r w:rsidRPr="00281A58">
                        <w:rPr>
                          <w:rFonts w:ascii="標楷體" w:eastAsia="標楷體" w:hAnsi="標楷體" w:hint="eastAsia"/>
                          <w:b/>
                        </w:rPr>
                        <w:t xml:space="preserve">　中央政府作業基金連續2或3個年度短</w:t>
                      </w:r>
                      <w:proofErr w:type="gramStart"/>
                      <w:r w:rsidRPr="00281A58">
                        <w:rPr>
                          <w:rFonts w:ascii="標楷體" w:eastAsia="標楷體" w:hAnsi="標楷體" w:hint="eastAsia"/>
                          <w:b/>
                        </w:rPr>
                        <w:t>絀</w:t>
                      </w:r>
                      <w:proofErr w:type="gramEnd"/>
                      <w:r w:rsidRPr="00B85BF0">
                        <w:rPr>
                          <w:rFonts w:ascii="標楷體" w:eastAsia="標楷體" w:hAnsi="標楷體" w:hint="eastAsia"/>
                          <w:b/>
                        </w:rPr>
                        <w:t>情形</w:t>
                      </w:r>
                    </w:p>
                    <w:p w:rsidR="003C7BE8" w:rsidRPr="00281A58" w:rsidRDefault="003C7BE8" w:rsidP="00082463">
                      <w:pPr>
                        <w:overflowPunct w:val="0"/>
                        <w:spacing w:line="280" w:lineRule="exact"/>
                        <w:ind w:rightChars="-47" w:right="-113"/>
                        <w:jc w:val="right"/>
                        <w:rPr>
                          <w:rFonts w:ascii="標楷體" w:eastAsia="標楷體" w:hAnsi="標楷體"/>
                          <w:sz w:val="20"/>
                        </w:rPr>
                      </w:pPr>
                      <w:r w:rsidRPr="00281A58">
                        <w:rPr>
                          <w:rFonts w:ascii="標楷體" w:eastAsia="標楷體" w:hAnsi="標楷體" w:hint="eastAsia"/>
                          <w:sz w:val="20"/>
                        </w:rPr>
                        <w:t>單位：新臺幣百萬元</w:t>
                      </w:r>
                    </w:p>
                    <w:tbl>
                      <w:tblPr>
                        <w:tblW w:w="7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1"/>
                        <w:gridCol w:w="2551"/>
                        <w:gridCol w:w="2126"/>
                        <w:gridCol w:w="790"/>
                        <w:gridCol w:w="42"/>
                        <w:gridCol w:w="770"/>
                        <w:gridCol w:w="63"/>
                        <w:gridCol w:w="833"/>
                      </w:tblGrid>
                      <w:tr w:rsidR="003C7BE8" w:rsidRPr="00281A58" w:rsidTr="00082463">
                        <w:trPr>
                          <w:trHeight w:val="397"/>
                        </w:trPr>
                        <w:tc>
                          <w:tcPr>
                            <w:tcW w:w="431" w:type="dxa"/>
                            <w:vMerge w:val="restart"/>
                            <w:shd w:val="clear" w:color="auto" w:fill="B6DDE8"/>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序號</w:t>
                            </w:r>
                          </w:p>
                        </w:tc>
                        <w:tc>
                          <w:tcPr>
                            <w:tcW w:w="2551" w:type="dxa"/>
                            <w:vMerge w:val="restart"/>
                            <w:shd w:val="clear" w:color="auto" w:fill="B6DDE8"/>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附屬單位預算(</w:t>
                            </w:r>
                            <w:proofErr w:type="gramStart"/>
                            <w:r w:rsidRPr="00281A58">
                              <w:rPr>
                                <w:rFonts w:ascii="標楷體" w:eastAsia="標楷體" w:hAnsi="標楷體" w:hint="eastAsia"/>
                                <w:sz w:val="20"/>
                              </w:rPr>
                              <w:t>註</w:t>
                            </w:r>
                            <w:proofErr w:type="gramEnd"/>
                            <w:r w:rsidRPr="00281A58">
                              <w:rPr>
                                <w:rFonts w:ascii="標楷體" w:eastAsia="標楷體" w:hAnsi="標楷體" w:hint="eastAsia"/>
                                <w:sz w:val="20"/>
                              </w:rPr>
                              <w:t>)</w:t>
                            </w:r>
                          </w:p>
                        </w:tc>
                        <w:tc>
                          <w:tcPr>
                            <w:tcW w:w="2126" w:type="dxa"/>
                            <w:vMerge w:val="restart"/>
                            <w:shd w:val="clear" w:color="auto" w:fill="B6DDE8"/>
                            <w:vAlign w:val="center"/>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附屬單位預算之分預算</w:t>
                            </w:r>
                          </w:p>
                        </w:tc>
                        <w:tc>
                          <w:tcPr>
                            <w:tcW w:w="2498" w:type="dxa"/>
                            <w:gridSpan w:val="5"/>
                            <w:shd w:val="clear" w:color="auto" w:fill="B6DDE8"/>
                            <w:noWrap/>
                            <w:vAlign w:val="center"/>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年度</w:t>
                            </w:r>
                          </w:p>
                        </w:tc>
                      </w:tr>
                      <w:tr w:rsidR="003C7BE8" w:rsidRPr="00281A58" w:rsidTr="00082463">
                        <w:trPr>
                          <w:trHeight w:val="397"/>
                        </w:trPr>
                        <w:tc>
                          <w:tcPr>
                            <w:tcW w:w="431" w:type="dxa"/>
                            <w:vMerge/>
                            <w:shd w:val="clear" w:color="auto" w:fill="B6DDE8"/>
                            <w:noWrap/>
                            <w:vAlign w:val="center"/>
                          </w:tcPr>
                          <w:p w:rsidR="003C7BE8" w:rsidRPr="00281A58" w:rsidRDefault="003C7BE8" w:rsidP="00082463">
                            <w:pPr>
                              <w:spacing w:line="240" w:lineRule="exact"/>
                              <w:jc w:val="center"/>
                              <w:rPr>
                                <w:rFonts w:ascii="標楷體" w:eastAsia="標楷體" w:hAnsi="標楷體"/>
                                <w:sz w:val="20"/>
                              </w:rPr>
                            </w:pPr>
                          </w:p>
                        </w:tc>
                        <w:tc>
                          <w:tcPr>
                            <w:tcW w:w="2551" w:type="dxa"/>
                            <w:vMerge/>
                            <w:shd w:val="clear" w:color="auto" w:fill="B6DDE8"/>
                            <w:vAlign w:val="center"/>
                          </w:tcPr>
                          <w:p w:rsidR="003C7BE8" w:rsidRPr="00281A58" w:rsidRDefault="003C7BE8" w:rsidP="00082463">
                            <w:pPr>
                              <w:spacing w:line="240" w:lineRule="exact"/>
                              <w:jc w:val="center"/>
                              <w:rPr>
                                <w:rFonts w:ascii="標楷體" w:eastAsia="標楷體" w:hAnsi="標楷體"/>
                                <w:sz w:val="20"/>
                              </w:rPr>
                            </w:pPr>
                          </w:p>
                        </w:tc>
                        <w:tc>
                          <w:tcPr>
                            <w:tcW w:w="2126" w:type="dxa"/>
                            <w:vMerge/>
                            <w:shd w:val="clear" w:color="auto" w:fill="B6DDE8"/>
                            <w:vAlign w:val="center"/>
                          </w:tcPr>
                          <w:p w:rsidR="003C7BE8" w:rsidRPr="00281A58" w:rsidRDefault="003C7BE8" w:rsidP="00082463">
                            <w:pPr>
                              <w:spacing w:line="240" w:lineRule="exact"/>
                              <w:jc w:val="center"/>
                              <w:rPr>
                                <w:rFonts w:ascii="標楷體" w:eastAsia="標楷體" w:hAnsi="標楷體"/>
                                <w:sz w:val="20"/>
                              </w:rPr>
                            </w:pPr>
                          </w:p>
                        </w:tc>
                        <w:tc>
                          <w:tcPr>
                            <w:tcW w:w="832" w:type="dxa"/>
                            <w:gridSpan w:val="2"/>
                            <w:shd w:val="clear" w:color="auto" w:fill="B6DDE8"/>
                            <w:noWrap/>
                            <w:vAlign w:val="center"/>
                          </w:tcPr>
                          <w:p w:rsidR="003C7BE8" w:rsidRPr="00281A58" w:rsidRDefault="003C7BE8" w:rsidP="00082463">
                            <w:pPr>
                              <w:spacing w:line="240" w:lineRule="exact"/>
                              <w:jc w:val="center"/>
                              <w:rPr>
                                <w:rFonts w:ascii="標楷體" w:eastAsia="標楷體" w:hAnsi="標楷體"/>
                                <w:sz w:val="20"/>
                              </w:rPr>
                            </w:pPr>
                            <w:r>
                              <w:rPr>
                                <w:rFonts w:ascii="標楷體" w:eastAsia="標楷體" w:hAnsi="標楷體" w:hint="eastAsia"/>
                                <w:sz w:val="20"/>
                              </w:rPr>
                              <w:t>107</w:t>
                            </w:r>
                          </w:p>
                        </w:tc>
                        <w:tc>
                          <w:tcPr>
                            <w:tcW w:w="833" w:type="dxa"/>
                            <w:gridSpan w:val="2"/>
                            <w:shd w:val="clear" w:color="auto" w:fill="B6DDE8"/>
                            <w:vAlign w:val="center"/>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108</w:t>
                            </w:r>
                          </w:p>
                        </w:tc>
                        <w:tc>
                          <w:tcPr>
                            <w:tcW w:w="833" w:type="dxa"/>
                            <w:shd w:val="clear" w:color="auto" w:fill="B6DDE8"/>
                            <w:vAlign w:val="center"/>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109</w:t>
                            </w:r>
                          </w:p>
                        </w:tc>
                      </w:tr>
                      <w:tr w:rsidR="003C7BE8" w:rsidRPr="00281A58" w:rsidTr="00082463">
                        <w:trPr>
                          <w:trHeight w:val="397"/>
                        </w:trPr>
                        <w:tc>
                          <w:tcPr>
                            <w:tcW w:w="7606" w:type="dxa"/>
                            <w:gridSpan w:val="8"/>
                            <w:vAlign w:val="center"/>
                          </w:tcPr>
                          <w:p w:rsidR="003C7BE8" w:rsidRPr="00281A58" w:rsidRDefault="003C7BE8" w:rsidP="00082463">
                            <w:pPr>
                              <w:spacing w:line="240" w:lineRule="exact"/>
                              <w:jc w:val="both"/>
                              <w:rPr>
                                <w:rFonts w:ascii="標楷體" w:eastAsia="標楷體" w:hAnsi="標楷體"/>
                                <w:b/>
                                <w:sz w:val="20"/>
                              </w:rPr>
                            </w:pPr>
                            <w:r w:rsidRPr="00281A58">
                              <w:rPr>
                                <w:rFonts w:ascii="標楷體" w:eastAsia="標楷體" w:hAnsi="標楷體" w:hint="eastAsia"/>
                                <w:b/>
                                <w:sz w:val="20"/>
                              </w:rPr>
                              <w:t>連續2個年度</w:t>
                            </w:r>
                          </w:p>
                        </w:tc>
                      </w:tr>
                      <w:tr w:rsidR="003C7BE8" w:rsidRPr="00281A58" w:rsidTr="00082463">
                        <w:trPr>
                          <w:trHeight w:val="510"/>
                        </w:trPr>
                        <w:tc>
                          <w:tcPr>
                            <w:tcW w:w="431" w:type="dxa"/>
                            <w:shd w:val="clear" w:color="auto" w:fill="DAEEF3"/>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1</w:t>
                            </w:r>
                          </w:p>
                        </w:tc>
                        <w:tc>
                          <w:tcPr>
                            <w:tcW w:w="2551" w:type="dxa"/>
                            <w:shd w:val="clear" w:color="auto" w:fill="DAEEF3"/>
                            <w:noWrap/>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國立</w:t>
                            </w:r>
                            <w:proofErr w:type="gramStart"/>
                            <w:r w:rsidRPr="00281A58">
                              <w:rPr>
                                <w:rFonts w:ascii="標楷體" w:eastAsia="標楷體" w:hAnsi="標楷體" w:hint="eastAsia"/>
                                <w:sz w:val="20"/>
                              </w:rPr>
                              <w:t>臺</w:t>
                            </w:r>
                            <w:proofErr w:type="gramEnd"/>
                            <w:r w:rsidRPr="00281A58">
                              <w:rPr>
                                <w:rFonts w:ascii="標楷體" w:eastAsia="標楷體" w:hAnsi="標楷體" w:hint="eastAsia"/>
                                <w:sz w:val="20"/>
                              </w:rPr>
                              <w:t>中教育大學校務基金</w:t>
                            </w:r>
                          </w:p>
                        </w:tc>
                        <w:tc>
                          <w:tcPr>
                            <w:tcW w:w="2126" w:type="dxa"/>
                            <w:shd w:val="clear" w:color="auto" w:fill="DAEEF3"/>
                            <w:vAlign w:val="center"/>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國立</w:t>
                            </w:r>
                            <w:proofErr w:type="gramStart"/>
                            <w:r w:rsidRPr="00281A58">
                              <w:rPr>
                                <w:rFonts w:ascii="標楷體" w:eastAsia="標楷體" w:hAnsi="標楷體" w:hint="eastAsia"/>
                                <w:sz w:val="20"/>
                              </w:rPr>
                              <w:t>臺</w:t>
                            </w:r>
                            <w:proofErr w:type="gramEnd"/>
                            <w:r w:rsidRPr="00281A58">
                              <w:rPr>
                                <w:rFonts w:ascii="標楷體" w:eastAsia="標楷體" w:hAnsi="標楷體" w:hint="eastAsia"/>
                                <w:sz w:val="20"/>
                              </w:rPr>
                              <w:t>中教育大學附設實驗國民小學校務基金</w:t>
                            </w:r>
                          </w:p>
                        </w:tc>
                        <w:tc>
                          <w:tcPr>
                            <w:tcW w:w="790" w:type="dxa"/>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sidRPr="00281A58">
                              <w:rPr>
                                <w:rFonts w:ascii="標楷體" w:eastAsia="標楷體" w:hAnsi="標楷體" w:hint="eastAsia"/>
                                <w:sz w:val="20"/>
                              </w:rPr>
                              <w:t>1</w:t>
                            </w:r>
                          </w:p>
                        </w:tc>
                        <w:tc>
                          <w:tcPr>
                            <w:tcW w:w="812" w:type="dxa"/>
                            <w:gridSpan w:val="2"/>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2</w:t>
                            </w:r>
                          </w:p>
                        </w:tc>
                        <w:tc>
                          <w:tcPr>
                            <w:tcW w:w="896" w:type="dxa"/>
                            <w:gridSpan w:val="2"/>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4</w:t>
                            </w:r>
                          </w:p>
                        </w:tc>
                      </w:tr>
                      <w:tr w:rsidR="003C7BE8" w:rsidRPr="00281A58" w:rsidTr="00082463">
                        <w:trPr>
                          <w:trHeight w:val="340"/>
                        </w:trPr>
                        <w:tc>
                          <w:tcPr>
                            <w:tcW w:w="431" w:type="dxa"/>
                            <w:shd w:val="clear" w:color="auto" w:fill="auto"/>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2</w:t>
                            </w:r>
                          </w:p>
                        </w:tc>
                        <w:tc>
                          <w:tcPr>
                            <w:tcW w:w="2551" w:type="dxa"/>
                            <w:shd w:val="clear" w:color="auto" w:fill="auto"/>
                            <w:noWrap/>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國立虎尾科技大學校務基金</w:t>
                            </w:r>
                          </w:p>
                        </w:tc>
                        <w:tc>
                          <w:tcPr>
                            <w:tcW w:w="2126" w:type="dxa"/>
                            <w:vAlign w:val="center"/>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 xml:space="preserve">　</w:t>
                            </w:r>
                          </w:p>
                        </w:tc>
                        <w:tc>
                          <w:tcPr>
                            <w:tcW w:w="790" w:type="dxa"/>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sidRPr="00281A58">
                              <w:rPr>
                                <w:rFonts w:ascii="標楷體" w:eastAsia="標楷體" w:hAnsi="標楷體" w:hint="eastAsia"/>
                                <w:sz w:val="20"/>
                              </w:rPr>
                              <w:t>35</w:t>
                            </w:r>
                          </w:p>
                        </w:tc>
                        <w:tc>
                          <w:tcPr>
                            <w:tcW w:w="812" w:type="dxa"/>
                            <w:gridSpan w:val="2"/>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104</w:t>
                            </w:r>
                          </w:p>
                        </w:tc>
                        <w:tc>
                          <w:tcPr>
                            <w:tcW w:w="896" w:type="dxa"/>
                            <w:gridSpan w:val="2"/>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88</w:t>
                            </w:r>
                          </w:p>
                        </w:tc>
                      </w:tr>
                      <w:tr w:rsidR="003C7BE8" w:rsidRPr="00281A58" w:rsidTr="00082463">
                        <w:trPr>
                          <w:trHeight w:val="340"/>
                        </w:trPr>
                        <w:tc>
                          <w:tcPr>
                            <w:tcW w:w="431" w:type="dxa"/>
                            <w:shd w:val="clear" w:color="auto" w:fill="DAEEF3"/>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3</w:t>
                            </w:r>
                          </w:p>
                        </w:tc>
                        <w:tc>
                          <w:tcPr>
                            <w:tcW w:w="2551" w:type="dxa"/>
                            <w:shd w:val="clear" w:color="auto" w:fill="DAEEF3"/>
                            <w:noWrap/>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交通作業基金</w:t>
                            </w:r>
                          </w:p>
                        </w:tc>
                        <w:tc>
                          <w:tcPr>
                            <w:tcW w:w="2126" w:type="dxa"/>
                            <w:shd w:val="clear" w:color="auto" w:fill="DAEEF3"/>
                            <w:vAlign w:val="center"/>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觀光發展基金</w:t>
                            </w:r>
                          </w:p>
                        </w:tc>
                        <w:tc>
                          <w:tcPr>
                            <w:tcW w:w="790" w:type="dxa"/>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sidRPr="00281A58">
                              <w:rPr>
                                <w:rFonts w:ascii="標楷體" w:eastAsia="標楷體" w:hAnsi="標楷體" w:hint="eastAsia"/>
                                <w:sz w:val="20"/>
                              </w:rPr>
                              <w:t>1,848</w:t>
                            </w:r>
                          </w:p>
                        </w:tc>
                        <w:tc>
                          <w:tcPr>
                            <w:tcW w:w="812" w:type="dxa"/>
                            <w:gridSpan w:val="2"/>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3,316</w:t>
                            </w:r>
                          </w:p>
                        </w:tc>
                        <w:tc>
                          <w:tcPr>
                            <w:tcW w:w="896" w:type="dxa"/>
                            <w:gridSpan w:val="2"/>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11,1</w:t>
                            </w:r>
                            <w:r>
                              <w:rPr>
                                <w:rFonts w:ascii="標楷體" w:eastAsia="標楷體" w:hAnsi="標楷體" w:hint="eastAsia"/>
                                <w:sz w:val="20"/>
                              </w:rPr>
                              <w:t>70</w:t>
                            </w:r>
                          </w:p>
                        </w:tc>
                      </w:tr>
                      <w:tr w:rsidR="003C7BE8" w:rsidRPr="00281A58" w:rsidTr="00082463">
                        <w:trPr>
                          <w:trHeight w:val="510"/>
                        </w:trPr>
                        <w:tc>
                          <w:tcPr>
                            <w:tcW w:w="431" w:type="dxa"/>
                            <w:shd w:val="clear" w:color="auto" w:fill="auto"/>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4</w:t>
                            </w:r>
                          </w:p>
                        </w:tc>
                        <w:tc>
                          <w:tcPr>
                            <w:tcW w:w="2551" w:type="dxa"/>
                            <w:shd w:val="clear" w:color="auto" w:fill="auto"/>
                            <w:noWrap/>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國立文化機構作業基金</w:t>
                            </w:r>
                          </w:p>
                        </w:tc>
                        <w:tc>
                          <w:tcPr>
                            <w:tcW w:w="2126" w:type="dxa"/>
                            <w:vAlign w:val="center"/>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國立中正紀念堂管理處作業基金</w:t>
                            </w:r>
                          </w:p>
                        </w:tc>
                        <w:tc>
                          <w:tcPr>
                            <w:tcW w:w="790" w:type="dxa"/>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sidRPr="00281A58">
                              <w:rPr>
                                <w:rFonts w:ascii="標楷體" w:eastAsia="標楷體" w:hAnsi="標楷體" w:hint="eastAsia"/>
                                <w:sz w:val="20"/>
                              </w:rPr>
                              <w:t>32</w:t>
                            </w:r>
                          </w:p>
                        </w:tc>
                        <w:tc>
                          <w:tcPr>
                            <w:tcW w:w="812" w:type="dxa"/>
                            <w:gridSpan w:val="2"/>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86</w:t>
                            </w:r>
                          </w:p>
                        </w:tc>
                        <w:tc>
                          <w:tcPr>
                            <w:tcW w:w="896" w:type="dxa"/>
                            <w:gridSpan w:val="2"/>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37</w:t>
                            </w:r>
                          </w:p>
                        </w:tc>
                      </w:tr>
                      <w:tr w:rsidR="003C7BE8" w:rsidRPr="00281A58" w:rsidTr="00082463">
                        <w:trPr>
                          <w:trHeight w:val="340"/>
                        </w:trPr>
                        <w:tc>
                          <w:tcPr>
                            <w:tcW w:w="431" w:type="dxa"/>
                            <w:shd w:val="clear" w:color="auto" w:fill="DAEEF3"/>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5</w:t>
                            </w:r>
                          </w:p>
                        </w:tc>
                        <w:tc>
                          <w:tcPr>
                            <w:tcW w:w="2551" w:type="dxa"/>
                            <w:shd w:val="clear" w:color="auto" w:fill="DAEEF3"/>
                            <w:noWrap/>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原住民族綜合發展基金</w:t>
                            </w:r>
                          </w:p>
                        </w:tc>
                        <w:tc>
                          <w:tcPr>
                            <w:tcW w:w="2126" w:type="dxa"/>
                            <w:shd w:val="clear" w:color="auto" w:fill="DAEEF3"/>
                            <w:vAlign w:val="center"/>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原住民族就業基金</w:t>
                            </w:r>
                          </w:p>
                        </w:tc>
                        <w:tc>
                          <w:tcPr>
                            <w:tcW w:w="790" w:type="dxa"/>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sidRPr="00281A58">
                              <w:rPr>
                                <w:rFonts w:ascii="標楷體" w:eastAsia="標楷體" w:hAnsi="標楷體" w:hint="eastAsia"/>
                                <w:sz w:val="20"/>
                              </w:rPr>
                              <w:t>42</w:t>
                            </w:r>
                          </w:p>
                        </w:tc>
                        <w:tc>
                          <w:tcPr>
                            <w:tcW w:w="812" w:type="dxa"/>
                            <w:gridSpan w:val="2"/>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84</w:t>
                            </w:r>
                          </w:p>
                        </w:tc>
                        <w:tc>
                          <w:tcPr>
                            <w:tcW w:w="896" w:type="dxa"/>
                            <w:gridSpan w:val="2"/>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115</w:t>
                            </w:r>
                          </w:p>
                        </w:tc>
                      </w:tr>
                      <w:tr w:rsidR="003C7BE8" w:rsidRPr="00281A58" w:rsidTr="00082463">
                        <w:trPr>
                          <w:trHeight w:val="397"/>
                        </w:trPr>
                        <w:tc>
                          <w:tcPr>
                            <w:tcW w:w="7606" w:type="dxa"/>
                            <w:gridSpan w:val="8"/>
                            <w:vAlign w:val="center"/>
                          </w:tcPr>
                          <w:p w:rsidR="003C7BE8" w:rsidRPr="00281A58" w:rsidRDefault="003C7BE8" w:rsidP="00082463">
                            <w:pPr>
                              <w:spacing w:line="240" w:lineRule="exact"/>
                              <w:ind w:rightChars="10" w:right="24"/>
                              <w:jc w:val="both"/>
                              <w:rPr>
                                <w:rFonts w:ascii="標楷體" w:eastAsia="標楷體" w:hAnsi="標楷體"/>
                                <w:sz w:val="20"/>
                              </w:rPr>
                            </w:pPr>
                            <w:r w:rsidRPr="00281A58">
                              <w:rPr>
                                <w:rFonts w:ascii="標楷體" w:eastAsia="標楷體" w:hAnsi="標楷體" w:hint="eastAsia"/>
                                <w:b/>
                                <w:sz w:val="20"/>
                              </w:rPr>
                              <w:t>連續3個年度</w:t>
                            </w:r>
                          </w:p>
                        </w:tc>
                      </w:tr>
                      <w:tr w:rsidR="003C7BE8" w:rsidRPr="00281A58" w:rsidTr="00082463">
                        <w:trPr>
                          <w:trHeight w:val="340"/>
                        </w:trPr>
                        <w:tc>
                          <w:tcPr>
                            <w:tcW w:w="431" w:type="dxa"/>
                            <w:shd w:val="clear" w:color="auto" w:fill="DAEEF3"/>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1</w:t>
                            </w:r>
                          </w:p>
                        </w:tc>
                        <w:tc>
                          <w:tcPr>
                            <w:tcW w:w="2551" w:type="dxa"/>
                            <w:shd w:val="clear" w:color="auto" w:fill="DAEEF3"/>
                            <w:noWrap/>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國軍老舊眷村改建基金</w:t>
                            </w:r>
                          </w:p>
                        </w:tc>
                        <w:tc>
                          <w:tcPr>
                            <w:tcW w:w="2126" w:type="dxa"/>
                            <w:shd w:val="clear" w:color="auto" w:fill="DAEEF3"/>
                            <w:vAlign w:val="center"/>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 xml:space="preserve">　</w:t>
                            </w:r>
                          </w:p>
                        </w:tc>
                        <w:tc>
                          <w:tcPr>
                            <w:tcW w:w="790" w:type="dxa"/>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4,676</w:t>
                            </w:r>
                          </w:p>
                        </w:tc>
                        <w:tc>
                          <w:tcPr>
                            <w:tcW w:w="812" w:type="dxa"/>
                            <w:gridSpan w:val="2"/>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343</w:t>
                            </w:r>
                          </w:p>
                        </w:tc>
                        <w:tc>
                          <w:tcPr>
                            <w:tcW w:w="896" w:type="dxa"/>
                            <w:gridSpan w:val="2"/>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8,178</w:t>
                            </w:r>
                          </w:p>
                        </w:tc>
                      </w:tr>
                      <w:tr w:rsidR="003C7BE8" w:rsidRPr="00281A58" w:rsidTr="00082463">
                        <w:trPr>
                          <w:trHeight w:val="340"/>
                        </w:trPr>
                        <w:tc>
                          <w:tcPr>
                            <w:tcW w:w="431" w:type="dxa"/>
                            <w:shd w:val="clear" w:color="auto" w:fill="auto"/>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2</w:t>
                            </w:r>
                          </w:p>
                        </w:tc>
                        <w:tc>
                          <w:tcPr>
                            <w:tcW w:w="2551" w:type="dxa"/>
                            <w:shd w:val="clear" w:color="auto" w:fill="auto"/>
                            <w:noWrap/>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國立中央大學校務基金</w:t>
                            </w:r>
                          </w:p>
                        </w:tc>
                        <w:tc>
                          <w:tcPr>
                            <w:tcW w:w="2126" w:type="dxa"/>
                            <w:vAlign w:val="center"/>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 xml:space="preserve">　</w:t>
                            </w:r>
                          </w:p>
                        </w:tc>
                        <w:tc>
                          <w:tcPr>
                            <w:tcW w:w="790" w:type="dxa"/>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136</w:t>
                            </w:r>
                          </w:p>
                        </w:tc>
                        <w:tc>
                          <w:tcPr>
                            <w:tcW w:w="812" w:type="dxa"/>
                            <w:gridSpan w:val="2"/>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121</w:t>
                            </w:r>
                          </w:p>
                        </w:tc>
                        <w:tc>
                          <w:tcPr>
                            <w:tcW w:w="896" w:type="dxa"/>
                            <w:gridSpan w:val="2"/>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174</w:t>
                            </w:r>
                          </w:p>
                        </w:tc>
                      </w:tr>
                      <w:tr w:rsidR="003C7BE8" w:rsidRPr="00281A58" w:rsidTr="00082463">
                        <w:trPr>
                          <w:trHeight w:val="340"/>
                        </w:trPr>
                        <w:tc>
                          <w:tcPr>
                            <w:tcW w:w="431" w:type="dxa"/>
                            <w:shd w:val="clear" w:color="auto" w:fill="DAEEF3"/>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3</w:t>
                            </w:r>
                          </w:p>
                        </w:tc>
                        <w:tc>
                          <w:tcPr>
                            <w:tcW w:w="2551" w:type="dxa"/>
                            <w:shd w:val="clear" w:color="auto" w:fill="DAEEF3"/>
                            <w:noWrap/>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國立中山大學校務基金</w:t>
                            </w:r>
                          </w:p>
                        </w:tc>
                        <w:tc>
                          <w:tcPr>
                            <w:tcW w:w="2126" w:type="dxa"/>
                            <w:shd w:val="clear" w:color="auto" w:fill="DAEEF3"/>
                            <w:vAlign w:val="center"/>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 xml:space="preserve">　</w:t>
                            </w:r>
                          </w:p>
                        </w:tc>
                        <w:tc>
                          <w:tcPr>
                            <w:tcW w:w="790" w:type="dxa"/>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57</w:t>
                            </w:r>
                          </w:p>
                        </w:tc>
                        <w:tc>
                          <w:tcPr>
                            <w:tcW w:w="812" w:type="dxa"/>
                            <w:gridSpan w:val="2"/>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169</w:t>
                            </w:r>
                          </w:p>
                        </w:tc>
                        <w:tc>
                          <w:tcPr>
                            <w:tcW w:w="896" w:type="dxa"/>
                            <w:gridSpan w:val="2"/>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157</w:t>
                            </w:r>
                          </w:p>
                        </w:tc>
                      </w:tr>
                      <w:tr w:rsidR="003C7BE8" w:rsidRPr="00281A58" w:rsidTr="00082463">
                        <w:trPr>
                          <w:trHeight w:val="340"/>
                        </w:trPr>
                        <w:tc>
                          <w:tcPr>
                            <w:tcW w:w="431" w:type="dxa"/>
                            <w:shd w:val="clear" w:color="auto" w:fill="auto"/>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4</w:t>
                            </w:r>
                          </w:p>
                        </w:tc>
                        <w:tc>
                          <w:tcPr>
                            <w:tcW w:w="2551" w:type="dxa"/>
                            <w:shd w:val="clear" w:color="auto" w:fill="auto"/>
                            <w:noWrap/>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國立中正大學校務基金</w:t>
                            </w:r>
                          </w:p>
                        </w:tc>
                        <w:tc>
                          <w:tcPr>
                            <w:tcW w:w="2126" w:type="dxa"/>
                            <w:vAlign w:val="center"/>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 xml:space="preserve">　</w:t>
                            </w:r>
                          </w:p>
                        </w:tc>
                        <w:tc>
                          <w:tcPr>
                            <w:tcW w:w="790" w:type="dxa"/>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186</w:t>
                            </w:r>
                          </w:p>
                        </w:tc>
                        <w:tc>
                          <w:tcPr>
                            <w:tcW w:w="812" w:type="dxa"/>
                            <w:gridSpan w:val="2"/>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245</w:t>
                            </w:r>
                          </w:p>
                        </w:tc>
                        <w:tc>
                          <w:tcPr>
                            <w:tcW w:w="896" w:type="dxa"/>
                            <w:gridSpan w:val="2"/>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294</w:t>
                            </w:r>
                          </w:p>
                        </w:tc>
                      </w:tr>
                      <w:tr w:rsidR="003C7BE8" w:rsidRPr="00281A58" w:rsidTr="00082463">
                        <w:trPr>
                          <w:trHeight w:val="340"/>
                        </w:trPr>
                        <w:tc>
                          <w:tcPr>
                            <w:tcW w:w="431" w:type="dxa"/>
                            <w:shd w:val="clear" w:color="auto" w:fill="DAEEF3"/>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5</w:t>
                            </w:r>
                          </w:p>
                        </w:tc>
                        <w:tc>
                          <w:tcPr>
                            <w:tcW w:w="2551" w:type="dxa"/>
                            <w:shd w:val="clear" w:color="auto" w:fill="DAEEF3"/>
                            <w:noWrap/>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國立臺灣海洋大學校務基金</w:t>
                            </w:r>
                          </w:p>
                        </w:tc>
                        <w:tc>
                          <w:tcPr>
                            <w:tcW w:w="2126" w:type="dxa"/>
                            <w:shd w:val="clear" w:color="auto" w:fill="DAEEF3"/>
                            <w:vAlign w:val="center"/>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 xml:space="preserve">　</w:t>
                            </w:r>
                          </w:p>
                        </w:tc>
                        <w:tc>
                          <w:tcPr>
                            <w:tcW w:w="790" w:type="dxa"/>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113</w:t>
                            </w:r>
                          </w:p>
                        </w:tc>
                        <w:tc>
                          <w:tcPr>
                            <w:tcW w:w="812" w:type="dxa"/>
                            <w:gridSpan w:val="2"/>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153</w:t>
                            </w:r>
                          </w:p>
                        </w:tc>
                        <w:tc>
                          <w:tcPr>
                            <w:tcW w:w="896" w:type="dxa"/>
                            <w:gridSpan w:val="2"/>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129</w:t>
                            </w:r>
                          </w:p>
                        </w:tc>
                      </w:tr>
                      <w:tr w:rsidR="003C7BE8" w:rsidRPr="00281A58" w:rsidTr="00082463">
                        <w:trPr>
                          <w:trHeight w:val="340"/>
                        </w:trPr>
                        <w:tc>
                          <w:tcPr>
                            <w:tcW w:w="431" w:type="dxa"/>
                            <w:shd w:val="clear" w:color="auto" w:fill="auto"/>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6</w:t>
                            </w:r>
                          </w:p>
                        </w:tc>
                        <w:tc>
                          <w:tcPr>
                            <w:tcW w:w="2551" w:type="dxa"/>
                            <w:shd w:val="clear" w:color="auto" w:fill="auto"/>
                            <w:noWrap/>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國立高雄大學校務基金</w:t>
                            </w:r>
                          </w:p>
                        </w:tc>
                        <w:tc>
                          <w:tcPr>
                            <w:tcW w:w="2126" w:type="dxa"/>
                            <w:vAlign w:val="center"/>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 xml:space="preserve">　</w:t>
                            </w:r>
                          </w:p>
                        </w:tc>
                        <w:tc>
                          <w:tcPr>
                            <w:tcW w:w="790" w:type="dxa"/>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97</w:t>
                            </w:r>
                          </w:p>
                        </w:tc>
                        <w:tc>
                          <w:tcPr>
                            <w:tcW w:w="812" w:type="dxa"/>
                            <w:gridSpan w:val="2"/>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100</w:t>
                            </w:r>
                          </w:p>
                        </w:tc>
                        <w:tc>
                          <w:tcPr>
                            <w:tcW w:w="896" w:type="dxa"/>
                            <w:gridSpan w:val="2"/>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122</w:t>
                            </w:r>
                          </w:p>
                        </w:tc>
                      </w:tr>
                      <w:tr w:rsidR="003C7BE8" w:rsidRPr="00281A58" w:rsidTr="00082463">
                        <w:trPr>
                          <w:trHeight w:val="330"/>
                        </w:trPr>
                        <w:tc>
                          <w:tcPr>
                            <w:tcW w:w="431" w:type="dxa"/>
                            <w:shd w:val="clear" w:color="auto" w:fill="DAEEF3"/>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7</w:t>
                            </w:r>
                          </w:p>
                        </w:tc>
                        <w:tc>
                          <w:tcPr>
                            <w:tcW w:w="2551" w:type="dxa"/>
                            <w:shd w:val="clear" w:color="auto" w:fill="DAEEF3"/>
                            <w:noWrap/>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國立</w:t>
                            </w:r>
                            <w:proofErr w:type="gramStart"/>
                            <w:r w:rsidRPr="00281A58">
                              <w:rPr>
                                <w:rFonts w:ascii="標楷體" w:eastAsia="標楷體" w:hAnsi="標楷體" w:hint="eastAsia"/>
                                <w:sz w:val="20"/>
                              </w:rPr>
                              <w:t>臺</w:t>
                            </w:r>
                            <w:proofErr w:type="gramEnd"/>
                            <w:r w:rsidRPr="00281A58">
                              <w:rPr>
                                <w:rFonts w:ascii="標楷體" w:eastAsia="標楷體" w:hAnsi="標楷體" w:hint="eastAsia"/>
                                <w:sz w:val="20"/>
                              </w:rPr>
                              <w:t>東大學校務基金*</w:t>
                            </w:r>
                          </w:p>
                        </w:tc>
                        <w:tc>
                          <w:tcPr>
                            <w:tcW w:w="2126" w:type="dxa"/>
                            <w:shd w:val="clear" w:color="auto" w:fill="DAEEF3"/>
                            <w:vAlign w:val="center"/>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 xml:space="preserve">　</w:t>
                            </w:r>
                          </w:p>
                        </w:tc>
                        <w:tc>
                          <w:tcPr>
                            <w:tcW w:w="790" w:type="dxa"/>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183</w:t>
                            </w:r>
                          </w:p>
                        </w:tc>
                        <w:tc>
                          <w:tcPr>
                            <w:tcW w:w="812" w:type="dxa"/>
                            <w:gridSpan w:val="2"/>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137</w:t>
                            </w:r>
                          </w:p>
                        </w:tc>
                        <w:tc>
                          <w:tcPr>
                            <w:tcW w:w="896" w:type="dxa"/>
                            <w:gridSpan w:val="2"/>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137</w:t>
                            </w:r>
                          </w:p>
                        </w:tc>
                      </w:tr>
                      <w:tr w:rsidR="003C7BE8" w:rsidRPr="00281A58" w:rsidTr="00082463">
                        <w:trPr>
                          <w:trHeight w:val="510"/>
                        </w:trPr>
                        <w:tc>
                          <w:tcPr>
                            <w:tcW w:w="431" w:type="dxa"/>
                            <w:shd w:val="clear" w:color="auto" w:fill="auto"/>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8</w:t>
                            </w:r>
                          </w:p>
                        </w:tc>
                        <w:tc>
                          <w:tcPr>
                            <w:tcW w:w="2551" w:type="dxa"/>
                            <w:shd w:val="clear" w:color="auto" w:fill="auto"/>
                            <w:noWrap/>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國立</w:t>
                            </w:r>
                            <w:proofErr w:type="gramStart"/>
                            <w:r w:rsidRPr="00281A58">
                              <w:rPr>
                                <w:rFonts w:ascii="標楷體" w:eastAsia="標楷體" w:hAnsi="標楷體" w:hint="eastAsia"/>
                                <w:sz w:val="20"/>
                              </w:rPr>
                              <w:t>臺</w:t>
                            </w:r>
                            <w:proofErr w:type="gramEnd"/>
                            <w:r w:rsidRPr="00281A58">
                              <w:rPr>
                                <w:rFonts w:ascii="標楷體" w:eastAsia="標楷體" w:hAnsi="標楷體" w:hint="eastAsia"/>
                                <w:sz w:val="20"/>
                              </w:rPr>
                              <w:t>東大學校務基金</w:t>
                            </w:r>
                          </w:p>
                        </w:tc>
                        <w:tc>
                          <w:tcPr>
                            <w:tcW w:w="2126" w:type="dxa"/>
                            <w:vAlign w:val="center"/>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國立</w:t>
                            </w:r>
                            <w:proofErr w:type="gramStart"/>
                            <w:r w:rsidRPr="00281A58">
                              <w:rPr>
                                <w:rFonts w:ascii="標楷體" w:eastAsia="標楷體" w:hAnsi="標楷體" w:hint="eastAsia"/>
                                <w:sz w:val="20"/>
                              </w:rPr>
                              <w:t>臺</w:t>
                            </w:r>
                            <w:proofErr w:type="gramEnd"/>
                            <w:r w:rsidRPr="00281A58">
                              <w:rPr>
                                <w:rFonts w:ascii="標楷體" w:eastAsia="標楷體" w:hAnsi="標楷體" w:hint="eastAsia"/>
                                <w:sz w:val="20"/>
                              </w:rPr>
                              <w:t>東大學附設實驗國民小學校務基金</w:t>
                            </w:r>
                          </w:p>
                        </w:tc>
                        <w:tc>
                          <w:tcPr>
                            <w:tcW w:w="790" w:type="dxa"/>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3</w:t>
                            </w:r>
                          </w:p>
                        </w:tc>
                        <w:tc>
                          <w:tcPr>
                            <w:tcW w:w="812" w:type="dxa"/>
                            <w:gridSpan w:val="2"/>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4</w:t>
                            </w:r>
                          </w:p>
                        </w:tc>
                        <w:tc>
                          <w:tcPr>
                            <w:tcW w:w="896" w:type="dxa"/>
                            <w:gridSpan w:val="2"/>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12</w:t>
                            </w:r>
                          </w:p>
                        </w:tc>
                      </w:tr>
                      <w:tr w:rsidR="003C7BE8" w:rsidRPr="00281A58" w:rsidTr="00082463">
                        <w:trPr>
                          <w:trHeight w:val="340"/>
                        </w:trPr>
                        <w:tc>
                          <w:tcPr>
                            <w:tcW w:w="431" w:type="dxa"/>
                            <w:shd w:val="clear" w:color="auto" w:fill="DAEEF3"/>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9</w:t>
                            </w:r>
                          </w:p>
                        </w:tc>
                        <w:tc>
                          <w:tcPr>
                            <w:tcW w:w="2551" w:type="dxa"/>
                            <w:shd w:val="clear" w:color="auto" w:fill="DAEEF3"/>
                            <w:noWrap/>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國立屏東大學校務基金*</w:t>
                            </w:r>
                          </w:p>
                        </w:tc>
                        <w:tc>
                          <w:tcPr>
                            <w:tcW w:w="2126" w:type="dxa"/>
                            <w:shd w:val="clear" w:color="auto" w:fill="DAEEF3"/>
                            <w:vAlign w:val="center"/>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 xml:space="preserve">　</w:t>
                            </w:r>
                          </w:p>
                        </w:tc>
                        <w:tc>
                          <w:tcPr>
                            <w:tcW w:w="790" w:type="dxa"/>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55</w:t>
                            </w:r>
                          </w:p>
                        </w:tc>
                        <w:tc>
                          <w:tcPr>
                            <w:tcW w:w="812" w:type="dxa"/>
                            <w:gridSpan w:val="2"/>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71</w:t>
                            </w:r>
                          </w:p>
                        </w:tc>
                        <w:tc>
                          <w:tcPr>
                            <w:tcW w:w="896" w:type="dxa"/>
                            <w:gridSpan w:val="2"/>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89</w:t>
                            </w:r>
                          </w:p>
                        </w:tc>
                      </w:tr>
                      <w:tr w:rsidR="003C7BE8" w:rsidRPr="00281A58" w:rsidTr="00082463">
                        <w:trPr>
                          <w:trHeight w:val="340"/>
                        </w:trPr>
                        <w:tc>
                          <w:tcPr>
                            <w:tcW w:w="431" w:type="dxa"/>
                            <w:shd w:val="clear" w:color="auto" w:fill="auto"/>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10</w:t>
                            </w:r>
                          </w:p>
                        </w:tc>
                        <w:tc>
                          <w:tcPr>
                            <w:tcW w:w="2551" w:type="dxa"/>
                            <w:shd w:val="clear" w:color="auto" w:fill="auto"/>
                            <w:noWrap/>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國立</w:t>
                            </w:r>
                            <w:proofErr w:type="gramStart"/>
                            <w:r w:rsidRPr="00281A58">
                              <w:rPr>
                                <w:rFonts w:ascii="標楷體" w:eastAsia="標楷體" w:hAnsi="標楷體" w:hint="eastAsia"/>
                                <w:sz w:val="20"/>
                              </w:rPr>
                              <w:t>臺</w:t>
                            </w:r>
                            <w:proofErr w:type="gramEnd"/>
                            <w:r w:rsidRPr="00281A58">
                              <w:rPr>
                                <w:rFonts w:ascii="標楷體" w:eastAsia="標楷體" w:hAnsi="標楷體" w:hint="eastAsia"/>
                                <w:sz w:val="20"/>
                              </w:rPr>
                              <w:t>東專科學校校務基金</w:t>
                            </w:r>
                          </w:p>
                        </w:tc>
                        <w:tc>
                          <w:tcPr>
                            <w:tcW w:w="2126" w:type="dxa"/>
                            <w:vAlign w:val="center"/>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 xml:space="preserve">　</w:t>
                            </w:r>
                          </w:p>
                        </w:tc>
                        <w:tc>
                          <w:tcPr>
                            <w:tcW w:w="790" w:type="dxa"/>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82</w:t>
                            </w:r>
                          </w:p>
                        </w:tc>
                        <w:tc>
                          <w:tcPr>
                            <w:tcW w:w="812" w:type="dxa"/>
                            <w:gridSpan w:val="2"/>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109</w:t>
                            </w:r>
                          </w:p>
                        </w:tc>
                        <w:tc>
                          <w:tcPr>
                            <w:tcW w:w="896" w:type="dxa"/>
                            <w:gridSpan w:val="2"/>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113</w:t>
                            </w:r>
                          </w:p>
                        </w:tc>
                      </w:tr>
                      <w:tr w:rsidR="003C7BE8" w:rsidRPr="00281A58" w:rsidTr="00082463">
                        <w:trPr>
                          <w:trHeight w:val="340"/>
                        </w:trPr>
                        <w:tc>
                          <w:tcPr>
                            <w:tcW w:w="431" w:type="dxa"/>
                            <w:shd w:val="clear" w:color="auto" w:fill="DAEEF3"/>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11</w:t>
                            </w:r>
                          </w:p>
                        </w:tc>
                        <w:tc>
                          <w:tcPr>
                            <w:tcW w:w="2551" w:type="dxa"/>
                            <w:shd w:val="clear" w:color="auto" w:fill="DAEEF3"/>
                            <w:noWrap/>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教育部所屬機構作業基金</w:t>
                            </w:r>
                          </w:p>
                        </w:tc>
                        <w:tc>
                          <w:tcPr>
                            <w:tcW w:w="2126" w:type="dxa"/>
                            <w:shd w:val="clear" w:color="auto" w:fill="DAEEF3"/>
                            <w:vAlign w:val="center"/>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國立自然科學博物館作業基金</w:t>
                            </w:r>
                          </w:p>
                        </w:tc>
                        <w:tc>
                          <w:tcPr>
                            <w:tcW w:w="790" w:type="dxa"/>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50</w:t>
                            </w:r>
                          </w:p>
                        </w:tc>
                        <w:tc>
                          <w:tcPr>
                            <w:tcW w:w="812" w:type="dxa"/>
                            <w:gridSpan w:val="2"/>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49</w:t>
                            </w:r>
                          </w:p>
                        </w:tc>
                        <w:tc>
                          <w:tcPr>
                            <w:tcW w:w="896" w:type="dxa"/>
                            <w:gridSpan w:val="2"/>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74</w:t>
                            </w:r>
                          </w:p>
                        </w:tc>
                      </w:tr>
                      <w:tr w:rsidR="003C7BE8" w:rsidRPr="00281A58" w:rsidTr="00082463">
                        <w:trPr>
                          <w:trHeight w:val="340"/>
                        </w:trPr>
                        <w:tc>
                          <w:tcPr>
                            <w:tcW w:w="431" w:type="dxa"/>
                            <w:shd w:val="clear" w:color="auto" w:fill="auto"/>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12</w:t>
                            </w:r>
                          </w:p>
                        </w:tc>
                        <w:tc>
                          <w:tcPr>
                            <w:tcW w:w="2551" w:type="dxa"/>
                            <w:shd w:val="clear" w:color="auto" w:fill="auto"/>
                            <w:noWrap/>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教育部所屬機構作業基金</w:t>
                            </w:r>
                          </w:p>
                        </w:tc>
                        <w:tc>
                          <w:tcPr>
                            <w:tcW w:w="2126" w:type="dxa"/>
                            <w:vAlign w:val="center"/>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國立科學工藝博物館作業基金</w:t>
                            </w:r>
                          </w:p>
                        </w:tc>
                        <w:tc>
                          <w:tcPr>
                            <w:tcW w:w="790" w:type="dxa"/>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79</w:t>
                            </w:r>
                          </w:p>
                        </w:tc>
                        <w:tc>
                          <w:tcPr>
                            <w:tcW w:w="812" w:type="dxa"/>
                            <w:gridSpan w:val="2"/>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95</w:t>
                            </w:r>
                          </w:p>
                        </w:tc>
                        <w:tc>
                          <w:tcPr>
                            <w:tcW w:w="896" w:type="dxa"/>
                            <w:gridSpan w:val="2"/>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110</w:t>
                            </w:r>
                          </w:p>
                        </w:tc>
                      </w:tr>
                      <w:tr w:rsidR="003C7BE8" w:rsidRPr="00281A58" w:rsidTr="00082463">
                        <w:trPr>
                          <w:trHeight w:val="340"/>
                        </w:trPr>
                        <w:tc>
                          <w:tcPr>
                            <w:tcW w:w="431" w:type="dxa"/>
                            <w:shd w:val="clear" w:color="auto" w:fill="DAEEF3"/>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13</w:t>
                            </w:r>
                          </w:p>
                        </w:tc>
                        <w:tc>
                          <w:tcPr>
                            <w:tcW w:w="2551" w:type="dxa"/>
                            <w:shd w:val="clear" w:color="auto" w:fill="DAEEF3"/>
                            <w:noWrap/>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教育部所屬機構作業基金</w:t>
                            </w:r>
                          </w:p>
                        </w:tc>
                        <w:tc>
                          <w:tcPr>
                            <w:tcW w:w="2126" w:type="dxa"/>
                            <w:shd w:val="clear" w:color="auto" w:fill="DAEEF3"/>
                            <w:vAlign w:val="center"/>
                          </w:tcPr>
                          <w:p w:rsidR="003C7BE8" w:rsidRPr="00281A58" w:rsidRDefault="003C7BE8" w:rsidP="00082463">
                            <w:pPr>
                              <w:spacing w:line="240" w:lineRule="exact"/>
                              <w:jc w:val="both"/>
                              <w:rPr>
                                <w:rFonts w:ascii="標楷體" w:eastAsia="標楷體" w:hAnsi="標楷體"/>
                                <w:sz w:val="20"/>
                              </w:rPr>
                            </w:pPr>
                            <w:r w:rsidRPr="00617642">
                              <w:rPr>
                                <w:rFonts w:ascii="標楷體" w:eastAsia="標楷體" w:hAnsi="標楷體" w:hint="eastAsia"/>
                                <w:spacing w:val="4"/>
                                <w:sz w:val="20"/>
                              </w:rPr>
                              <w:t>國立臺灣科學教育館作</w:t>
                            </w:r>
                            <w:r w:rsidRPr="00281A58">
                              <w:rPr>
                                <w:rFonts w:ascii="標楷體" w:eastAsia="標楷體" w:hAnsi="標楷體" w:hint="eastAsia"/>
                                <w:sz w:val="20"/>
                              </w:rPr>
                              <w:t>業基金</w:t>
                            </w:r>
                          </w:p>
                        </w:tc>
                        <w:tc>
                          <w:tcPr>
                            <w:tcW w:w="790" w:type="dxa"/>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47</w:t>
                            </w:r>
                          </w:p>
                        </w:tc>
                        <w:tc>
                          <w:tcPr>
                            <w:tcW w:w="812" w:type="dxa"/>
                            <w:gridSpan w:val="2"/>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42</w:t>
                            </w:r>
                          </w:p>
                        </w:tc>
                        <w:tc>
                          <w:tcPr>
                            <w:tcW w:w="896" w:type="dxa"/>
                            <w:gridSpan w:val="2"/>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96</w:t>
                            </w:r>
                          </w:p>
                        </w:tc>
                      </w:tr>
                      <w:tr w:rsidR="003C7BE8" w:rsidRPr="00281A58" w:rsidTr="00082463">
                        <w:trPr>
                          <w:trHeight w:val="340"/>
                        </w:trPr>
                        <w:tc>
                          <w:tcPr>
                            <w:tcW w:w="431" w:type="dxa"/>
                            <w:shd w:val="clear" w:color="auto" w:fill="auto"/>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14</w:t>
                            </w:r>
                          </w:p>
                        </w:tc>
                        <w:tc>
                          <w:tcPr>
                            <w:tcW w:w="2551" w:type="dxa"/>
                            <w:shd w:val="clear" w:color="auto" w:fill="auto"/>
                            <w:noWrap/>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教育部所屬機構作業基金</w:t>
                            </w:r>
                          </w:p>
                        </w:tc>
                        <w:tc>
                          <w:tcPr>
                            <w:tcW w:w="2126" w:type="dxa"/>
                            <w:vAlign w:val="center"/>
                          </w:tcPr>
                          <w:p w:rsidR="003C7BE8" w:rsidRPr="00924BB1" w:rsidRDefault="003C7BE8" w:rsidP="00082463">
                            <w:pPr>
                              <w:spacing w:line="240" w:lineRule="exact"/>
                              <w:jc w:val="both"/>
                              <w:rPr>
                                <w:rFonts w:ascii="標楷體" w:eastAsia="標楷體" w:hAnsi="標楷體"/>
                                <w:spacing w:val="-4"/>
                                <w:sz w:val="20"/>
                              </w:rPr>
                            </w:pPr>
                            <w:r w:rsidRPr="00924BB1">
                              <w:rPr>
                                <w:rFonts w:ascii="標楷體" w:eastAsia="標楷體" w:hAnsi="標楷體" w:hint="eastAsia"/>
                                <w:spacing w:val="-4"/>
                                <w:sz w:val="20"/>
                              </w:rPr>
                              <w:t>國立臺灣圖書館作業基金</w:t>
                            </w:r>
                          </w:p>
                        </w:tc>
                        <w:tc>
                          <w:tcPr>
                            <w:tcW w:w="790" w:type="dxa"/>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29</w:t>
                            </w:r>
                          </w:p>
                        </w:tc>
                        <w:tc>
                          <w:tcPr>
                            <w:tcW w:w="812" w:type="dxa"/>
                            <w:gridSpan w:val="2"/>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36</w:t>
                            </w:r>
                          </w:p>
                        </w:tc>
                        <w:tc>
                          <w:tcPr>
                            <w:tcW w:w="896" w:type="dxa"/>
                            <w:gridSpan w:val="2"/>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50</w:t>
                            </w:r>
                          </w:p>
                        </w:tc>
                      </w:tr>
                      <w:tr w:rsidR="003C7BE8" w:rsidRPr="00281A58" w:rsidTr="00082463">
                        <w:trPr>
                          <w:trHeight w:val="340"/>
                        </w:trPr>
                        <w:tc>
                          <w:tcPr>
                            <w:tcW w:w="431" w:type="dxa"/>
                            <w:shd w:val="clear" w:color="auto" w:fill="DAEEF3"/>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15</w:t>
                            </w:r>
                          </w:p>
                        </w:tc>
                        <w:tc>
                          <w:tcPr>
                            <w:tcW w:w="2551" w:type="dxa"/>
                            <w:shd w:val="clear" w:color="auto" w:fill="DAEEF3"/>
                            <w:noWrap/>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水資源作業基金</w:t>
                            </w:r>
                          </w:p>
                        </w:tc>
                        <w:tc>
                          <w:tcPr>
                            <w:tcW w:w="2126" w:type="dxa"/>
                            <w:shd w:val="clear" w:color="auto" w:fill="DAEEF3"/>
                            <w:vAlign w:val="center"/>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水資源作業基金</w:t>
                            </w:r>
                          </w:p>
                        </w:tc>
                        <w:tc>
                          <w:tcPr>
                            <w:tcW w:w="790" w:type="dxa"/>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878</w:t>
                            </w:r>
                          </w:p>
                        </w:tc>
                        <w:tc>
                          <w:tcPr>
                            <w:tcW w:w="812" w:type="dxa"/>
                            <w:gridSpan w:val="2"/>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2,783</w:t>
                            </w:r>
                          </w:p>
                        </w:tc>
                        <w:tc>
                          <w:tcPr>
                            <w:tcW w:w="896" w:type="dxa"/>
                            <w:gridSpan w:val="2"/>
                            <w:shd w:val="clear" w:color="auto" w:fill="DAEEF3"/>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2,380</w:t>
                            </w:r>
                          </w:p>
                        </w:tc>
                      </w:tr>
                      <w:tr w:rsidR="003C7BE8" w:rsidRPr="00281A58" w:rsidTr="00082463">
                        <w:trPr>
                          <w:trHeight w:val="340"/>
                        </w:trPr>
                        <w:tc>
                          <w:tcPr>
                            <w:tcW w:w="431" w:type="dxa"/>
                            <w:tcBorders>
                              <w:bottom w:val="single" w:sz="4" w:space="0" w:color="auto"/>
                            </w:tcBorders>
                            <w:shd w:val="clear" w:color="auto" w:fill="auto"/>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16</w:t>
                            </w:r>
                          </w:p>
                        </w:tc>
                        <w:tc>
                          <w:tcPr>
                            <w:tcW w:w="2551" w:type="dxa"/>
                            <w:tcBorders>
                              <w:bottom w:val="single" w:sz="4" w:space="0" w:color="auto"/>
                            </w:tcBorders>
                            <w:shd w:val="clear" w:color="auto" w:fill="auto"/>
                            <w:noWrap/>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醫療藥品基金</w:t>
                            </w:r>
                          </w:p>
                        </w:tc>
                        <w:tc>
                          <w:tcPr>
                            <w:tcW w:w="2126" w:type="dxa"/>
                            <w:tcBorders>
                              <w:bottom w:val="single" w:sz="4" w:space="0" w:color="auto"/>
                            </w:tcBorders>
                            <w:vAlign w:val="center"/>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花蓮醫院</w:t>
                            </w:r>
                          </w:p>
                        </w:tc>
                        <w:tc>
                          <w:tcPr>
                            <w:tcW w:w="790" w:type="dxa"/>
                            <w:tcBorders>
                              <w:bottom w:val="single" w:sz="4" w:space="0" w:color="auto"/>
                            </w:tcBorders>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2</w:t>
                            </w:r>
                          </w:p>
                        </w:tc>
                        <w:tc>
                          <w:tcPr>
                            <w:tcW w:w="812" w:type="dxa"/>
                            <w:gridSpan w:val="2"/>
                            <w:tcBorders>
                              <w:bottom w:val="single" w:sz="4" w:space="0" w:color="auto"/>
                            </w:tcBorders>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8</w:t>
                            </w:r>
                          </w:p>
                        </w:tc>
                        <w:tc>
                          <w:tcPr>
                            <w:tcW w:w="896" w:type="dxa"/>
                            <w:gridSpan w:val="2"/>
                            <w:tcBorders>
                              <w:bottom w:val="single" w:sz="4" w:space="0" w:color="auto"/>
                            </w:tcBorders>
                            <w:shd w:val="clear" w:color="auto" w:fill="auto"/>
                            <w:noWrap/>
                            <w:vAlign w:val="center"/>
                            <w:hideMark/>
                          </w:tcPr>
                          <w:p w:rsidR="003C7BE8" w:rsidRPr="00281A58" w:rsidRDefault="003C7BE8" w:rsidP="00082463">
                            <w:pPr>
                              <w:spacing w:line="240" w:lineRule="exact"/>
                              <w:ind w:rightChars="10" w:right="24"/>
                              <w:jc w:val="right"/>
                              <w:rPr>
                                <w:rFonts w:ascii="標楷體" w:eastAsia="標楷體" w:hAnsi="標楷體"/>
                                <w:sz w:val="20"/>
                              </w:rPr>
                            </w:pPr>
                            <w:r>
                              <w:rPr>
                                <w:rFonts w:ascii="標楷體" w:eastAsia="標楷體" w:hAnsi="標楷體" w:hint="eastAsia"/>
                                <w:sz w:val="20"/>
                              </w:rPr>
                              <w:t xml:space="preserve">- </w:t>
                            </w:r>
                            <w:r w:rsidRPr="00281A58">
                              <w:rPr>
                                <w:rFonts w:ascii="標楷體" w:eastAsia="標楷體" w:hAnsi="標楷體" w:hint="eastAsia"/>
                                <w:sz w:val="20"/>
                              </w:rPr>
                              <w:t>2</w:t>
                            </w:r>
                          </w:p>
                        </w:tc>
                      </w:tr>
                    </w:tbl>
                    <w:p w:rsidR="003C7BE8" w:rsidRPr="00281A58" w:rsidRDefault="003C7BE8" w:rsidP="00082463">
                      <w:pPr>
                        <w:spacing w:line="240" w:lineRule="exact"/>
                        <w:jc w:val="both"/>
                        <w:rPr>
                          <w:rFonts w:ascii="標楷體" w:eastAsia="標楷體" w:hAnsi="標楷體"/>
                          <w:sz w:val="18"/>
                        </w:rPr>
                      </w:pPr>
                      <w:proofErr w:type="gramStart"/>
                      <w:r w:rsidRPr="00281A58">
                        <w:rPr>
                          <w:rFonts w:ascii="標楷體" w:eastAsia="標楷體" w:hAnsi="標楷體" w:hint="eastAsia"/>
                          <w:sz w:val="18"/>
                        </w:rPr>
                        <w:t>註</w:t>
                      </w:r>
                      <w:proofErr w:type="gramEnd"/>
                      <w:r w:rsidRPr="00281A58">
                        <w:rPr>
                          <w:rFonts w:ascii="標楷體" w:eastAsia="標楷體" w:hAnsi="標楷體" w:hint="eastAsia"/>
                          <w:sz w:val="18"/>
                        </w:rPr>
                        <w:t>：1.*為</w:t>
                      </w:r>
                      <w:proofErr w:type="gramStart"/>
                      <w:r w:rsidRPr="00281A58">
                        <w:rPr>
                          <w:rFonts w:ascii="標楷體" w:eastAsia="標楷體" w:hAnsi="標楷體" w:hint="eastAsia"/>
                          <w:sz w:val="18"/>
                        </w:rPr>
                        <w:t>不含分預算</w:t>
                      </w:r>
                      <w:proofErr w:type="gramEnd"/>
                      <w:r w:rsidRPr="00281A58">
                        <w:rPr>
                          <w:rFonts w:ascii="標楷體" w:eastAsia="標楷體" w:hAnsi="標楷體" w:hint="eastAsia"/>
                          <w:sz w:val="18"/>
                        </w:rPr>
                        <w:t>之附屬單位預算。</w:t>
                      </w:r>
                    </w:p>
                    <w:p w:rsidR="003C7BE8" w:rsidRPr="002C76E6" w:rsidRDefault="003C7BE8" w:rsidP="00082463">
                      <w:pPr>
                        <w:spacing w:line="240" w:lineRule="exact"/>
                      </w:pPr>
                      <w:r w:rsidRPr="00281A58">
                        <w:rPr>
                          <w:rFonts w:ascii="標楷體" w:eastAsia="標楷體" w:hAnsi="標楷體" w:hint="eastAsia"/>
                          <w:sz w:val="18"/>
                        </w:rPr>
                        <w:t xml:space="preserve">　　2.資料來源：本部自行整理。</w:t>
                      </w:r>
                    </w:p>
                  </w:txbxContent>
                </v:textbox>
                <w10:wrap type="square"/>
              </v:shape>
            </w:pict>
          </mc:Fallback>
        </mc:AlternateContent>
      </w:r>
      <w:r w:rsidRPr="000029F6">
        <w:rPr>
          <w:rFonts w:hAnsi="標楷體" w:hint="eastAsia"/>
        </w:rPr>
        <w:t>校務基金等5個基金、國軍老舊眷村改建基金等16個基金已連續2年、3年發生短</w:t>
      </w:r>
      <w:proofErr w:type="gramStart"/>
      <w:r w:rsidRPr="000029F6">
        <w:rPr>
          <w:rFonts w:hAnsi="標楷體" w:hint="eastAsia"/>
        </w:rPr>
        <w:t>絀</w:t>
      </w:r>
      <w:proofErr w:type="gramEnd"/>
      <w:r w:rsidRPr="000029F6">
        <w:rPr>
          <w:rFonts w:hAnsi="標楷體" w:hint="eastAsia"/>
        </w:rPr>
        <w:t>（表3），且國軍老舊眷村改建基金及國立臺灣大學醫學院附設癌</w:t>
      </w:r>
      <w:proofErr w:type="gramStart"/>
      <w:r w:rsidRPr="000029F6">
        <w:rPr>
          <w:rFonts w:hAnsi="標楷體" w:hint="eastAsia"/>
        </w:rPr>
        <w:t>醫</w:t>
      </w:r>
      <w:proofErr w:type="gramEnd"/>
      <w:r w:rsidRPr="000029F6">
        <w:rPr>
          <w:rFonts w:hAnsi="標楷體" w:hint="eastAsia"/>
        </w:rPr>
        <w:t>中心醫院作業基金之基金淨值為負數，另行政院國家發展基金等79個基金、101項主要營運計畫實際數較預計減少，又國立高雄餐旅大</w:t>
      </w:r>
      <w:r w:rsidRPr="000029F6">
        <w:rPr>
          <w:rFonts w:hAnsi="標楷體" w:hint="eastAsia"/>
          <w:spacing w:val="2"/>
        </w:rPr>
        <w:t>學校務基金等7個基金、行政院</w:t>
      </w:r>
      <w:r w:rsidRPr="000029F6">
        <w:rPr>
          <w:rFonts w:hAnsi="標楷體" w:hint="eastAsia"/>
          <w:spacing w:val="2"/>
        </w:rPr>
        <w:lastRenderedPageBreak/>
        <w:t>國家發展基金等52個基金已連續2年、3年全部或部分主要營運計畫實際數較預計減少，各該基金營運績效欠佳，經函請行政院督促檢討改善，以提升運作效能。據復：各基金將依實際執行情形核實編列預算，並</w:t>
      </w:r>
      <w:proofErr w:type="gramStart"/>
      <w:r w:rsidRPr="000029F6">
        <w:rPr>
          <w:rFonts w:hAnsi="標楷體" w:hint="eastAsia"/>
          <w:spacing w:val="2"/>
        </w:rPr>
        <w:t>賡</w:t>
      </w:r>
      <w:proofErr w:type="gramEnd"/>
      <w:r w:rsidRPr="000029F6">
        <w:rPr>
          <w:rFonts w:hAnsi="標楷體" w:hint="eastAsia"/>
          <w:spacing w:val="2"/>
        </w:rPr>
        <w:t>續執行開源節流措施，以達成預算賸餘及營運計畫目標。</w:t>
      </w:r>
    </w:p>
    <w:p w:rsidR="00082463" w:rsidRPr="00B538DB" w:rsidRDefault="00082463" w:rsidP="00082463">
      <w:pPr>
        <w:pStyle w:val="a9"/>
        <w:overflowPunct w:val="0"/>
        <w:spacing w:line="510" w:lineRule="exact"/>
        <w:ind w:firstLine="560"/>
        <w:outlineLvl w:val="1"/>
        <w:rPr>
          <w:rFonts w:hAnsi="標楷體"/>
        </w:rPr>
      </w:pPr>
      <w:bookmarkStart w:id="2" w:name="_Toc75287486"/>
      <w:r w:rsidRPr="000029F6">
        <w:rPr>
          <w:rFonts w:hAnsi="標楷體" w:hint="eastAsia"/>
          <w:noProof/>
          <w:szCs w:val="20"/>
        </w:rPr>
        <mc:AlternateContent>
          <mc:Choice Requires="wps">
            <w:drawing>
              <wp:anchor distT="45720" distB="45720" distL="114300" distR="114300" simplePos="0" relativeHeight="251668480" behindDoc="0" locked="0" layoutInCell="1" allowOverlap="1" wp14:anchorId="36FFC186" wp14:editId="0CB00FB8">
                <wp:simplePos x="0" y="0"/>
                <wp:positionH relativeFrom="column">
                  <wp:posOffset>1641475</wp:posOffset>
                </wp:positionH>
                <wp:positionV relativeFrom="paragraph">
                  <wp:posOffset>4274820</wp:posOffset>
                </wp:positionV>
                <wp:extent cx="4762500" cy="3187700"/>
                <wp:effectExtent l="0" t="0" r="0" b="0"/>
                <wp:wrapSquare wrapText="bothSides"/>
                <wp:docPr id="39" name="文字方塊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0" cy="3187700"/>
                        </a:xfrm>
                        <a:prstGeom prst="rect">
                          <a:avLst/>
                        </a:prstGeom>
                        <a:noFill/>
                        <a:ln w="9525">
                          <a:noFill/>
                          <a:miter lim="800000"/>
                          <a:headEnd/>
                          <a:tailEnd/>
                        </a:ln>
                      </wps:spPr>
                      <wps:txbx>
                        <w:txbxContent>
                          <w:tbl>
                            <w:tblPr>
                              <w:tblStyle w:val="5"/>
                              <w:tblOverlap w:val="never"/>
                              <w:tblW w:w="7338" w:type="dxa"/>
                              <w:tblLook w:val="04A0" w:firstRow="1" w:lastRow="0" w:firstColumn="1" w:lastColumn="0" w:noHBand="0" w:noVBand="1"/>
                            </w:tblPr>
                            <w:tblGrid>
                              <w:gridCol w:w="2880"/>
                              <w:gridCol w:w="1844"/>
                              <w:gridCol w:w="871"/>
                              <w:gridCol w:w="871"/>
                              <w:gridCol w:w="872"/>
                            </w:tblGrid>
                            <w:tr w:rsidR="003C7BE8" w:rsidTr="00082463">
                              <w:trPr>
                                <w:trHeight w:val="567"/>
                              </w:trPr>
                              <w:tc>
                                <w:tcPr>
                                  <w:tcW w:w="7338" w:type="dxa"/>
                                  <w:gridSpan w:val="5"/>
                                  <w:tcBorders>
                                    <w:top w:val="nil"/>
                                    <w:left w:val="nil"/>
                                    <w:bottom w:val="nil"/>
                                    <w:right w:val="nil"/>
                                  </w:tcBorders>
                                  <w:vAlign w:val="center"/>
                                  <w:hideMark/>
                                </w:tcPr>
                                <w:p w:rsidR="003C7BE8" w:rsidRDefault="003C7BE8" w:rsidP="00082463">
                                  <w:pPr>
                                    <w:overflowPunct w:val="0"/>
                                    <w:spacing w:line="320" w:lineRule="exact"/>
                                    <w:ind w:leftChars="-41" w:left="659" w:rightChars="-47" w:right="-113" w:hangingChars="315" w:hanging="757"/>
                                    <w:jc w:val="both"/>
                                    <w:rPr>
                                      <w:rFonts w:ascii="標楷體" w:eastAsia="標楷體" w:hAnsi="標楷體"/>
                                      <w:sz w:val="20"/>
                                    </w:rPr>
                                  </w:pPr>
                                  <w:r>
                                    <w:rPr>
                                      <w:rFonts w:ascii="標楷體" w:eastAsia="標楷體" w:hAnsi="標楷體" w:hint="eastAsia"/>
                                      <w:b/>
                                    </w:rPr>
                                    <w:t>表4　中央政府特別收入基金接受公庫撥款收入占基金來源比率</w:t>
                                  </w:r>
                                  <w:r w:rsidRPr="00924BB1">
                                    <w:rPr>
                                      <w:rFonts w:ascii="標楷體" w:eastAsia="標楷體" w:hAnsi="標楷體" w:hint="eastAsia"/>
                                      <w:b/>
                                    </w:rPr>
                                    <w:t>連年</w:t>
                                  </w:r>
                                  <w:r>
                                    <w:rPr>
                                      <w:rFonts w:ascii="標楷體" w:eastAsia="標楷體" w:hAnsi="標楷體" w:hint="eastAsia"/>
                                      <w:b/>
                                    </w:rPr>
                                    <w:t>達</w:t>
                                  </w:r>
                                  <w:proofErr w:type="gramStart"/>
                                  <w:r>
                                    <w:rPr>
                                      <w:rFonts w:ascii="標楷體" w:eastAsia="標楷體" w:hAnsi="標楷體" w:hint="eastAsia"/>
                                      <w:b/>
                                    </w:rPr>
                                    <w:t>9成</w:t>
                                  </w:r>
                                  <w:proofErr w:type="gramEnd"/>
                                  <w:r>
                                    <w:rPr>
                                      <w:rFonts w:ascii="標楷體" w:eastAsia="標楷體" w:hAnsi="標楷體" w:hint="eastAsia"/>
                                      <w:b/>
                                    </w:rPr>
                                    <w:t>以上</w:t>
                                  </w:r>
                                  <w:r w:rsidRPr="00B85BF0">
                                    <w:rPr>
                                      <w:rFonts w:ascii="標楷體" w:eastAsia="標楷體" w:hAnsi="標楷體" w:hint="eastAsia"/>
                                      <w:b/>
                                    </w:rPr>
                                    <w:t>情形</w:t>
                                  </w:r>
                                </w:p>
                              </w:tc>
                            </w:tr>
                            <w:tr w:rsidR="003C7BE8" w:rsidTr="00082463">
                              <w:tc>
                                <w:tcPr>
                                  <w:tcW w:w="7338" w:type="dxa"/>
                                  <w:gridSpan w:val="5"/>
                                  <w:tcBorders>
                                    <w:top w:val="nil"/>
                                    <w:left w:val="nil"/>
                                    <w:bottom w:val="single" w:sz="4" w:space="0" w:color="auto"/>
                                    <w:right w:val="nil"/>
                                  </w:tcBorders>
                                  <w:vAlign w:val="center"/>
                                  <w:hideMark/>
                                </w:tcPr>
                                <w:p w:rsidR="003C7BE8" w:rsidRDefault="003C7BE8" w:rsidP="00082463">
                                  <w:pPr>
                                    <w:overflowPunct w:val="0"/>
                                    <w:spacing w:line="240" w:lineRule="exact"/>
                                    <w:ind w:rightChars="-42" w:right="-101"/>
                                    <w:jc w:val="right"/>
                                    <w:rPr>
                                      <w:rFonts w:ascii="標楷體" w:eastAsia="標楷體" w:hAnsi="標楷體"/>
                                      <w:sz w:val="20"/>
                                    </w:rPr>
                                  </w:pPr>
                                  <w:r>
                                    <w:rPr>
                                      <w:rFonts w:ascii="標楷體" w:eastAsia="標楷體" w:hAnsi="標楷體" w:hint="eastAsia"/>
                                      <w:sz w:val="20"/>
                                    </w:rPr>
                                    <w:t>單位：％</w:t>
                                  </w:r>
                                </w:p>
                              </w:tc>
                            </w:tr>
                            <w:tr w:rsidR="003C7BE8" w:rsidTr="00082463">
                              <w:trPr>
                                <w:trHeight w:val="300"/>
                              </w:trPr>
                              <w:tc>
                                <w:tcPr>
                                  <w:tcW w:w="2880" w:type="dxa"/>
                                  <w:vMerge w:val="restart"/>
                                  <w:tcBorders>
                                    <w:top w:val="single" w:sz="4" w:space="0" w:color="auto"/>
                                    <w:left w:val="single" w:sz="4" w:space="0" w:color="auto"/>
                                    <w:bottom w:val="single" w:sz="4" w:space="0" w:color="auto"/>
                                    <w:right w:val="single" w:sz="4" w:space="0" w:color="auto"/>
                                  </w:tcBorders>
                                  <w:shd w:val="clear" w:color="auto" w:fill="B6DDE8"/>
                                  <w:vAlign w:val="center"/>
                                  <w:hideMark/>
                                </w:tcPr>
                                <w:p w:rsidR="003C7BE8" w:rsidRDefault="003C7BE8" w:rsidP="00082463">
                                  <w:pPr>
                                    <w:overflowPunct w:val="0"/>
                                    <w:spacing w:line="280" w:lineRule="exact"/>
                                    <w:jc w:val="center"/>
                                    <w:rPr>
                                      <w:rFonts w:ascii="標楷體" w:eastAsia="標楷體" w:hAnsi="標楷體"/>
                                      <w:sz w:val="20"/>
                                    </w:rPr>
                                  </w:pPr>
                                  <w:r>
                                    <w:rPr>
                                      <w:rFonts w:ascii="標楷體" w:eastAsia="標楷體" w:hAnsi="標楷體" w:hint="eastAsia"/>
                                      <w:sz w:val="20"/>
                                    </w:rPr>
                                    <w:t>附屬單位預算</w:t>
                                  </w:r>
                                </w:p>
                              </w:tc>
                              <w:tc>
                                <w:tcPr>
                                  <w:tcW w:w="1844" w:type="dxa"/>
                                  <w:vMerge w:val="restart"/>
                                  <w:tcBorders>
                                    <w:top w:val="single" w:sz="4" w:space="0" w:color="auto"/>
                                    <w:left w:val="single" w:sz="4" w:space="0" w:color="auto"/>
                                    <w:bottom w:val="single" w:sz="4" w:space="0" w:color="auto"/>
                                    <w:right w:val="single" w:sz="4" w:space="0" w:color="auto"/>
                                  </w:tcBorders>
                                  <w:shd w:val="clear" w:color="auto" w:fill="B6DDE8"/>
                                  <w:vAlign w:val="center"/>
                                  <w:hideMark/>
                                </w:tcPr>
                                <w:p w:rsidR="003C7BE8" w:rsidRDefault="003C7BE8" w:rsidP="00082463">
                                  <w:pPr>
                                    <w:overflowPunct w:val="0"/>
                                    <w:spacing w:line="280" w:lineRule="exact"/>
                                    <w:jc w:val="center"/>
                                    <w:rPr>
                                      <w:rFonts w:ascii="標楷體" w:eastAsia="標楷體" w:hAnsi="標楷體"/>
                                      <w:sz w:val="20"/>
                                    </w:rPr>
                                  </w:pPr>
                                  <w:r>
                                    <w:rPr>
                                      <w:rFonts w:ascii="標楷體" w:eastAsia="標楷體" w:hAnsi="標楷體" w:hint="eastAsia"/>
                                      <w:sz w:val="20"/>
                                    </w:rPr>
                                    <w:t>附屬單位預算</w:t>
                                  </w:r>
                                </w:p>
                                <w:p w:rsidR="003C7BE8" w:rsidRDefault="003C7BE8" w:rsidP="00082463">
                                  <w:pPr>
                                    <w:overflowPunct w:val="0"/>
                                    <w:spacing w:line="280" w:lineRule="exact"/>
                                    <w:jc w:val="center"/>
                                    <w:rPr>
                                      <w:rFonts w:ascii="標楷體" w:eastAsia="標楷體" w:hAnsi="標楷體"/>
                                      <w:sz w:val="20"/>
                                    </w:rPr>
                                  </w:pPr>
                                  <w:r>
                                    <w:rPr>
                                      <w:rFonts w:ascii="標楷體" w:eastAsia="標楷體" w:hAnsi="標楷體" w:hint="eastAsia"/>
                                      <w:sz w:val="20"/>
                                    </w:rPr>
                                    <w:t>之分預算</w:t>
                                  </w:r>
                                </w:p>
                              </w:tc>
                              <w:tc>
                                <w:tcPr>
                                  <w:tcW w:w="2614" w:type="dxa"/>
                                  <w:gridSpan w:val="3"/>
                                  <w:tcBorders>
                                    <w:top w:val="single" w:sz="4" w:space="0" w:color="auto"/>
                                    <w:left w:val="single" w:sz="4" w:space="0" w:color="auto"/>
                                    <w:bottom w:val="single" w:sz="4" w:space="0" w:color="auto"/>
                                    <w:right w:val="single" w:sz="4" w:space="0" w:color="auto"/>
                                  </w:tcBorders>
                                  <w:shd w:val="clear" w:color="auto" w:fill="B6DDE8"/>
                                  <w:vAlign w:val="center"/>
                                  <w:hideMark/>
                                </w:tcPr>
                                <w:p w:rsidR="003C7BE8" w:rsidRDefault="003C7BE8" w:rsidP="00082463">
                                  <w:pPr>
                                    <w:overflowPunct w:val="0"/>
                                    <w:spacing w:line="280" w:lineRule="exact"/>
                                    <w:jc w:val="center"/>
                                    <w:rPr>
                                      <w:rFonts w:ascii="標楷體" w:eastAsia="標楷體" w:hAnsi="標楷體"/>
                                      <w:sz w:val="20"/>
                                    </w:rPr>
                                  </w:pPr>
                                  <w:r>
                                    <w:rPr>
                                      <w:rFonts w:ascii="標楷體" w:eastAsia="標楷體" w:hAnsi="標楷體" w:hint="eastAsia"/>
                                      <w:sz w:val="20"/>
                                    </w:rPr>
                                    <w:t>年度</w:t>
                                  </w:r>
                                </w:p>
                              </w:tc>
                            </w:tr>
                            <w:tr w:rsidR="003C7BE8" w:rsidTr="00082463">
                              <w:trPr>
                                <w:trHeight w:val="300"/>
                              </w:trPr>
                              <w:tc>
                                <w:tcPr>
                                  <w:tcW w:w="2880" w:type="dxa"/>
                                  <w:vMerge/>
                                  <w:tcBorders>
                                    <w:top w:val="single" w:sz="4" w:space="0" w:color="auto"/>
                                    <w:left w:val="single" w:sz="4" w:space="0" w:color="auto"/>
                                    <w:bottom w:val="single" w:sz="4" w:space="0" w:color="auto"/>
                                    <w:right w:val="single" w:sz="4" w:space="0" w:color="auto"/>
                                  </w:tcBorders>
                                  <w:shd w:val="clear" w:color="auto" w:fill="B6DDE8"/>
                                  <w:vAlign w:val="center"/>
                                  <w:hideMark/>
                                </w:tcPr>
                                <w:p w:rsidR="003C7BE8" w:rsidRDefault="003C7BE8" w:rsidP="00082463">
                                  <w:pPr>
                                    <w:widowControl/>
                                    <w:spacing w:line="280" w:lineRule="exact"/>
                                    <w:rPr>
                                      <w:rFonts w:ascii="標楷體" w:eastAsia="標楷體" w:hAnsi="標楷體"/>
                                      <w:sz w:val="20"/>
                                    </w:rPr>
                                  </w:pPr>
                                </w:p>
                              </w:tc>
                              <w:tc>
                                <w:tcPr>
                                  <w:tcW w:w="1844" w:type="dxa"/>
                                  <w:vMerge/>
                                  <w:tcBorders>
                                    <w:top w:val="single" w:sz="4" w:space="0" w:color="auto"/>
                                    <w:left w:val="single" w:sz="4" w:space="0" w:color="auto"/>
                                    <w:bottom w:val="single" w:sz="4" w:space="0" w:color="auto"/>
                                    <w:right w:val="single" w:sz="4" w:space="0" w:color="auto"/>
                                  </w:tcBorders>
                                  <w:shd w:val="clear" w:color="auto" w:fill="B6DDE8"/>
                                  <w:vAlign w:val="center"/>
                                  <w:hideMark/>
                                </w:tcPr>
                                <w:p w:rsidR="003C7BE8" w:rsidRDefault="003C7BE8" w:rsidP="00082463">
                                  <w:pPr>
                                    <w:widowControl/>
                                    <w:spacing w:line="280" w:lineRule="exact"/>
                                    <w:rPr>
                                      <w:rFonts w:ascii="標楷體" w:eastAsia="標楷體" w:hAnsi="標楷體"/>
                                      <w:sz w:val="20"/>
                                    </w:rPr>
                                  </w:pPr>
                                </w:p>
                              </w:tc>
                              <w:tc>
                                <w:tcPr>
                                  <w:tcW w:w="871"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3C7BE8" w:rsidRDefault="003C7BE8" w:rsidP="00082463">
                                  <w:pPr>
                                    <w:overflowPunct w:val="0"/>
                                    <w:spacing w:line="280" w:lineRule="exact"/>
                                    <w:jc w:val="center"/>
                                    <w:rPr>
                                      <w:rFonts w:ascii="標楷體" w:eastAsia="標楷體" w:hAnsi="標楷體"/>
                                      <w:sz w:val="20"/>
                                    </w:rPr>
                                  </w:pPr>
                                  <w:r>
                                    <w:rPr>
                                      <w:rFonts w:ascii="標楷體" w:eastAsia="標楷體" w:hAnsi="標楷體" w:hint="eastAsia"/>
                                      <w:sz w:val="20"/>
                                    </w:rPr>
                                    <w:t>107</w:t>
                                  </w:r>
                                </w:p>
                              </w:tc>
                              <w:tc>
                                <w:tcPr>
                                  <w:tcW w:w="871"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3C7BE8" w:rsidRDefault="003C7BE8" w:rsidP="00082463">
                                  <w:pPr>
                                    <w:overflowPunct w:val="0"/>
                                    <w:spacing w:line="280" w:lineRule="exact"/>
                                    <w:jc w:val="center"/>
                                    <w:rPr>
                                      <w:rFonts w:ascii="標楷體" w:eastAsia="標楷體" w:hAnsi="標楷體"/>
                                      <w:sz w:val="20"/>
                                    </w:rPr>
                                  </w:pPr>
                                  <w:r>
                                    <w:rPr>
                                      <w:rFonts w:ascii="標楷體" w:eastAsia="標楷體" w:hAnsi="標楷體" w:hint="eastAsia"/>
                                      <w:sz w:val="20"/>
                                    </w:rPr>
                                    <w:t>108</w:t>
                                  </w:r>
                                </w:p>
                              </w:tc>
                              <w:tc>
                                <w:tcPr>
                                  <w:tcW w:w="872"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3C7BE8" w:rsidRDefault="003C7BE8" w:rsidP="00082463">
                                  <w:pPr>
                                    <w:overflowPunct w:val="0"/>
                                    <w:spacing w:line="280" w:lineRule="exact"/>
                                    <w:jc w:val="center"/>
                                    <w:rPr>
                                      <w:rFonts w:ascii="標楷體" w:eastAsia="標楷體" w:hAnsi="標楷體"/>
                                      <w:sz w:val="20"/>
                                    </w:rPr>
                                  </w:pPr>
                                  <w:r>
                                    <w:rPr>
                                      <w:rFonts w:ascii="標楷體" w:eastAsia="標楷體" w:hAnsi="標楷體" w:hint="eastAsia"/>
                                      <w:sz w:val="20"/>
                                    </w:rPr>
                                    <w:t>109</w:t>
                                  </w:r>
                                </w:p>
                              </w:tc>
                            </w:tr>
                            <w:tr w:rsidR="003C7BE8" w:rsidTr="00082463">
                              <w:trPr>
                                <w:trHeight w:val="300"/>
                              </w:trPr>
                              <w:tc>
                                <w:tcPr>
                                  <w:tcW w:w="2880" w:type="dxa"/>
                                  <w:tcBorders>
                                    <w:top w:val="single" w:sz="4" w:space="0" w:color="auto"/>
                                    <w:left w:val="single" w:sz="4" w:space="0" w:color="auto"/>
                                    <w:bottom w:val="single" w:sz="4" w:space="0" w:color="auto"/>
                                    <w:right w:val="single" w:sz="4" w:space="0" w:color="auto"/>
                                  </w:tcBorders>
                                  <w:vAlign w:val="center"/>
                                </w:tcPr>
                                <w:p w:rsidR="003C7BE8" w:rsidRDefault="003C7BE8" w:rsidP="00082463">
                                  <w:pPr>
                                    <w:overflowPunct w:val="0"/>
                                    <w:spacing w:line="240" w:lineRule="exact"/>
                                    <w:jc w:val="both"/>
                                    <w:rPr>
                                      <w:rFonts w:ascii="標楷體" w:eastAsia="標楷體" w:hAnsi="標楷體"/>
                                      <w:sz w:val="20"/>
                                    </w:rPr>
                                  </w:pPr>
                                  <w:r>
                                    <w:rPr>
                                      <w:rFonts w:ascii="標楷體" w:eastAsia="標楷體" w:hAnsi="標楷體" w:hint="eastAsia"/>
                                      <w:sz w:val="20"/>
                                    </w:rPr>
                                    <w:t>毒品防制基金（</w:t>
                                  </w:r>
                                  <w:proofErr w:type="gramStart"/>
                                  <w:r>
                                    <w:rPr>
                                      <w:rFonts w:ascii="標楷體" w:eastAsia="標楷體" w:hAnsi="標楷體" w:hint="eastAsia"/>
                                      <w:sz w:val="20"/>
                                    </w:rPr>
                                    <w:t>註</w:t>
                                  </w:r>
                                  <w:proofErr w:type="gramEnd"/>
                                  <w:r>
                                    <w:rPr>
                                      <w:rFonts w:ascii="標楷體" w:eastAsia="標楷體" w:hAnsi="標楷體" w:hint="eastAsia"/>
                                      <w:sz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3C7BE8" w:rsidRDefault="003C7BE8" w:rsidP="00082463">
                                  <w:pPr>
                                    <w:overflowPunct w:val="0"/>
                                    <w:spacing w:line="240" w:lineRule="exact"/>
                                    <w:jc w:val="both"/>
                                    <w:rPr>
                                      <w:rFonts w:ascii="標楷體" w:eastAsia="標楷體" w:hAnsi="標楷體"/>
                                      <w:sz w:val="20"/>
                                    </w:rPr>
                                  </w:pPr>
                                </w:p>
                              </w:tc>
                              <w:tc>
                                <w:tcPr>
                                  <w:tcW w:w="871" w:type="dxa"/>
                                  <w:tcBorders>
                                    <w:top w:val="single" w:sz="4" w:space="0" w:color="auto"/>
                                    <w:left w:val="single" w:sz="4" w:space="0" w:color="auto"/>
                                    <w:bottom w:val="single" w:sz="4" w:space="0" w:color="auto"/>
                                    <w:right w:val="single" w:sz="4" w:space="0" w:color="auto"/>
                                    <w:tl2br w:val="single" w:sz="4" w:space="0" w:color="auto"/>
                                  </w:tcBorders>
                                  <w:vAlign w:val="center"/>
                                </w:tcPr>
                                <w:p w:rsidR="003C7BE8" w:rsidRPr="001B595D" w:rsidRDefault="003C7BE8" w:rsidP="00082463">
                                  <w:pPr>
                                    <w:overflowPunct w:val="0"/>
                                    <w:spacing w:line="240" w:lineRule="exact"/>
                                    <w:jc w:val="right"/>
                                    <w:rPr>
                                      <w:rFonts w:ascii="標楷體" w:eastAsia="標楷體" w:hAnsi="標楷體"/>
                                      <w:sz w:val="20"/>
                                    </w:rPr>
                                  </w:pPr>
                                </w:p>
                              </w:tc>
                              <w:tc>
                                <w:tcPr>
                                  <w:tcW w:w="871" w:type="dxa"/>
                                  <w:tcBorders>
                                    <w:top w:val="single" w:sz="4" w:space="0" w:color="auto"/>
                                    <w:left w:val="single" w:sz="4" w:space="0" w:color="auto"/>
                                    <w:bottom w:val="single" w:sz="4" w:space="0" w:color="auto"/>
                                    <w:right w:val="single" w:sz="4" w:space="0" w:color="auto"/>
                                  </w:tcBorders>
                                  <w:vAlign w:val="center"/>
                                </w:tcPr>
                                <w:p w:rsidR="003C7BE8" w:rsidRPr="001B595D" w:rsidRDefault="003C7BE8" w:rsidP="00082463">
                                  <w:pPr>
                                    <w:overflowPunct w:val="0"/>
                                    <w:spacing w:line="240" w:lineRule="exact"/>
                                    <w:jc w:val="right"/>
                                    <w:rPr>
                                      <w:rFonts w:ascii="標楷體" w:eastAsia="標楷體" w:hAnsi="標楷體"/>
                                      <w:sz w:val="20"/>
                                    </w:rPr>
                                  </w:pPr>
                                  <w:r w:rsidRPr="001B595D">
                                    <w:rPr>
                                      <w:rFonts w:ascii="標楷體" w:eastAsia="標楷體" w:hAnsi="標楷體"/>
                                      <w:sz w:val="20"/>
                                    </w:rPr>
                                    <w:t>100.00</w:t>
                                  </w:r>
                                </w:p>
                              </w:tc>
                              <w:tc>
                                <w:tcPr>
                                  <w:tcW w:w="872" w:type="dxa"/>
                                  <w:tcBorders>
                                    <w:top w:val="single" w:sz="4" w:space="0" w:color="auto"/>
                                    <w:left w:val="single" w:sz="4" w:space="0" w:color="auto"/>
                                    <w:bottom w:val="single" w:sz="4" w:space="0" w:color="auto"/>
                                    <w:right w:val="single" w:sz="4" w:space="0" w:color="auto"/>
                                  </w:tcBorders>
                                  <w:vAlign w:val="center"/>
                                </w:tcPr>
                                <w:p w:rsidR="003C7BE8" w:rsidRPr="001B595D" w:rsidRDefault="003C7BE8" w:rsidP="00082463">
                                  <w:pPr>
                                    <w:overflowPunct w:val="0"/>
                                    <w:spacing w:line="240" w:lineRule="exact"/>
                                    <w:jc w:val="right"/>
                                    <w:rPr>
                                      <w:rFonts w:ascii="標楷體" w:eastAsia="標楷體" w:hAnsi="標楷體"/>
                                      <w:sz w:val="20"/>
                                    </w:rPr>
                                  </w:pPr>
                                  <w:r w:rsidRPr="001B595D">
                                    <w:rPr>
                                      <w:rFonts w:ascii="標楷體" w:eastAsia="標楷體" w:hAnsi="標楷體"/>
                                      <w:sz w:val="20"/>
                                    </w:rPr>
                                    <w:t>98.33</w:t>
                                  </w:r>
                                </w:p>
                              </w:tc>
                            </w:tr>
                            <w:tr w:rsidR="003C7BE8" w:rsidTr="00082463">
                              <w:trPr>
                                <w:trHeight w:val="300"/>
                              </w:trPr>
                              <w:tc>
                                <w:tcPr>
                                  <w:tcW w:w="2880"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Default="003C7BE8" w:rsidP="00082463">
                                  <w:pPr>
                                    <w:overflowPunct w:val="0"/>
                                    <w:spacing w:line="240" w:lineRule="exact"/>
                                    <w:jc w:val="both"/>
                                    <w:rPr>
                                      <w:rFonts w:ascii="標楷體" w:eastAsia="標楷體" w:hAnsi="標楷體"/>
                                      <w:sz w:val="20"/>
                                    </w:rPr>
                                  </w:pPr>
                                  <w:r w:rsidRPr="00281A58">
                                    <w:rPr>
                                      <w:rFonts w:ascii="標楷體" w:eastAsia="標楷體" w:hAnsi="標楷體" w:cs="標楷體" w:hint="eastAsia"/>
                                      <w:sz w:val="20"/>
                                    </w:rPr>
                                    <w:t>農業特別收入基金</w:t>
                                  </w:r>
                                </w:p>
                              </w:tc>
                              <w:tc>
                                <w:tcPr>
                                  <w:tcW w:w="1844"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Default="003C7BE8" w:rsidP="00082463">
                                  <w:pPr>
                                    <w:overflowPunct w:val="0"/>
                                    <w:spacing w:line="240" w:lineRule="exact"/>
                                    <w:jc w:val="both"/>
                                    <w:rPr>
                                      <w:rFonts w:ascii="標楷體" w:eastAsia="標楷體" w:hAnsi="標楷體"/>
                                      <w:sz w:val="20"/>
                                    </w:rPr>
                                  </w:pPr>
                                  <w:r w:rsidRPr="00281A58">
                                    <w:rPr>
                                      <w:rFonts w:ascii="標楷體" w:eastAsia="標楷體" w:hAnsi="標楷體" w:cs="標楷體" w:hint="eastAsia"/>
                                      <w:sz w:val="20"/>
                                    </w:rPr>
                                    <w:t>農產品受進口損害救助基金</w:t>
                                  </w:r>
                                </w:p>
                              </w:tc>
                              <w:tc>
                                <w:tcPr>
                                  <w:tcW w:w="871" w:type="dxa"/>
                                  <w:tcBorders>
                                    <w:top w:val="single" w:sz="4" w:space="0" w:color="auto"/>
                                    <w:left w:val="single" w:sz="4" w:space="0" w:color="auto"/>
                                    <w:bottom w:val="single" w:sz="4" w:space="0" w:color="auto"/>
                                    <w:right w:val="single" w:sz="4" w:space="0" w:color="auto"/>
                                    <w:tl2br w:val="nil"/>
                                  </w:tcBorders>
                                  <w:shd w:val="clear" w:color="auto" w:fill="DAEEF3"/>
                                  <w:vAlign w:val="center"/>
                                </w:tcPr>
                                <w:p w:rsidR="003C7BE8" w:rsidRPr="001B595D" w:rsidRDefault="003C7BE8" w:rsidP="00082463">
                                  <w:pPr>
                                    <w:overflowPunct w:val="0"/>
                                    <w:spacing w:line="240" w:lineRule="exact"/>
                                    <w:jc w:val="right"/>
                                    <w:rPr>
                                      <w:rFonts w:ascii="標楷體" w:eastAsia="標楷體" w:hAnsi="標楷體"/>
                                      <w:sz w:val="20"/>
                                    </w:rPr>
                                  </w:pPr>
                                  <w:r w:rsidRPr="001B595D">
                                    <w:rPr>
                                      <w:rFonts w:ascii="標楷體" w:eastAsia="標楷體" w:hAnsi="標楷體"/>
                                      <w:sz w:val="20"/>
                                    </w:rPr>
                                    <w:t>88.93</w:t>
                                  </w:r>
                                </w:p>
                              </w:tc>
                              <w:tc>
                                <w:tcPr>
                                  <w:tcW w:w="871" w:type="dxa"/>
                                  <w:tcBorders>
                                    <w:top w:val="single" w:sz="4" w:space="0" w:color="auto"/>
                                    <w:left w:val="single" w:sz="4" w:space="0" w:color="auto"/>
                                    <w:bottom w:val="single" w:sz="4" w:space="0" w:color="auto"/>
                                    <w:right w:val="single" w:sz="4" w:space="0" w:color="auto"/>
                                    <w:tl2br w:val="nil"/>
                                  </w:tcBorders>
                                  <w:shd w:val="clear" w:color="auto" w:fill="DAEEF3"/>
                                  <w:vAlign w:val="center"/>
                                </w:tcPr>
                                <w:p w:rsidR="003C7BE8" w:rsidRPr="001B595D" w:rsidRDefault="003C7BE8" w:rsidP="00082463">
                                  <w:pPr>
                                    <w:overflowPunct w:val="0"/>
                                    <w:spacing w:line="240" w:lineRule="exact"/>
                                    <w:jc w:val="right"/>
                                    <w:rPr>
                                      <w:rFonts w:ascii="標楷體" w:eastAsia="標楷體" w:hAnsi="標楷體"/>
                                      <w:sz w:val="20"/>
                                    </w:rPr>
                                  </w:pPr>
                                  <w:r w:rsidRPr="001B595D">
                                    <w:rPr>
                                      <w:rFonts w:ascii="標楷體" w:eastAsia="標楷體" w:hAnsi="標楷體"/>
                                      <w:sz w:val="20"/>
                                    </w:rPr>
                                    <w:t>90.80</w:t>
                                  </w:r>
                                </w:p>
                              </w:tc>
                              <w:tc>
                                <w:tcPr>
                                  <w:tcW w:w="872" w:type="dxa"/>
                                  <w:tcBorders>
                                    <w:top w:val="single" w:sz="4" w:space="0" w:color="auto"/>
                                    <w:left w:val="single" w:sz="4" w:space="0" w:color="auto"/>
                                    <w:bottom w:val="single" w:sz="4" w:space="0" w:color="auto"/>
                                    <w:right w:val="single" w:sz="4" w:space="0" w:color="auto"/>
                                    <w:tl2br w:val="nil"/>
                                  </w:tcBorders>
                                  <w:shd w:val="clear" w:color="auto" w:fill="DAEEF3"/>
                                  <w:vAlign w:val="center"/>
                                </w:tcPr>
                                <w:p w:rsidR="003C7BE8" w:rsidRPr="001B595D" w:rsidRDefault="003C7BE8" w:rsidP="00082463">
                                  <w:pPr>
                                    <w:overflowPunct w:val="0"/>
                                    <w:spacing w:line="240" w:lineRule="exact"/>
                                    <w:jc w:val="right"/>
                                    <w:rPr>
                                      <w:rFonts w:ascii="標楷體" w:eastAsia="標楷體" w:hAnsi="標楷體"/>
                                      <w:sz w:val="20"/>
                                    </w:rPr>
                                  </w:pPr>
                                  <w:r w:rsidRPr="001B595D">
                                    <w:rPr>
                                      <w:rFonts w:ascii="標楷體" w:eastAsia="標楷體" w:hAnsi="標楷體"/>
                                      <w:sz w:val="20"/>
                                    </w:rPr>
                                    <w:t>93.72</w:t>
                                  </w:r>
                                </w:p>
                              </w:tc>
                            </w:tr>
                            <w:tr w:rsidR="003C7BE8" w:rsidTr="00082463">
                              <w:trPr>
                                <w:trHeight w:val="300"/>
                              </w:trPr>
                              <w:tc>
                                <w:tcPr>
                                  <w:tcW w:w="2880" w:type="dxa"/>
                                  <w:tcBorders>
                                    <w:top w:val="single" w:sz="4" w:space="0" w:color="auto"/>
                                    <w:left w:val="single" w:sz="4" w:space="0" w:color="auto"/>
                                    <w:bottom w:val="single" w:sz="4" w:space="0" w:color="auto"/>
                                    <w:right w:val="single" w:sz="4" w:space="0" w:color="auto"/>
                                  </w:tcBorders>
                                  <w:vAlign w:val="center"/>
                                </w:tcPr>
                                <w:p w:rsidR="003C7BE8" w:rsidRDefault="003C7BE8" w:rsidP="00082463">
                                  <w:pPr>
                                    <w:overflowPunct w:val="0"/>
                                    <w:spacing w:line="240" w:lineRule="exact"/>
                                    <w:jc w:val="both"/>
                                    <w:rPr>
                                      <w:rFonts w:ascii="標楷體" w:eastAsia="標楷體" w:hAnsi="標楷體"/>
                                      <w:sz w:val="20"/>
                                    </w:rPr>
                                  </w:pPr>
                                  <w:r w:rsidRPr="00281A58">
                                    <w:rPr>
                                      <w:rFonts w:ascii="標楷體" w:eastAsia="標楷體" w:hAnsi="標楷體" w:cs="標楷體" w:hint="eastAsia"/>
                                      <w:sz w:val="20"/>
                                    </w:rPr>
                                    <w:t>行政院國家科學技術發展基金</w:t>
                                  </w:r>
                                </w:p>
                              </w:tc>
                              <w:tc>
                                <w:tcPr>
                                  <w:tcW w:w="1844" w:type="dxa"/>
                                  <w:tcBorders>
                                    <w:top w:val="single" w:sz="4" w:space="0" w:color="auto"/>
                                    <w:left w:val="single" w:sz="4" w:space="0" w:color="auto"/>
                                    <w:bottom w:val="single" w:sz="4" w:space="0" w:color="auto"/>
                                    <w:right w:val="single" w:sz="4" w:space="0" w:color="auto"/>
                                  </w:tcBorders>
                                  <w:vAlign w:val="center"/>
                                </w:tcPr>
                                <w:p w:rsidR="003C7BE8" w:rsidRDefault="003C7BE8" w:rsidP="00082463">
                                  <w:pPr>
                                    <w:overflowPunct w:val="0"/>
                                    <w:spacing w:line="240" w:lineRule="exact"/>
                                    <w:jc w:val="both"/>
                                    <w:rPr>
                                      <w:rFonts w:ascii="標楷體" w:eastAsia="標楷體" w:hAnsi="標楷體"/>
                                      <w:sz w:val="20"/>
                                    </w:rPr>
                                  </w:pPr>
                                </w:p>
                              </w:tc>
                              <w:tc>
                                <w:tcPr>
                                  <w:tcW w:w="871" w:type="dxa"/>
                                  <w:tcBorders>
                                    <w:top w:val="single" w:sz="4" w:space="0" w:color="auto"/>
                                    <w:left w:val="single" w:sz="4" w:space="0" w:color="auto"/>
                                    <w:bottom w:val="single" w:sz="4" w:space="0" w:color="auto"/>
                                    <w:right w:val="single" w:sz="4" w:space="0" w:color="auto"/>
                                  </w:tcBorders>
                                  <w:vAlign w:val="center"/>
                                </w:tcPr>
                                <w:p w:rsidR="003C7BE8" w:rsidRPr="001B595D" w:rsidRDefault="003C7BE8" w:rsidP="00082463">
                                  <w:pPr>
                                    <w:overflowPunct w:val="0"/>
                                    <w:spacing w:line="240" w:lineRule="exact"/>
                                    <w:jc w:val="right"/>
                                    <w:rPr>
                                      <w:rFonts w:ascii="標楷體" w:eastAsia="標楷體" w:hAnsi="標楷體"/>
                                      <w:sz w:val="20"/>
                                    </w:rPr>
                                  </w:pPr>
                                  <w:r w:rsidRPr="001B595D">
                                    <w:rPr>
                                      <w:rFonts w:ascii="標楷體" w:eastAsia="標楷體" w:hAnsi="標楷體"/>
                                      <w:sz w:val="20"/>
                                    </w:rPr>
                                    <w:t>92.91</w:t>
                                  </w:r>
                                </w:p>
                              </w:tc>
                              <w:tc>
                                <w:tcPr>
                                  <w:tcW w:w="871" w:type="dxa"/>
                                  <w:tcBorders>
                                    <w:top w:val="single" w:sz="4" w:space="0" w:color="auto"/>
                                    <w:left w:val="single" w:sz="4" w:space="0" w:color="auto"/>
                                    <w:bottom w:val="single" w:sz="4" w:space="0" w:color="auto"/>
                                    <w:right w:val="single" w:sz="4" w:space="0" w:color="auto"/>
                                  </w:tcBorders>
                                  <w:vAlign w:val="center"/>
                                </w:tcPr>
                                <w:p w:rsidR="003C7BE8" w:rsidRPr="001B595D" w:rsidRDefault="003C7BE8" w:rsidP="00082463">
                                  <w:pPr>
                                    <w:overflowPunct w:val="0"/>
                                    <w:spacing w:line="240" w:lineRule="exact"/>
                                    <w:jc w:val="right"/>
                                    <w:rPr>
                                      <w:rFonts w:ascii="標楷體" w:eastAsia="標楷體" w:hAnsi="標楷體"/>
                                      <w:sz w:val="20"/>
                                    </w:rPr>
                                  </w:pPr>
                                  <w:r w:rsidRPr="001B595D">
                                    <w:rPr>
                                      <w:rFonts w:ascii="標楷體" w:eastAsia="標楷體" w:hAnsi="標楷體"/>
                                      <w:sz w:val="20"/>
                                    </w:rPr>
                                    <w:t>94.13</w:t>
                                  </w:r>
                                </w:p>
                              </w:tc>
                              <w:tc>
                                <w:tcPr>
                                  <w:tcW w:w="872" w:type="dxa"/>
                                  <w:tcBorders>
                                    <w:top w:val="single" w:sz="4" w:space="0" w:color="auto"/>
                                    <w:left w:val="single" w:sz="4" w:space="0" w:color="auto"/>
                                    <w:bottom w:val="single" w:sz="4" w:space="0" w:color="auto"/>
                                    <w:right w:val="single" w:sz="4" w:space="0" w:color="auto"/>
                                  </w:tcBorders>
                                  <w:vAlign w:val="center"/>
                                </w:tcPr>
                                <w:p w:rsidR="003C7BE8" w:rsidRPr="001B595D" w:rsidRDefault="003C7BE8" w:rsidP="00082463">
                                  <w:pPr>
                                    <w:overflowPunct w:val="0"/>
                                    <w:spacing w:line="240" w:lineRule="exact"/>
                                    <w:jc w:val="right"/>
                                    <w:rPr>
                                      <w:rFonts w:ascii="標楷體" w:eastAsia="標楷體" w:hAnsi="標楷體"/>
                                      <w:sz w:val="20"/>
                                    </w:rPr>
                                  </w:pPr>
                                  <w:r w:rsidRPr="001B595D">
                                    <w:rPr>
                                      <w:rFonts w:ascii="標楷體" w:eastAsia="標楷體" w:hAnsi="標楷體"/>
                                      <w:sz w:val="20"/>
                                    </w:rPr>
                                    <w:t>95.7</w:t>
                                  </w:r>
                                  <w:r>
                                    <w:rPr>
                                      <w:rFonts w:ascii="標楷體" w:eastAsia="標楷體" w:hAnsi="標楷體" w:hint="eastAsia"/>
                                      <w:sz w:val="20"/>
                                    </w:rPr>
                                    <w:t>4</w:t>
                                  </w:r>
                                </w:p>
                              </w:tc>
                            </w:tr>
                            <w:tr w:rsidR="003C7BE8" w:rsidTr="00082463">
                              <w:trPr>
                                <w:trHeight w:val="300"/>
                              </w:trPr>
                              <w:tc>
                                <w:tcPr>
                                  <w:tcW w:w="2880"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Default="003C7BE8" w:rsidP="00082463">
                                  <w:pPr>
                                    <w:overflowPunct w:val="0"/>
                                    <w:spacing w:line="240" w:lineRule="exact"/>
                                    <w:jc w:val="both"/>
                                    <w:rPr>
                                      <w:rFonts w:ascii="標楷體" w:eastAsia="標楷體" w:hAnsi="標楷體"/>
                                      <w:sz w:val="20"/>
                                    </w:rPr>
                                  </w:pPr>
                                  <w:r w:rsidRPr="00281A58">
                                    <w:rPr>
                                      <w:rFonts w:ascii="標楷體" w:eastAsia="標楷體" w:hAnsi="標楷體" w:cs="標楷體" w:hint="eastAsia"/>
                                      <w:sz w:val="20"/>
                                    </w:rPr>
                                    <w:t>花東地區永續發展基金</w:t>
                                  </w:r>
                                </w:p>
                              </w:tc>
                              <w:tc>
                                <w:tcPr>
                                  <w:tcW w:w="1844"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Default="003C7BE8" w:rsidP="00082463">
                                  <w:pPr>
                                    <w:overflowPunct w:val="0"/>
                                    <w:spacing w:line="240" w:lineRule="exact"/>
                                    <w:jc w:val="both"/>
                                    <w:rPr>
                                      <w:rFonts w:ascii="標楷體" w:eastAsia="標楷體" w:hAnsi="標楷體"/>
                                      <w:sz w:val="20"/>
                                    </w:rPr>
                                  </w:pPr>
                                </w:p>
                              </w:tc>
                              <w:tc>
                                <w:tcPr>
                                  <w:tcW w:w="871"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1B595D" w:rsidRDefault="003C7BE8" w:rsidP="00082463">
                                  <w:pPr>
                                    <w:overflowPunct w:val="0"/>
                                    <w:spacing w:line="240" w:lineRule="exact"/>
                                    <w:jc w:val="right"/>
                                    <w:rPr>
                                      <w:rFonts w:ascii="標楷體" w:eastAsia="標楷體" w:hAnsi="標楷體"/>
                                      <w:sz w:val="20"/>
                                    </w:rPr>
                                  </w:pPr>
                                  <w:r w:rsidRPr="001B595D">
                                    <w:rPr>
                                      <w:rFonts w:ascii="標楷體" w:eastAsia="標楷體" w:hAnsi="標楷體"/>
                                      <w:sz w:val="20"/>
                                    </w:rPr>
                                    <w:t>99.29</w:t>
                                  </w:r>
                                </w:p>
                              </w:tc>
                              <w:tc>
                                <w:tcPr>
                                  <w:tcW w:w="871"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1B595D" w:rsidRDefault="003C7BE8" w:rsidP="00082463">
                                  <w:pPr>
                                    <w:overflowPunct w:val="0"/>
                                    <w:spacing w:line="240" w:lineRule="exact"/>
                                    <w:jc w:val="right"/>
                                    <w:rPr>
                                      <w:rFonts w:ascii="標楷體" w:eastAsia="標楷體" w:hAnsi="標楷體"/>
                                      <w:sz w:val="20"/>
                                    </w:rPr>
                                  </w:pPr>
                                  <w:r w:rsidRPr="001B595D">
                                    <w:rPr>
                                      <w:rFonts w:ascii="標楷體" w:eastAsia="標楷體" w:hAnsi="標楷體"/>
                                      <w:sz w:val="20"/>
                                    </w:rPr>
                                    <w:t>98.80</w:t>
                                  </w:r>
                                </w:p>
                              </w:tc>
                              <w:tc>
                                <w:tcPr>
                                  <w:tcW w:w="872"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1B595D" w:rsidRDefault="003C7BE8" w:rsidP="00082463">
                                  <w:pPr>
                                    <w:overflowPunct w:val="0"/>
                                    <w:spacing w:line="240" w:lineRule="exact"/>
                                    <w:jc w:val="right"/>
                                    <w:rPr>
                                      <w:rFonts w:ascii="標楷體" w:eastAsia="標楷體" w:hAnsi="標楷體"/>
                                      <w:sz w:val="20"/>
                                    </w:rPr>
                                  </w:pPr>
                                  <w:r w:rsidRPr="001B595D">
                                    <w:rPr>
                                      <w:rFonts w:ascii="標楷體" w:eastAsia="標楷體" w:hAnsi="標楷體"/>
                                      <w:sz w:val="20"/>
                                    </w:rPr>
                                    <w:t>95.24</w:t>
                                  </w:r>
                                </w:p>
                              </w:tc>
                            </w:tr>
                            <w:tr w:rsidR="003C7BE8" w:rsidTr="00082463">
                              <w:trPr>
                                <w:trHeight w:val="300"/>
                              </w:trPr>
                              <w:tc>
                                <w:tcPr>
                                  <w:tcW w:w="2880" w:type="dxa"/>
                                  <w:tcBorders>
                                    <w:top w:val="single" w:sz="4" w:space="0" w:color="auto"/>
                                    <w:left w:val="single" w:sz="4" w:space="0" w:color="auto"/>
                                    <w:bottom w:val="single" w:sz="4" w:space="0" w:color="auto"/>
                                    <w:right w:val="single" w:sz="4" w:space="0" w:color="auto"/>
                                  </w:tcBorders>
                                  <w:vAlign w:val="center"/>
                                </w:tcPr>
                                <w:p w:rsidR="003C7BE8" w:rsidRDefault="003C7BE8" w:rsidP="00082463">
                                  <w:pPr>
                                    <w:overflowPunct w:val="0"/>
                                    <w:spacing w:line="240" w:lineRule="exact"/>
                                    <w:jc w:val="both"/>
                                    <w:rPr>
                                      <w:rFonts w:ascii="標楷體" w:eastAsia="標楷體" w:hAnsi="標楷體"/>
                                      <w:sz w:val="20"/>
                                    </w:rPr>
                                  </w:pPr>
                                  <w:r w:rsidRPr="00281A58">
                                    <w:rPr>
                                      <w:rFonts w:ascii="標楷體" w:eastAsia="標楷體" w:hAnsi="標楷體" w:cs="標楷體" w:hint="eastAsia"/>
                                      <w:sz w:val="20"/>
                                    </w:rPr>
                                    <w:t>國土永續發展基金</w:t>
                                  </w:r>
                                </w:p>
                              </w:tc>
                              <w:tc>
                                <w:tcPr>
                                  <w:tcW w:w="1844" w:type="dxa"/>
                                  <w:tcBorders>
                                    <w:top w:val="single" w:sz="4" w:space="0" w:color="auto"/>
                                    <w:left w:val="single" w:sz="4" w:space="0" w:color="auto"/>
                                    <w:bottom w:val="single" w:sz="4" w:space="0" w:color="auto"/>
                                    <w:right w:val="single" w:sz="4" w:space="0" w:color="auto"/>
                                  </w:tcBorders>
                                  <w:vAlign w:val="center"/>
                                </w:tcPr>
                                <w:p w:rsidR="003C7BE8" w:rsidRDefault="003C7BE8" w:rsidP="00082463">
                                  <w:pPr>
                                    <w:overflowPunct w:val="0"/>
                                    <w:spacing w:line="240" w:lineRule="exact"/>
                                    <w:jc w:val="both"/>
                                    <w:rPr>
                                      <w:rFonts w:ascii="標楷體" w:eastAsia="標楷體" w:hAnsi="標楷體"/>
                                      <w:sz w:val="20"/>
                                    </w:rPr>
                                  </w:pPr>
                                </w:p>
                              </w:tc>
                              <w:tc>
                                <w:tcPr>
                                  <w:tcW w:w="871" w:type="dxa"/>
                                  <w:tcBorders>
                                    <w:top w:val="single" w:sz="4" w:space="0" w:color="auto"/>
                                    <w:left w:val="single" w:sz="4" w:space="0" w:color="auto"/>
                                    <w:bottom w:val="single" w:sz="4" w:space="0" w:color="auto"/>
                                    <w:right w:val="single" w:sz="4" w:space="0" w:color="auto"/>
                                  </w:tcBorders>
                                  <w:vAlign w:val="center"/>
                                </w:tcPr>
                                <w:p w:rsidR="003C7BE8" w:rsidRPr="001B595D" w:rsidRDefault="003C7BE8" w:rsidP="00082463">
                                  <w:pPr>
                                    <w:overflowPunct w:val="0"/>
                                    <w:spacing w:line="240" w:lineRule="exact"/>
                                    <w:jc w:val="right"/>
                                    <w:rPr>
                                      <w:rFonts w:ascii="標楷體" w:eastAsia="標楷體" w:hAnsi="標楷體"/>
                                      <w:sz w:val="20"/>
                                    </w:rPr>
                                  </w:pPr>
                                  <w:r w:rsidRPr="001B595D">
                                    <w:rPr>
                                      <w:rFonts w:ascii="標楷體" w:eastAsia="標楷體" w:hAnsi="標楷體"/>
                                      <w:sz w:val="20"/>
                                    </w:rPr>
                                    <w:t>100.00</w:t>
                                  </w:r>
                                </w:p>
                              </w:tc>
                              <w:tc>
                                <w:tcPr>
                                  <w:tcW w:w="871" w:type="dxa"/>
                                  <w:tcBorders>
                                    <w:top w:val="single" w:sz="4" w:space="0" w:color="auto"/>
                                    <w:left w:val="single" w:sz="4" w:space="0" w:color="auto"/>
                                    <w:bottom w:val="single" w:sz="4" w:space="0" w:color="auto"/>
                                    <w:right w:val="single" w:sz="4" w:space="0" w:color="auto"/>
                                  </w:tcBorders>
                                  <w:vAlign w:val="center"/>
                                </w:tcPr>
                                <w:p w:rsidR="003C7BE8" w:rsidRPr="001B595D" w:rsidRDefault="003C7BE8" w:rsidP="00082463">
                                  <w:pPr>
                                    <w:overflowPunct w:val="0"/>
                                    <w:spacing w:line="240" w:lineRule="exact"/>
                                    <w:jc w:val="right"/>
                                    <w:rPr>
                                      <w:rFonts w:ascii="標楷體" w:eastAsia="標楷體" w:hAnsi="標楷體"/>
                                      <w:sz w:val="20"/>
                                    </w:rPr>
                                  </w:pPr>
                                  <w:r w:rsidRPr="001B595D">
                                    <w:rPr>
                                      <w:rFonts w:ascii="標楷體" w:eastAsia="標楷體" w:hAnsi="標楷體"/>
                                      <w:sz w:val="20"/>
                                    </w:rPr>
                                    <w:t>100.00</w:t>
                                  </w:r>
                                </w:p>
                              </w:tc>
                              <w:tc>
                                <w:tcPr>
                                  <w:tcW w:w="872" w:type="dxa"/>
                                  <w:tcBorders>
                                    <w:top w:val="single" w:sz="4" w:space="0" w:color="auto"/>
                                    <w:left w:val="single" w:sz="4" w:space="0" w:color="auto"/>
                                    <w:bottom w:val="single" w:sz="4" w:space="0" w:color="auto"/>
                                    <w:right w:val="single" w:sz="4" w:space="0" w:color="auto"/>
                                  </w:tcBorders>
                                  <w:vAlign w:val="center"/>
                                </w:tcPr>
                                <w:p w:rsidR="003C7BE8" w:rsidRPr="001B595D" w:rsidRDefault="003C7BE8" w:rsidP="00082463">
                                  <w:pPr>
                                    <w:overflowPunct w:val="0"/>
                                    <w:spacing w:line="240" w:lineRule="exact"/>
                                    <w:jc w:val="right"/>
                                    <w:rPr>
                                      <w:rFonts w:ascii="標楷體" w:eastAsia="標楷體" w:hAnsi="標楷體"/>
                                      <w:sz w:val="20"/>
                                    </w:rPr>
                                  </w:pPr>
                                  <w:r w:rsidRPr="001B595D">
                                    <w:rPr>
                                      <w:rFonts w:ascii="標楷體" w:eastAsia="標楷體" w:hAnsi="標楷體"/>
                                      <w:sz w:val="20"/>
                                    </w:rPr>
                                    <w:t>100.00</w:t>
                                  </w:r>
                                </w:p>
                              </w:tc>
                            </w:tr>
                            <w:tr w:rsidR="003C7BE8" w:rsidTr="00082463">
                              <w:trPr>
                                <w:trHeight w:val="300"/>
                              </w:trPr>
                              <w:tc>
                                <w:tcPr>
                                  <w:tcW w:w="2880" w:type="dxa"/>
                                  <w:vMerge w:val="restart"/>
                                  <w:tcBorders>
                                    <w:top w:val="single" w:sz="4" w:space="0" w:color="auto"/>
                                    <w:left w:val="single" w:sz="4" w:space="0" w:color="auto"/>
                                    <w:right w:val="single" w:sz="4" w:space="0" w:color="auto"/>
                                  </w:tcBorders>
                                  <w:shd w:val="clear" w:color="auto" w:fill="DAEEF3"/>
                                  <w:vAlign w:val="center"/>
                                </w:tcPr>
                                <w:p w:rsidR="003C7BE8" w:rsidRDefault="003C7BE8" w:rsidP="00082463">
                                  <w:pPr>
                                    <w:overflowPunct w:val="0"/>
                                    <w:spacing w:line="240" w:lineRule="exact"/>
                                    <w:jc w:val="both"/>
                                    <w:rPr>
                                      <w:rFonts w:ascii="標楷體" w:eastAsia="標楷體" w:hAnsi="標楷體"/>
                                      <w:sz w:val="20"/>
                                    </w:rPr>
                                  </w:pPr>
                                  <w:r w:rsidRPr="00281A58">
                                    <w:rPr>
                                      <w:rFonts w:ascii="標楷體" w:eastAsia="標楷體" w:hAnsi="標楷體" w:cs="標楷體" w:hint="eastAsia"/>
                                      <w:sz w:val="20"/>
                                    </w:rPr>
                                    <w:t>農業特別收入基金</w:t>
                                  </w:r>
                                </w:p>
                              </w:tc>
                              <w:tc>
                                <w:tcPr>
                                  <w:tcW w:w="1844"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9B6C39" w:rsidRDefault="003C7BE8" w:rsidP="00082463">
                                  <w:pPr>
                                    <w:overflowPunct w:val="0"/>
                                    <w:spacing w:line="240" w:lineRule="exact"/>
                                    <w:jc w:val="both"/>
                                    <w:rPr>
                                      <w:rFonts w:ascii="標楷體" w:eastAsia="標楷體" w:hAnsi="標楷體"/>
                                      <w:spacing w:val="-20"/>
                                      <w:sz w:val="20"/>
                                    </w:rPr>
                                  </w:pPr>
                                  <w:r w:rsidRPr="009B6C39">
                                    <w:rPr>
                                      <w:rFonts w:ascii="標楷體" w:eastAsia="標楷體" w:hAnsi="標楷體" w:cs="標楷體" w:hint="eastAsia"/>
                                      <w:spacing w:val="-20"/>
                                      <w:sz w:val="20"/>
                                    </w:rPr>
                                    <w:t>農業天然災害救助基金</w:t>
                                  </w:r>
                                </w:p>
                              </w:tc>
                              <w:tc>
                                <w:tcPr>
                                  <w:tcW w:w="871"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1B595D" w:rsidRDefault="003C7BE8" w:rsidP="00082463">
                                  <w:pPr>
                                    <w:overflowPunct w:val="0"/>
                                    <w:spacing w:line="240" w:lineRule="exact"/>
                                    <w:jc w:val="right"/>
                                    <w:rPr>
                                      <w:rFonts w:ascii="標楷體" w:eastAsia="標楷體" w:hAnsi="標楷體"/>
                                      <w:sz w:val="20"/>
                                    </w:rPr>
                                  </w:pPr>
                                  <w:r w:rsidRPr="001B595D">
                                    <w:rPr>
                                      <w:rFonts w:ascii="標楷體" w:eastAsia="標楷體" w:hAnsi="標楷體"/>
                                      <w:sz w:val="20"/>
                                    </w:rPr>
                                    <w:t>99.94</w:t>
                                  </w:r>
                                </w:p>
                              </w:tc>
                              <w:tc>
                                <w:tcPr>
                                  <w:tcW w:w="871"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1B595D" w:rsidRDefault="003C7BE8" w:rsidP="00082463">
                                  <w:pPr>
                                    <w:overflowPunct w:val="0"/>
                                    <w:spacing w:line="240" w:lineRule="exact"/>
                                    <w:jc w:val="right"/>
                                    <w:rPr>
                                      <w:rFonts w:ascii="標楷體" w:eastAsia="標楷體" w:hAnsi="標楷體"/>
                                      <w:sz w:val="20"/>
                                    </w:rPr>
                                  </w:pPr>
                                  <w:r w:rsidRPr="001B595D">
                                    <w:rPr>
                                      <w:rFonts w:ascii="標楷體" w:eastAsia="標楷體" w:hAnsi="標楷體"/>
                                      <w:sz w:val="20"/>
                                    </w:rPr>
                                    <w:t>99.90</w:t>
                                  </w:r>
                                </w:p>
                              </w:tc>
                              <w:tc>
                                <w:tcPr>
                                  <w:tcW w:w="872"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1B595D" w:rsidRDefault="003C7BE8" w:rsidP="00082463">
                                  <w:pPr>
                                    <w:overflowPunct w:val="0"/>
                                    <w:spacing w:line="240" w:lineRule="exact"/>
                                    <w:jc w:val="right"/>
                                    <w:rPr>
                                      <w:rFonts w:ascii="標楷體" w:eastAsia="標楷體" w:hAnsi="標楷體"/>
                                      <w:sz w:val="20"/>
                                    </w:rPr>
                                  </w:pPr>
                                  <w:r w:rsidRPr="001B595D">
                                    <w:rPr>
                                      <w:rFonts w:ascii="標楷體" w:eastAsia="標楷體" w:hAnsi="標楷體"/>
                                      <w:sz w:val="20"/>
                                    </w:rPr>
                                    <w:t>99.89</w:t>
                                  </w:r>
                                </w:p>
                              </w:tc>
                            </w:tr>
                            <w:tr w:rsidR="003C7BE8" w:rsidTr="00082463">
                              <w:trPr>
                                <w:trHeight w:val="300"/>
                              </w:trPr>
                              <w:tc>
                                <w:tcPr>
                                  <w:tcW w:w="2880" w:type="dxa"/>
                                  <w:vMerge/>
                                  <w:tcBorders>
                                    <w:left w:val="single" w:sz="4" w:space="0" w:color="auto"/>
                                    <w:bottom w:val="single" w:sz="4" w:space="0" w:color="auto"/>
                                    <w:right w:val="single" w:sz="4" w:space="0" w:color="auto"/>
                                  </w:tcBorders>
                                  <w:vAlign w:val="center"/>
                                </w:tcPr>
                                <w:p w:rsidR="003C7BE8" w:rsidRDefault="003C7BE8" w:rsidP="00082463">
                                  <w:pPr>
                                    <w:overflowPunct w:val="0"/>
                                    <w:spacing w:line="240" w:lineRule="exact"/>
                                    <w:jc w:val="both"/>
                                    <w:rPr>
                                      <w:rFonts w:ascii="標楷體" w:eastAsia="標楷體" w:hAnsi="標楷體"/>
                                      <w:sz w:val="20"/>
                                    </w:rPr>
                                  </w:pPr>
                                </w:p>
                              </w:tc>
                              <w:tc>
                                <w:tcPr>
                                  <w:tcW w:w="1844"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Default="003C7BE8" w:rsidP="00082463">
                                  <w:pPr>
                                    <w:overflowPunct w:val="0"/>
                                    <w:spacing w:line="240" w:lineRule="exact"/>
                                    <w:jc w:val="both"/>
                                    <w:rPr>
                                      <w:rFonts w:ascii="標楷體" w:eastAsia="標楷體" w:hAnsi="標楷體"/>
                                      <w:sz w:val="20"/>
                                    </w:rPr>
                                  </w:pPr>
                                  <w:r w:rsidRPr="00281A58">
                                    <w:rPr>
                                      <w:rFonts w:ascii="標楷體" w:eastAsia="標楷體" w:hAnsi="標楷體" w:cs="標楷體" w:hint="eastAsia"/>
                                      <w:sz w:val="20"/>
                                    </w:rPr>
                                    <w:t>農村再生基金</w:t>
                                  </w:r>
                                </w:p>
                              </w:tc>
                              <w:tc>
                                <w:tcPr>
                                  <w:tcW w:w="871" w:type="dxa"/>
                                  <w:tcBorders>
                                    <w:top w:val="single" w:sz="4" w:space="0" w:color="auto"/>
                                    <w:left w:val="single" w:sz="4" w:space="0" w:color="auto"/>
                                    <w:bottom w:val="single" w:sz="4" w:space="0" w:color="auto"/>
                                    <w:right w:val="single" w:sz="4" w:space="0" w:color="auto"/>
                                    <w:tl2br w:val="nil"/>
                                  </w:tcBorders>
                                  <w:shd w:val="clear" w:color="auto" w:fill="DAEEF3"/>
                                  <w:vAlign w:val="center"/>
                                </w:tcPr>
                                <w:p w:rsidR="003C7BE8" w:rsidRPr="001B595D" w:rsidRDefault="003C7BE8" w:rsidP="00082463">
                                  <w:pPr>
                                    <w:overflowPunct w:val="0"/>
                                    <w:spacing w:line="240" w:lineRule="exact"/>
                                    <w:jc w:val="right"/>
                                    <w:rPr>
                                      <w:rFonts w:ascii="標楷體" w:eastAsia="標楷體" w:hAnsi="標楷體"/>
                                      <w:sz w:val="20"/>
                                    </w:rPr>
                                  </w:pPr>
                                  <w:r w:rsidRPr="001B595D">
                                    <w:rPr>
                                      <w:rFonts w:ascii="標楷體" w:eastAsia="標楷體" w:hAnsi="標楷體"/>
                                      <w:sz w:val="20"/>
                                    </w:rPr>
                                    <w:t>99.83</w:t>
                                  </w:r>
                                </w:p>
                              </w:tc>
                              <w:tc>
                                <w:tcPr>
                                  <w:tcW w:w="871" w:type="dxa"/>
                                  <w:tcBorders>
                                    <w:top w:val="single" w:sz="4" w:space="0" w:color="auto"/>
                                    <w:left w:val="single" w:sz="4" w:space="0" w:color="auto"/>
                                    <w:bottom w:val="single" w:sz="4" w:space="0" w:color="auto"/>
                                    <w:right w:val="single" w:sz="4" w:space="0" w:color="auto"/>
                                    <w:tl2br w:val="nil"/>
                                  </w:tcBorders>
                                  <w:shd w:val="clear" w:color="auto" w:fill="DAEEF3"/>
                                  <w:vAlign w:val="center"/>
                                </w:tcPr>
                                <w:p w:rsidR="003C7BE8" w:rsidRPr="001B595D" w:rsidRDefault="003C7BE8" w:rsidP="00082463">
                                  <w:pPr>
                                    <w:overflowPunct w:val="0"/>
                                    <w:spacing w:line="240" w:lineRule="exact"/>
                                    <w:jc w:val="right"/>
                                    <w:rPr>
                                      <w:rFonts w:ascii="標楷體" w:eastAsia="標楷體" w:hAnsi="標楷體"/>
                                      <w:sz w:val="20"/>
                                    </w:rPr>
                                  </w:pPr>
                                  <w:r w:rsidRPr="001B595D">
                                    <w:rPr>
                                      <w:rFonts w:ascii="標楷體" w:eastAsia="標楷體" w:hAnsi="標楷體"/>
                                      <w:sz w:val="20"/>
                                    </w:rPr>
                                    <w:t>99.78</w:t>
                                  </w:r>
                                </w:p>
                              </w:tc>
                              <w:tc>
                                <w:tcPr>
                                  <w:tcW w:w="872" w:type="dxa"/>
                                  <w:tcBorders>
                                    <w:top w:val="single" w:sz="4" w:space="0" w:color="auto"/>
                                    <w:left w:val="single" w:sz="4" w:space="0" w:color="auto"/>
                                    <w:bottom w:val="single" w:sz="4" w:space="0" w:color="auto"/>
                                    <w:right w:val="single" w:sz="4" w:space="0" w:color="auto"/>
                                    <w:tl2br w:val="nil"/>
                                  </w:tcBorders>
                                  <w:shd w:val="clear" w:color="auto" w:fill="DAEEF3"/>
                                  <w:vAlign w:val="center"/>
                                </w:tcPr>
                                <w:p w:rsidR="003C7BE8" w:rsidRPr="001B595D" w:rsidRDefault="003C7BE8" w:rsidP="00082463">
                                  <w:pPr>
                                    <w:overflowPunct w:val="0"/>
                                    <w:spacing w:line="240" w:lineRule="exact"/>
                                    <w:jc w:val="right"/>
                                    <w:rPr>
                                      <w:rFonts w:ascii="標楷體" w:eastAsia="標楷體" w:hAnsi="標楷體"/>
                                      <w:sz w:val="20"/>
                                    </w:rPr>
                                  </w:pPr>
                                  <w:r w:rsidRPr="001B595D">
                                    <w:rPr>
                                      <w:rFonts w:ascii="標楷體" w:eastAsia="標楷體" w:hAnsi="標楷體"/>
                                      <w:sz w:val="20"/>
                                    </w:rPr>
                                    <w:t>99.57</w:t>
                                  </w:r>
                                </w:p>
                              </w:tc>
                            </w:tr>
                            <w:tr w:rsidR="003C7BE8" w:rsidTr="00082463">
                              <w:trPr>
                                <w:trHeight w:val="300"/>
                              </w:trPr>
                              <w:tc>
                                <w:tcPr>
                                  <w:tcW w:w="2880" w:type="dxa"/>
                                  <w:tcBorders>
                                    <w:top w:val="single" w:sz="4" w:space="0" w:color="auto"/>
                                    <w:left w:val="single" w:sz="4" w:space="0" w:color="auto"/>
                                    <w:bottom w:val="single" w:sz="4" w:space="0" w:color="auto"/>
                                    <w:right w:val="single" w:sz="4" w:space="0" w:color="auto"/>
                                  </w:tcBorders>
                                  <w:vAlign w:val="center"/>
                                </w:tcPr>
                                <w:p w:rsidR="003C7BE8" w:rsidRDefault="003C7BE8" w:rsidP="00082463">
                                  <w:pPr>
                                    <w:overflowPunct w:val="0"/>
                                    <w:spacing w:line="240" w:lineRule="exact"/>
                                    <w:jc w:val="both"/>
                                    <w:rPr>
                                      <w:rFonts w:ascii="標楷體" w:eastAsia="標楷體" w:hAnsi="標楷體"/>
                                      <w:sz w:val="20"/>
                                    </w:rPr>
                                  </w:pPr>
                                  <w:r w:rsidRPr="00281A58">
                                    <w:rPr>
                                      <w:rFonts w:ascii="標楷體" w:eastAsia="標楷體" w:hAnsi="標楷體" w:cs="標楷體" w:hint="eastAsia"/>
                                      <w:sz w:val="20"/>
                                    </w:rPr>
                                    <w:t>衛生福利特別收入基金</w:t>
                                  </w:r>
                                </w:p>
                              </w:tc>
                              <w:tc>
                                <w:tcPr>
                                  <w:tcW w:w="1844" w:type="dxa"/>
                                  <w:tcBorders>
                                    <w:top w:val="single" w:sz="4" w:space="0" w:color="auto"/>
                                    <w:left w:val="single" w:sz="4" w:space="0" w:color="auto"/>
                                    <w:bottom w:val="single" w:sz="4" w:space="0" w:color="auto"/>
                                    <w:right w:val="single" w:sz="4" w:space="0" w:color="auto"/>
                                  </w:tcBorders>
                                  <w:vAlign w:val="center"/>
                                </w:tcPr>
                                <w:p w:rsidR="003C7BE8" w:rsidRDefault="003C7BE8" w:rsidP="00082463">
                                  <w:pPr>
                                    <w:overflowPunct w:val="0"/>
                                    <w:spacing w:line="240" w:lineRule="exact"/>
                                    <w:jc w:val="both"/>
                                    <w:rPr>
                                      <w:rFonts w:ascii="標楷體" w:eastAsia="標楷體" w:hAnsi="標楷體"/>
                                      <w:sz w:val="20"/>
                                    </w:rPr>
                                  </w:pPr>
                                  <w:r w:rsidRPr="00281A58">
                                    <w:rPr>
                                      <w:rFonts w:ascii="標楷體" w:eastAsia="標楷體" w:hAnsi="標楷體" w:cs="標楷體" w:hint="eastAsia"/>
                                      <w:sz w:val="20"/>
                                    </w:rPr>
                                    <w:t>家庭暴力及性侵害防治基金</w:t>
                                  </w:r>
                                </w:p>
                              </w:tc>
                              <w:tc>
                                <w:tcPr>
                                  <w:tcW w:w="871" w:type="dxa"/>
                                  <w:tcBorders>
                                    <w:top w:val="single" w:sz="4" w:space="0" w:color="auto"/>
                                    <w:left w:val="single" w:sz="4" w:space="0" w:color="auto"/>
                                    <w:bottom w:val="single" w:sz="4" w:space="0" w:color="auto"/>
                                    <w:right w:val="single" w:sz="4" w:space="0" w:color="auto"/>
                                  </w:tcBorders>
                                  <w:vAlign w:val="center"/>
                                </w:tcPr>
                                <w:p w:rsidR="003C7BE8" w:rsidRPr="001B595D" w:rsidRDefault="003C7BE8" w:rsidP="00082463">
                                  <w:pPr>
                                    <w:overflowPunct w:val="0"/>
                                    <w:spacing w:line="240" w:lineRule="exact"/>
                                    <w:jc w:val="right"/>
                                    <w:rPr>
                                      <w:rFonts w:ascii="標楷體" w:eastAsia="標楷體" w:hAnsi="標楷體"/>
                                      <w:sz w:val="20"/>
                                    </w:rPr>
                                  </w:pPr>
                                  <w:r w:rsidRPr="001B595D">
                                    <w:rPr>
                                      <w:rFonts w:ascii="標楷體" w:eastAsia="標楷體" w:hAnsi="標楷體"/>
                                      <w:sz w:val="20"/>
                                    </w:rPr>
                                    <w:t>98.82</w:t>
                                  </w:r>
                                </w:p>
                              </w:tc>
                              <w:tc>
                                <w:tcPr>
                                  <w:tcW w:w="871" w:type="dxa"/>
                                  <w:tcBorders>
                                    <w:top w:val="single" w:sz="4" w:space="0" w:color="auto"/>
                                    <w:left w:val="single" w:sz="4" w:space="0" w:color="auto"/>
                                    <w:bottom w:val="single" w:sz="4" w:space="0" w:color="auto"/>
                                    <w:right w:val="single" w:sz="4" w:space="0" w:color="auto"/>
                                  </w:tcBorders>
                                  <w:vAlign w:val="center"/>
                                </w:tcPr>
                                <w:p w:rsidR="003C7BE8" w:rsidRPr="001B595D" w:rsidRDefault="003C7BE8" w:rsidP="00082463">
                                  <w:pPr>
                                    <w:overflowPunct w:val="0"/>
                                    <w:spacing w:line="240" w:lineRule="exact"/>
                                    <w:jc w:val="right"/>
                                    <w:rPr>
                                      <w:rFonts w:ascii="標楷體" w:eastAsia="標楷體" w:hAnsi="標楷體"/>
                                      <w:sz w:val="20"/>
                                    </w:rPr>
                                  </w:pPr>
                                  <w:r w:rsidRPr="001B595D">
                                    <w:rPr>
                                      <w:rFonts w:ascii="標楷體" w:eastAsia="標楷體" w:hAnsi="標楷體"/>
                                      <w:sz w:val="20"/>
                                    </w:rPr>
                                    <w:t>98.81</w:t>
                                  </w:r>
                                </w:p>
                              </w:tc>
                              <w:tc>
                                <w:tcPr>
                                  <w:tcW w:w="872" w:type="dxa"/>
                                  <w:tcBorders>
                                    <w:top w:val="single" w:sz="4" w:space="0" w:color="auto"/>
                                    <w:left w:val="single" w:sz="4" w:space="0" w:color="auto"/>
                                    <w:bottom w:val="single" w:sz="4" w:space="0" w:color="auto"/>
                                    <w:right w:val="single" w:sz="4" w:space="0" w:color="auto"/>
                                  </w:tcBorders>
                                  <w:vAlign w:val="center"/>
                                </w:tcPr>
                                <w:p w:rsidR="003C7BE8" w:rsidRPr="001B595D" w:rsidRDefault="003C7BE8" w:rsidP="00082463">
                                  <w:pPr>
                                    <w:overflowPunct w:val="0"/>
                                    <w:spacing w:line="240" w:lineRule="exact"/>
                                    <w:jc w:val="right"/>
                                    <w:rPr>
                                      <w:rFonts w:ascii="標楷體" w:eastAsia="標楷體" w:hAnsi="標楷體"/>
                                      <w:sz w:val="20"/>
                                    </w:rPr>
                                  </w:pPr>
                                  <w:r w:rsidRPr="001B595D">
                                    <w:rPr>
                                      <w:rFonts w:ascii="標楷體" w:eastAsia="標楷體" w:hAnsi="標楷體"/>
                                      <w:sz w:val="20"/>
                                    </w:rPr>
                                    <w:t>97.82</w:t>
                                  </w:r>
                                </w:p>
                              </w:tc>
                            </w:tr>
                          </w:tbl>
                          <w:p w:rsidR="003C7BE8" w:rsidRDefault="003C7BE8" w:rsidP="00082463">
                            <w:pPr>
                              <w:overflowPunct w:val="0"/>
                              <w:spacing w:line="240" w:lineRule="exact"/>
                              <w:ind w:leftChars="-40" w:left="-83" w:hangingChars="7" w:hanging="13"/>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：1.毒品防制基金係於</w:t>
                            </w:r>
                            <w:proofErr w:type="gramStart"/>
                            <w:r>
                              <w:rPr>
                                <w:rFonts w:ascii="標楷體" w:eastAsia="標楷體" w:hAnsi="標楷體" w:hint="eastAsia"/>
                                <w:sz w:val="18"/>
                                <w:szCs w:val="18"/>
                              </w:rPr>
                              <w:t>108</w:t>
                            </w:r>
                            <w:proofErr w:type="gramEnd"/>
                            <w:r>
                              <w:rPr>
                                <w:rFonts w:ascii="標楷體" w:eastAsia="標楷體" w:hAnsi="標楷體" w:hint="eastAsia"/>
                                <w:sz w:val="18"/>
                                <w:szCs w:val="18"/>
                              </w:rPr>
                              <w:t>年度設立。</w:t>
                            </w:r>
                          </w:p>
                          <w:p w:rsidR="003C7BE8" w:rsidRDefault="003C7BE8" w:rsidP="00082463">
                            <w:pPr>
                              <w:spacing w:line="240" w:lineRule="exact"/>
                              <w:ind w:firstLineChars="150" w:firstLine="270"/>
                              <w:jc w:val="both"/>
                              <w:rPr>
                                <w:rFonts w:eastAsia="新細明體"/>
                              </w:rPr>
                            </w:pPr>
                            <w:r>
                              <w:rPr>
                                <w:rFonts w:ascii="標楷體" w:eastAsia="標楷體" w:hAnsi="標楷體" w:hint="eastAsia"/>
                                <w:sz w:val="18"/>
                                <w:szCs w:val="18"/>
                              </w:rPr>
                              <w:t>2.資料來源：本部自行整理。</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文字方塊 39" o:spid="_x0000_s1034" type="#_x0000_t202" style="position:absolute;left:0;text-align:left;margin-left:129.25pt;margin-top:336.6pt;width:375pt;height:251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" filled="f" stroked="f">
                <v:textbox>
                  <w:txbxContent>
                    <w:tbl>
                      <w:tblPr>
                        <w:tblStyle w:val="5"/>
                        <w:tblOverlap w:val="never"/>
                        <w:tblW w:w="7338" w:type="dxa"/>
                        <w:tblLook w:val="04A0" w:firstRow="1" w:lastRow="0" w:firstColumn="1" w:lastColumn="0" w:noHBand="0" w:noVBand="1"/>
                      </w:tblPr>
                      <w:tblGrid>
                        <w:gridCol w:w="2880"/>
                        <w:gridCol w:w="1844"/>
                        <w:gridCol w:w="871"/>
                        <w:gridCol w:w="871"/>
                        <w:gridCol w:w="872"/>
                      </w:tblGrid>
                      <w:tr w:rsidR="003C7BE8" w:rsidTr="00082463">
                        <w:trPr>
                          <w:trHeight w:val="567"/>
                        </w:trPr>
                        <w:tc>
                          <w:tcPr>
                            <w:tcW w:w="7338" w:type="dxa"/>
                            <w:gridSpan w:val="5"/>
                            <w:tcBorders>
                              <w:top w:val="nil"/>
                              <w:left w:val="nil"/>
                              <w:bottom w:val="nil"/>
                              <w:right w:val="nil"/>
                            </w:tcBorders>
                            <w:vAlign w:val="center"/>
                            <w:hideMark/>
                          </w:tcPr>
                          <w:p w:rsidR="003C7BE8" w:rsidRDefault="003C7BE8" w:rsidP="00082463">
                            <w:pPr>
                              <w:overflowPunct w:val="0"/>
                              <w:spacing w:line="320" w:lineRule="exact"/>
                              <w:ind w:leftChars="-41" w:left="659" w:rightChars="-47" w:right="-113" w:hangingChars="315" w:hanging="757"/>
                              <w:jc w:val="both"/>
                              <w:rPr>
                                <w:rFonts w:ascii="標楷體" w:eastAsia="標楷體" w:hAnsi="標楷體"/>
                                <w:sz w:val="20"/>
                              </w:rPr>
                            </w:pPr>
                            <w:r>
                              <w:rPr>
                                <w:rFonts w:ascii="標楷體" w:eastAsia="標楷體" w:hAnsi="標楷體" w:hint="eastAsia"/>
                                <w:b/>
                              </w:rPr>
                              <w:t>表4　中央政府特別收入基金接受公庫撥款收入占基金來源比率</w:t>
                            </w:r>
                            <w:r w:rsidRPr="00924BB1">
                              <w:rPr>
                                <w:rFonts w:ascii="標楷體" w:eastAsia="標楷體" w:hAnsi="標楷體" w:hint="eastAsia"/>
                                <w:b/>
                              </w:rPr>
                              <w:t>連年</w:t>
                            </w:r>
                            <w:r>
                              <w:rPr>
                                <w:rFonts w:ascii="標楷體" w:eastAsia="標楷體" w:hAnsi="標楷體" w:hint="eastAsia"/>
                                <w:b/>
                              </w:rPr>
                              <w:t>達</w:t>
                            </w:r>
                            <w:proofErr w:type="gramStart"/>
                            <w:r>
                              <w:rPr>
                                <w:rFonts w:ascii="標楷體" w:eastAsia="標楷體" w:hAnsi="標楷體" w:hint="eastAsia"/>
                                <w:b/>
                              </w:rPr>
                              <w:t>9成</w:t>
                            </w:r>
                            <w:proofErr w:type="gramEnd"/>
                            <w:r>
                              <w:rPr>
                                <w:rFonts w:ascii="標楷體" w:eastAsia="標楷體" w:hAnsi="標楷體" w:hint="eastAsia"/>
                                <w:b/>
                              </w:rPr>
                              <w:t>以上</w:t>
                            </w:r>
                            <w:r w:rsidRPr="00B85BF0">
                              <w:rPr>
                                <w:rFonts w:ascii="標楷體" w:eastAsia="標楷體" w:hAnsi="標楷體" w:hint="eastAsia"/>
                                <w:b/>
                              </w:rPr>
                              <w:t>情形</w:t>
                            </w:r>
                          </w:p>
                        </w:tc>
                      </w:tr>
                      <w:tr w:rsidR="003C7BE8" w:rsidTr="00082463">
                        <w:tc>
                          <w:tcPr>
                            <w:tcW w:w="7338" w:type="dxa"/>
                            <w:gridSpan w:val="5"/>
                            <w:tcBorders>
                              <w:top w:val="nil"/>
                              <w:left w:val="nil"/>
                              <w:bottom w:val="single" w:sz="4" w:space="0" w:color="auto"/>
                              <w:right w:val="nil"/>
                            </w:tcBorders>
                            <w:vAlign w:val="center"/>
                            <w:hideMark/>
                          </w:tcPr>
                          <w:p w:rsidR="003C7BE8" w:rsidRDefault="003C7BE8" w:rsidP="00082463">
                            <w:pPr>
                              <w:overflowPunct w:val="0"/>
                              <w:spacing w:line="240" w:lineRule="exact"/>
                              <w:ind w:rightChars="-42" w:right="-101"/>
                              <w:jc w:val="right"/>
                              <w:rPr>
                                <w:rFonts w:ascii="標楷體" w:eastAsia="標楷體" w:hAnsi="標楷體"/>
                                <w:sz w:val="20"/>
                              </w:rPr>
                            </w:pPr>
                            <w:r>
                              <w:rPr>
                                <w:rFonts w:ascii="標楷體" w:eastAsia="標楷體" w:hAnsi="標楷體" w:hint="eastAsia"/>
                                <w:sz w:val="20"/>
                              </w:rPr>
                              <w:t>單位：％</w:t>
                            </w:r>
                          </w:p>
                        </w:tc>
                      </w:tr>
                      <w:tr w:rsidR="003C7BE8" w:rsidTr="00082463">
                        <w:trPr>
                          <w:trHeight w:val="300"/>
                        </w:trPr>
                        <w:tc>
                          <w:tcPr>
                            <w:tcW w:w="2880" w:type="dxa"/>
                            <w:vMerge w:val="restart"/>
                            <w:tcBorders>
                              <w:top w:val="single" w:sz="4" w:space="0" w:color="auto"/>
                              <w:left w:val="single" w:sz="4" w:space="0" w:color="auto"/>
                              <w:bottom w:val="single" w:sz="4" w:space="0" w:color="auto"/>
                              <w:right w:val="single" w:sz="4" w:space="0" w:color="auto"/>
                            </w:tcBorders>
                            <w:shd w:val="clear" w:color="auto" w:fill="B6DDE8"/>
                            <w:vAlign w:val="center"/>
                            <w:hideMark/>
                          </w:tcPr>
                          <w:p w:rsidR="003C7BE8" w:rsidRDefault="003C7BE8" w:rsidP="00082463">
                            <w:pPr>
                              <w:overflowPunct w:val="0"/>
                              <w:spacing w:line="280" w:lineRule="exact"/>
                              <w:jc w:val="center"/>
                              <w:rPr>
                                <w:rFonts w:ascii="標楷體" w:eastAsia="標楷體" w:hAnsi="標楷體"/>
                                <w:sz w:val="20"/>
                              </w:rPr>
                            </w:pPr>
                            <w:r>
                              <w:rPr>
                                <w:rFonts w:ascii="標楷體" w:eastAsia="標楷體" w:hAnsi="標楷體" w:hint="eastAsia"/>
                                <w:sz w:val="20"/>
                              </w:rPr>
                              <w:t>附屬單位預算</w:t>
                            </w:r>
                          </w:p>
                        </w:tc>
                        <w:tc>
                          <w:tcPr>
                            <w:tcW w:w="1844" w:type="dxa"/>
                            <w:vMerge w:val="restart"/>
                            <w:tcBorders>
                              <w:top w:val="single" w:sz="4" w:space="0" w:color="auto"/>
                              <w:left w:val="single" w:sz="4" w:space="0" w:color="auto"/>
                              <w:bottom w:val="single" w:sz="4" w:space="0" w:color="auto"/>
                              <w:right w:val="single" w:sz="4" w:space="0" w:color="auto"/>
                            </w:tcBorders>
                            <w:shd w:val="clear" w:color="auto" w:fill="B6DDE8"/>
                            <w:vAlign w:val="center"/>
                            <w:hideMark/>
                          </w:tcPr>
                          <w:p w:rsidR="003C7BE8" w:rsidRDefault="003C7BE8" w:rsidP="00082463">
                            <w:pPr>
                              <w:overflowPunct w:val="0"/>
                              <w:spacing w:line="280" w:lineRule="exact"/>
                              <w:jc w:val="center"/>
                              <w:rPr>
                                <w:rFonts w:ascii="標楷體" w:eastAsia="標楷體" w:hAnsi="標楷體"/>
                                <w:sz w:val="20"/>
                              </w:rPr>
                            </w:pPr>
                            <w:r>
                              <w:rPr>
                                <w:rFonts w:ascii="標楷體" w:eastAsia="標楷體" w:hAnsi="標楷體" w:hint="eastAsia"/>
                                <w:sz w:val="20"/>
                              </w:rPr>
                              <w:t>附屬單位預算</w:t>
                            </w:r>
                          </w:p>
                          <w:p w:rsidR="003C7BE8" w:rsidRDefault="003C7BE8" w:rsidP="00082463">
                            <w:pPr>
                              <w:overflowPunct w:val="0"/>
                              <w:spacing w:line="280" w:lineRule="exact"/>
                              <w:jc w:val="center"/>
                              <w:rPr>
                                <w:rFonts w:ascii="標楷體" w:eastAsia="標楷體" w:hAnsi="標楷體"/>
                                <w:sz w:val="20"/>
                              </w:rPr>
                            </w:pPr>
                            <w:r>
                              <w:rPr>
                                <w:rFonts w:ascii="標楷體" w:eastAsia="標楷體" w:hAnsi="標楷體" w:hint="eastAsia"/>
                                <w:sz w:val="20"/>
                              </w:rPr>
                              <w:t>之分預算</w:t>
                            </w:r>
                          </w:p>
                        </w:tc>
                        <w:tc>
                          <w:tcPr>
                            <w:tcW w:w="2614" w:type="dxa"/>
                            <w:gridSpan w:val="3"/>
                            <w:tcBorders>
                              <w:top w:val="single" w:sz="4" w:space="0" w:color="auto"/>
                              <w:left w:val="single" w:sz="4" w:space="0" w:color="auto"/>
                              <w:bottom w:val="single" w:sz="4" w:space="0" w:color="auto"/>
                              <w:right w:val="single" w:sz="4" w:space="0" w:color="auto"/>
                            </w:tcBorders>
                            <w:shd w:val="clear" w:color="auto" w:fill="B6DDE8"/>
                            <w:vAlign w:val="center"/>
                            <w:hideMark/>
                          </w:tcPr>
                          <w:p w:rsidR="003C7BE8" w:rsidRDefault="003C7BE8" w:rsidP="00082463">
                            <w:pPr>
                              <w:overflowPunct w:val="0"/>
                              <w:spacing w:line="280" w:lineRule="exact"/>
                              <w:jc w:val="center"/>
                              <w:rPr>
                                <w:rFonts w:ascii="標楷體" w:eastAsia="標楷體" w:hAnsi="標楷體"/>
                                <w:sz w:val="20"/>
                              </w:rPr>
                            </w:pPr>
                            <w:r>
                              <w:rPr>
                                <w:rFonts w:ascii="標楷體" w:eastAsia="標楷體" w:hAnsi="標楷體" w:hint="eastAsia"/>
                                <w:sz w:val="20"/>
                              </w:rPr>
                              <w:t>年度</w:t>
                            </w:r>
                          </w:p>
                        </w:tc>
                      </w:tr>
                      <w:tr w:rsidR="003C7BE8" w:rsidTr="00082463">
                        <w:trPr>
                          <w:trHeight w:val="300"/>
                        </w:trPr>
                        <w:tc>
                          <w:tcPr>
                            <w:tcW w:w="2880" w:type="dxa"/>
                            <w:vMerge/>
                            <w:tcBorders>
                              <w:top w:val="single" w:sz="4" w:space="0" w:color="auto"/>
                              <w:left w:val="single" w:sz="4" w:space="0" w:color="auto"/>
                              <w:bottom w:val="single" w:sz="4" w:space="0" w:color="auto"/>
                              <w:right w:val="single" w:sz="4" w:space="0" w:color="auto"/>
                            </w:tcBorders>
                            <w:shd w:val="clear" w:color="auto" w:fill="B6DDE8"/>
                            <w:vAlign w:val="center"/>
                            <w:hideMark/>
                          </w:tcPr>
                          <w:p w:rsidR="003C7BE8" w:rsidRDefault="003C7BE8" w:rsidP="00082463">
                            <w:pPr>
                              <w:widowControl/>
                              <w:spacing w:line="280" w:lineRule="exact"/>
                              <w:rPr>
                                <w:rFonts w:ascii="標楷體" w:eastAsia="標楷體" w:hAnsi="標楷體"/>
                                <w:sz w:val="20"/>
                              </w:rPr>
                            </w:pPr>
                          </w:p>
                        </w:tc>
                        <w:tc>
                          <w:tcPr>
                            <w:tcW w:w="1844" w:type="dxa"/>
                            <w:vMerge/>
                            <w:tcBorders>
                              <w:top w:val="single" w:sz="4" w:space="0" w:color="auto"/>
                              <w:left w:val="single" w:sz="4" w:space="0" w:color="auto"/>
                              <w:bottom w:val="single" w:sz="4" w:space="0" w:color="auto"/>
                              <w:right w:val="single" w:sz="4" w:space="0" w:color="auto"/>
                            </w:tcBorders>
                            <w:shd w:val="clear" w:color="auto" w:fill="B6DDE8"/>
                            <w:vAlign w:val="center"/>
                            <w:hideMark/>
                          </w:tcPr>
                          <w:p w:rsidR="003C7BE8" w:rsidRDefault="003C7BE8" w:rsidP="00082463">
                            <w:pPr>
                              <w:widowControl/>
                              <w:spacing w:line="280" w:lineRule="exact"/>
                              <w:rPr>
                                <w:rFonts w:ascii="標楷體" w:eastAsia="標楷體" w:hAnsi="標楷體"/>
                                <w:sz w:val="20"/>
                              </w:rPr>
                            </w:pPr>
                          </w:p>
                        </w:tc>
                        <w:tc>
                          <w:tcPr>
                            <w:tcW w:w="871"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3C7BE8" w:rsidRDefault="003C7BE8" w:rsidP="00082463">
                            <w:pPr>
                              <w:overflowPunct w:val="0"/>
                              <w:spacing w:line="280" w:lineRule="exact"/>
                              <w:jc w:val="center"/>
                              <w:rPr>
                                <w:rFonts w:ascii="標楷體" w:eastAsia="標楷體" w:hAnsi="標楷體"/>
                                <w:sz w:val="20"/>
                              </w:rPr>
                            </w:pPr>
                            <w:r>
                              <w:rPr>
                                <w:rFonts w:ascii="標楷體" w:eastAsia="標楷體" w:hAnsi="標楷體" w:hint="eastAsia"/>
                                <w:sz w:val="20"/>
                              </w:rPr>
                              <w:t>107</w:t>
                            </w:r>
                          </w:p>
                        </w:tc>
                        <w:tc>
                          <w:tcPr>
                            <w:tcW w:w="871"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3C7BE8" w:rsidRDefault="003C7BE8" w:rsidP="00082463">
                            <w:pPr>
                              <w:overflowPunct w:val="0"/>
                              <w:spacing w:line="280" w:lineRule="exact"/>
                              <w:jc w:val="center"/>
                              <w:rPr>
                                <w:rFonts w:ascii="標楷體" w:eastAsia="標楷體" w:hAnsi="標楷體"/>
                                <w:sz w:val="20"/>
                              </w:rPr>
                            </w:pPr>
                            <w:r>
                              <w:rPr>
                                <w:rFonts w:ascii="標楷體" w:eastAsia="標楷體" w:hAnsi="標楷體" w:hint="eastAsia"/>
                                <w:sz w:val="20"/>
                              </w:rPr>
                              <w:t>108</w:t>
                            </w:r>
                          </w:p>
                        </w:tc>
                        <w:tc>
                          <w:tcPr>
                            <w:tcW w:w="872"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3C7BE8" w:rsidRDefault="003C7BE8" w:rsidP="00082463">
                            <w:pPr>
                              <w:overflowPunct w:val="0"/>
                              <w:spacing w:line="280" w:lineRule="exact"/>
                              <w:jc w:val="center"/>
                              <w:rPr>
                                <w:rFonts w:ascii="標楷體" w:eastAsia="標楷體" w:hAnsi="標楷體"/>
                                <w:sz w:val="20"/>
                              </w:rPr>
                            </w:pPr>
                            <w:r>
                              <w:rPr>
                                <w:rFonts w:ascii="標楷體" w:eastAsia="標楷體" w:hAnsi="標楷體" w:hint="eastAsia"/>
                                <w:sz w:val="20"/>
                              </w:rPr>
                              <w:t>109</w:t>
                            </w:r>
                          </w:p>
                        </w:tc>
                      </w:tr>
                      <w:tr w:rsidR="003C7BE8" w:rsidTr="00082463">
                        <w:trPr>
                          <w:trHeight w:val="300"/>
                        </w:trPr>
                        <w:tc>
                          <w:tcPr>
                            <w:tcW w:w="2880" w:type="dxa"/>
                            <w:tcBorders>
                              <w:top w:val="single" w:sz="4" w:space="0" w:color="auto"/>
                              <w:left w:val="single" w:sz="4" w:space="0" w:color="auto"/>
                              <w:bottom w:val="single" w:sz="4" w:space="0" w:color="auto"/>
                              <w:right w:val="single" w:sz="4" w:space="0" w:color="auto"/>
                            </w:tcBorders>
                            <w:vAlign w:val="center"/>
                          </w:tcPr>
                          <w:p w:rsidR="003C7BE8" w:rsidRDefault="003C7BE8" w:rsidP="00082463">
                            <w:pPr>
                              <w:overflowPunct w:val="0"/>
                              <w:spacing w:line="240" w:lineRule="exact"/>
                              <w:jc w:val="both"/>
                              <w:rPr>
                                <w:rFonts w:ascii="標楷體" w:eastAsia="標楷體" w:hAnsi="標楷體"/>
                                <w:sz w:val="20"/>
                              </w:rPr>
                            </w:pPr>
                            <w:r>
                              <w:rPr>
                                <w:rFonts w:ascii="標楷體" w:eastAsia="標楷體" w:hAnsi="標楷體" w:hint="eastAsia"/>
                                <w:sz w:val="20"/>
                              </w:rPr>
                              <w:t>毒品防制基金（</w:t>
                            </w:r>
                            <w:proofErr w:type="gramStart"/>
                            <w:r>
                              <w:rPr>
                                <w:rFonts w:ascii="標楷體" w:eastAsia="標楷體" w:hAnsi="標楷體" w:hint="eastAsia"/>
                                <w:sz w:val="20"/>
                              </w:rPr>
                              <w:t>註</w:t>
                            </w:r>
                            <w:proofErr w:type="gramEnd"/>
                            <w:r>
                              <w:rPr>
                                <w:rFonts w:ascii="標楷體" w:eastAsia="標楷體" w:hAnsi="標楷體" w:hint="eastAsia"/>
                                <w:sz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3C7BE8" w:rsidRDefault="003C7BE8" w:rsidP="00082463">
                            <w:pPr>
                              <w:overflowPunct w:val="0"/>
                              <w:spacing w:line="240" w:lineRule="exact"/>
                              <w:jc w:val="both"/>
                              <w:rPr>
                                <w:rFonts w:ascii="標楷體" w:eastAsia="標楷體" w:hAnsi="標楷體"/>
                                <w:sz w:val="20"/>
                              </w:rPr>
                            </w:pPr>
                          </w:p>
                        </w:tc>
                        <w:tc>
                          <w:tcPr>
                            <w:tcW w:w="871" w:type="dxa"/>
                            <w:tcBorders>
                              <w:top w:val="single" w:sz="4" w:space="0" w:color="auto"/>
                              <w:left w:val="single" w:sz="4" w:space="0" w:color="auto"/>
                              <w:bottom w:val="single" w:sz="4" w:space="0" w:color="auto"/>
                              <w:right w:val="single" w:sz="4" w:space="0" w:color="auto"/>
                              <w:tl2br w:val="single" w:sz="4" w:space="0" w:color="auto"/>
                            </w:tcBorders>
                            <w:vAlign w:val="center"/>
                          </w:tcPr>
                          <w:p w:rsidR="003C7BE8" w:rsidRPr="001B595D" w:rsidRDefault="003C7BE8" w:rsidP="00082463">
                            <w:pPr>
                              <w:overflowPunct w:val="0"/>
                              <w:spacing w:line="240" w:lineRule="exact"/>
                              <w:jc w:val="right"/>
                              <w:rPr>
                                <w:rFonts w:ascii="標楷體" w:eastAsia="標楷體" w:hAnsi="標楷體"/>
                                <w:sz w:val="20"/>
                              </w:rPr>
                            </w:pPr>
                          </w:p>
                        </w:tc>
                        <w:tc>
                          <w:tcPr>
                            <w:tcW w:w="871" w:type="dxa"/>
                            <w:tcBorders>
                              <w:top w:val="single" w:sz="4" w:space="0" w:color="auto"/>
                              <w:left w:val="single" w:sz="4" w:space="0" w:color="auto"/>
                              <w:bottom w:val="single" w:sz="4" w:space="0" w:color="auto"/>
                              <w:right w:val="single" w:sz="4" w:space="0" w:color="auto"/>
                            </w:tcBorders>
                            <w:vAlign w:val="center"/>
                          </w:tcPr>
                          <w:p w:rsidR="003C7BE8" w:rsidRPr="001B595D" w:rsidRDefault="003C7BE8" w:rsidP="00082463">
                            <w:pPr>
                              <w:overflowPunct w:val="0"/>
                              <w:spacing w:line="240" w:lineRule="exact"/>
                              <w:jc w:val="right"/>
                              <w:rPr>
                                <w:rFonts w:ascii="標楷體" w:eastAsia="標楷體" w:hAnsi="標楷體"/>
                                <w:sz w:val="20"/>
                              </w:rPr>
                            </w:pPr>
                            <w:r w:rsidRPr="001B595D">
                              <w:rPr>
                                <w:rFonts w:ascii="標楷體" w:eastAsia="標楷體" w:hAnsi="標楷體"/>
                                <w:sz w:val="20"/>
                              </w:rPr>
                              <w:t>100.00</w:t>
                            </w:r>
                          </w:p>
                        </w:tc>
                        <w:tc>
                          <w:tcPr>
                            <w:tcW w:w="872" w:type="dxa"/>
                            <w:tcBorders>
                              <w:top w:val="single" w:sz="4" w:space="0" w:color="auto"/>
                              <w:left w:val="single" w:sz="4" w:space="0" w:color="auto"/>
                              <w:bottom w:val="single" w:sz="4" w:space="0" w:color="auto"/>
                              <w:right w:val="single" w:sz="4" w:space="0" w:color="auto"/>
                            </w:tcBorders>
                            <w:vAlign w:val="center"/>
                          </w:tcPr>
                          <w:p w:rsidR="003C7BE8" w:rsidRPr="001B595D" w:rsidRDefault="003C7BE8" w:rsidP="00082463">
                            <w:pPr>
                              <w:overflowPunct w:val="0"/>
                              <w:spacing w:line="240" w:lineRule="exact"/>
                              <w:jc w:val="right"/>
                              <w:rPr>
                                <w:rFonts w:ascii="標楷體" w:eastAsia="標楷體" w:hAnsi="標楷體"/>
                                <w:sz w:val="20"/>
                              </w:rPr>
                            </w:pPr>
                            <w:r w:rsidRPr="001B595D">
                              <w:rPr>
                                <w:rFonts w:ascii="標楷體" w:eastAsia="標楷體" w:hAnsi="標楷體"/>
                                <w:sz w:val="20"/>
                              </w:rPr>
                              <w:t>98.33</w:t>
                            </w:r>
                          </w:p>
                        </w:tc>
                      </w:tr>
                      <w:tr w:rsidR="003C7BE8" w:rsidTr="00082463">
                        <w:trPr>
                          <w:trHeight w:val="300"/>
                        </w:trPr>
                        <w:tc>
                          <w:tcPr>
                            <w:tcW w:w="2880"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Default="003C7BE8" w:rsidP="00082463">
                            <w:pPr>
                              <w:overflowPunct w:val="0"/>
                              <w:spacing w:line="240" w:lineRule="exact"/>
                              <w:jc w:val="both"/>
                              <w:rPr>
                                <w:rFonts w:ascii="標楷體" w:eastAsia="標楷體" w:hAnsi="標楷體"/>
                                <w:sz w:val="20"/>
                              </w:rPr>
                            </w:pPr>
                            <w:r w:rsidRPr="00281A58">
                              <w:rPr>
                                <w:rFonts w:ascii="標楷體" w:eastAsia="標楷體" w:hAnsi="標楷體" w:cs="標楷體" w:hint="eastAsia"/>
                                <w:sz w:val="20"/>
                              </w:rPr>
                              <w:t>農業特別收入基金</w:t>
                            </w:r>
                          </w:p>
                        </w:tc>
                        <w:tc>
                          <w:tcPr>
                            <w:tcW w:w="1844"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Default="003C7BE8" w:rsidP="00082463">
                            <w:pPr>
                              <w:overflowPunct w:val="0"/>
                              <w:spacing w:line="240" w:lineRule="exact"/>
                              <w:jc w:val="both"/>
                              <w:rPr>
                                <w:rFonts w:ascii="標楷體" w:eastAsia="標楷體" w:hAnsi="標楷體"/>
                                <w:sz w:val="20"/>
                              </w:rPr>
                            </w:pPr>
                            <w:r w:rsidRPr="00281A58">
                              <w:rPr>
                                <w:rFonts w:ascii="標楷體" w:eastAsia="標楷體" w:hAnsi="標楷體" w:cs="標楷體" w:hint="eastAsia"/>
                                <w:sz w:val="20"/>
                              </w:rPr>
                              <w:t>農產品受進口損害救助基金</w:t>
                            </w:r>
                          </w:p>
                        </w:tc>
                        <w:tc>
                          <w:tcPr>
                            <w:tcW w:w="871" w:type="dxa"/>
                            <w:tcBorders>
                              <w:top w:val="single" w:sz="4" w:space="0" w:color="auto"/>
                              <w:left w:val="single" w:sz="4" w:space="0" w:color="auto"/>
                              <w:bottom w:val="single" w:sz="4" w:space="0" w:color="auto"/>
                              <w:right w:val="single" w:sz="4" w:space="0" w:color="auto"/>
                              <w:tl2br w:val="nil"/>
                            </w:tcBorders>
                            <w:shd w:val="clear" w:color="auto" w:fill="DAEEF3"/>
                            <w:vAlign w:val="center"/>
                          </w:tcPr>
                          <w:p w:rsidR="003C7BE8" w:rsidRPr="001B595D" w:rsidRDefault="003C7BE8" w:rsidP="00082463">
                            <w:pPr>
                              <w:overflowPunct w:val="0"/>
                              <w:spacing w:line="240" w:lineRule="exact"/>
                              <w:jc w:val="right"/>
                              <w:rPr>
                                <w:rFonts w:ascii="標楷體" w:eastAsia="標楷體" w:hAnsi="標楷體"/>
                                <w:sz w:val="20"/>
                              </w:rPr>
                            </w:pPr>
                            <w:r w:rsidRPr="001B595D">
                              <w:rPr>
                                <w:rFonts w:ascii="標楷體" w:eastAsia="標楷體" w:hAnsi="標楷體"/>
                                <w:sz w:val="20"/>
                              </w:rPr>
                              <w:t>88.93</w:t>
                            </w:r>
                          </w:p>
                        </w:tc>
                        <w:tc>
                          <w:tcPr>
                            <w:tcW w:w="871" w:type="dxa"/>
                            <w:tcBorders>
                              <w:top w:val="single" w:sz="4" w:space="0" w:color="auto"/>
                              <w:left w:val="single" w:sz="4" w:space="0" w:color="auto"/>
                              <w:bottom w:val="single" w:sz="4" w:space="0" w:color="auto"/>
                              <w:right w:val="single" w:sz="4" w:space="0" w:color="auto"/>
                              <w:tl2br w:val="nil"/>
                            </w:tcBorders>
                            <w:shd w:val="clear" w:color="auto" w:fill="DAEEF3"/>
                            <w:vAlign w:val="center"/>
                          </w:tcPr>
                          <w:p w:rsidR="003C7BE8" w:rsidRPr="001B595D" w:rsidRDefault="003C7BE8" w:rsidP="00082463">
                            <w:pPr>
                              <w:overflowPunct w:val="0"/>
                              <w:spacing w:line="240" w:lineRule="exact"/>
                              <w:jc w:val="right"/>
                              <w:rPr>
                                <w:rFonts w:ascii="標楷體" w:eastAsia="標楷體" w:hAnsi="標楷體"/>
                                <w:sz w:val="20"/>
                              </w:rPr>
                            </w:pPr>
                            <w:r w:rsidRPr="001B595D">
                              <w:rPr>
                                <w:rFonts w:ascii="標楷體" w:eastAsia="標楷體" w:hAnsi="標楷體"/>
                                <w:sz w:val="20"/>
                              </w:rPr>
                              <w:t>90.80</w:t>
                            </w:r>
                          </w:p>
                        </w:tc>
                        <w:tc>
                          <w:tcPr>
                            <w:tcW w:w="872" w:type="dxa"/>
                            <w:tcBorders>
                              <w:top w:val="single" w:sz="4" w:space="0" w:color="auto"/>
                              <w:left w:val="single" w:sz="4" w:space="0" w:color="auto"/>
                              <w:bottom w:val="single" w:sz="4" w:space="0" w:color="auto"/>
                              <w:right w:val="single" w:sz="4" w:space="0" w:color="auto"/>
                              <w:tl2br w:val="nil"/>
                            </w:tcBorders>
                            <w:shd w:val="clear" w:color="auto" w:fill="DAEEF3"/>
                            <w:vAlign w:val="center"/>
                          </w:tcPr>
                          <w:p w:rsidR="003C7BE8" w:rsidRPr="001B595D" w:rsidRDefault="003C7BE8" w:rsidP="00082463">
                            <w:pPr>
                              <w:overflowPunct w:val="0"/>
                              <w:spacing w:line="240" w:lineRule="exact"/>
                              <w:jc w:val="right"/>
                              <w:rPr>
                                <w:rFonts w:ascii="標楷體" w:eastAsia="標楷體" w:hAnsi="標楷體"/>
                                <w:sz w:val="20"/>
                              </w:rPr>
                            </w:pPr>
                            <w:r w:rsidRPr="001B595D">
                              <w:rPr>
                                <w:rFonts w:ascii="標楷體" w:eastAsia="標楷體" w:hAnsi="標楷體"/>
                                <w:sz w:val="20"/>
                              </w:rPr>
                              <w:t>93.72</w:t>
                            </w:r>
                          </w:p>
                        </w:tc>
                      </w:tr>
                      <w:tr w:rsidR="003C7BE8" w:rsidTr="00082463">
                        <w:trPr>
                          <w:trHeight w:val="300"/>
                        </w:trPr>
                        <w:tc>
                          <w:tcPr>
                            <w:tcW w:w="2880" w:type="dxa"/>
                            <w:tcBorders>
                              <w:top w:val="single" w:sz="4" w:space="0" w:color="auto"/>
                              <w:left w:val="single" w:sz="4" w:space="0" w:color="auto"/>
                              <w:bottom w:val="single" w:sz="4" w:space="0" w:color="auto"/>
                              <w:right w:val="single" w:sz="4" w:space="0" w:color="auto"/>
                            </w:tcBorders>
                            <w:vAlign w:val="center"/>
                          </w:tcPr>
                          <w:p w:rsidR="003C7BE8" w:rsidRDefault="003C7BE8" w:rsidP="00082463">
                            <w:pPr>
                              <w:overflowPunct w:val="0"/>
                              <w:spacing w:line="240" w:lineRule="exact"/>
                              <w:jc w:val="both"/>
                              <w:rPr>
                                <w:rFonts w:ascii="標楷體" w:eastAsia="標楷體" w:hAnsi="標楷體"/>
                                <w:sz w:val="20"/>
                              </w:rPr>
                            </w:pPr>
                            <w:r w:rsidRPr="00281A58">
                              <w:rPr>
                                <w:rFonts w:ascii="標楷體" w:eastAsia="標楷體" w:hAnsi="標楷體" w:cs="標楷體" w:hint="eastAsia"/>
                                <w:sz w:val="20"/>
                              </w:rPr>
                              <w:t>行政院國家科學技術發展基金</w:t>
                            </w:r>
                          </w:p>
                        </w:tc>
                        <w:tc>
                          <w:tcPr>
                            <w:tcW w:w="1844" w:type="dxa"/>
                            <w:tcBorders>
                              <w:top w:val="single" w:sz="4" w:space="0" w:color="auto"/>
                              <w:left w:val="single" w:sz="4" w:space="0" w:color="auto"/>
                              <w:bottom w:val="single" w:sz="4" w:space="0" w:color="auto"/>
                              <w:right w:val="single" w:sz="4" w:space="0" w:color="auto"/>
                            </w:tcBorders>
                            <w:vAlign w:val="center"/>
                          </w:tcPr>
                          <w:p w:rsidR="003C7BE8" w:rsidRDefault="003C7BE8" w:rsidP="00082463">
                            <w:pPr>
                              <w:overflowPunct w:val="0"/>
                              <w:spacing w:line="240" w:lineRule="exact"/>
                              <w:jc w:val="both"/>
                              <w:rPr>
                                <w:rFonts w:ascii="標楷體" w:eastAsia="標楷體" w:hAnsi="標楷體"/>
                                <w:sz w:val="20"/>
                              </w:rPr>
                            </w:pPr>
                          </w:p>
                        </w:tc>
                        <w:tc>
                          <w:tcPr>
                            <w:tcW w:w="871" w:type="dxa"/>
                            <w:tcBorders>
                              <w:top w:val="single" w:sz="4" w:space="0" w:color="auto"/>
                              <w:left w:val="single" w:sz="4" w:space="0" w:color="auto"/>
                              <w:bottom w:val="single" w:sz="4" w:space="0" w:color="auto"/>
                              <w:right w:val="single" w:sz="4" w:space="0" w:color="auto"/>
                            </w:tcBorders>
                            <w:vAlign w:val="center"/>
                          </w:tcPr>
                          <w:p w:rsidR="003C7BE8" w:rsidRPr="001B595D" w:rsidRDefault="003C7BE8" w:rsidP="00082463">
                            <w:pPr>
                              <w:overflowPunct w:val="0"/>
                              <w:spacing w:line="240" w:lineRule="exact"/>
                              <w:jc w:val="right"/>
                              <w:rPr>
                                <w:rFonts w:ascii="標楷體" w:eastAsia="標楷體" w:hAnsi="標楷體"/>
                                <w:sz w:val="20"/>
                              </w:rPr>
                            </w:pPr>
                            <w:r w:rsidRPr="001B595D">
                              <w:rPr>
                                <w:rFonts w:ascii="標楷體" w:eastAsia="標楷體" w:hAnsi="標楷體"/>
                                <w:sz w:val="20"/>
                              </w:rPr>
                              <w:t>92.91</w:t>
                            </w:r>
                          </w:p>
                        </w:tc>
                        <w:tc>
                          <w:tcPr>
                            <w:tcW w:w="871" w:type="dxa"/>
                            <w:tcBorders>
                              <w:top w:val="single" w:sz="4" w:space="0" w:color="auto"/>
                              <w:left w:val="single" w:sz="4" w:space="0" w:color="auto"/>
                              <w:bottom w:val="single" w:sz="4" w:space="0" w:color="auto"/>
                              <w:right w:val="single" w:sz="4" w:space="0" w:color="auto"/>
                            </w:tcBorders>
                            <w:vAlign w:val="center"/>
                          </w:tcPr>
                          <w:p w:rsidR="003C7BE8" w:rsidRPr="001B595D" w:rsidRDefault="003C7BE8" w:rsidP="00082463">
                            <w:pPr>
                              <w:overflowPunct w:val="0"/>
                              <w:spacing w:line="240" w:lineRule="exact"/>
                              <w:jc w:val="right"/>
                              <w:rPr>
                                <w:rFonts w:ascii="標楷體" w:eastAsia="標楷體" w:hAnsi="標楷體"/>
                                <w:sz w:val="20"/>
                              </w:rPr>
                            </w:pPr>
                            <w:r w:rsidRPr="001B595D">
                              <w:rPr>
                                <w:rFonts w:ascii="標楷體" w:eastAsia="標楷體" w:hAnsi="標楷體"/>
                                <w:sz w:val="20"/>
                              </w:rPr>
                              <w:t>94.13</w:t>
                            </w:r>
                          </w:p>
                        </w:tc>
                        <w:tc>
                          <w:tcPr>
                            <w:tcW w:w="872" w:type="dxa"/>
                            <w:tcBorders>
                              <w:top w:val="single" w:sz="4" w:space="0" w:color="auto"/>
                              <w:left w:val="single" w:sz="4" w:space="0" w:color="auto"/>
                              <w:bottom w:val="single" w:sz="4" w:space="0" w:color="auto"/>
                              <w:right w:val="single" w:sz="4" w:space="0" w:color="auto"/>
                            </w:tcBorders>
                            <w:vAlign w:val="center"/>
                          </w:tcPr>
                          <w:p w:rsidR="003C7BE8" w:rsidRPr="001B595D" w:rsidRDefault="003C7BE8" w:rsidP="00082463">
                            <w:pPr>
                              <w:overflowPunct w:val="0"/>
                              <w:spacing w:line="240" w:lineRule="exact"/>
                              <w:jc w:val="right"/>
                              <w:rPr>
                                <w:rFonts w:ascii="標楷體" w:eastAsia="標楷體" w:hAnsi="標楷體"/>
                                <w:sz w:val="20"/>
                              </w:rPr>
                            </w:pPr>
                            <w:r w:rsidRPr="001B595D">
                              <w:rPr>
                                <w:rFonts w:ascii="標楷體" w:eastAsia="標楷體" w:hAnsi="標楷體"/>
                                <w:sz w:val="20"/>
                              </w:rPr>
                              <w:t>95.7</w:t>
                            </w:r>
                            <w:r>
                              <w:rPr>
                                <w:rFonts w:ascii="標楷體" w:eastAsia="標楷體" w:hAnsi="標楷體" w:hint="eastAsia"/>
                                <w:sz w:val="20"/>
                              </w:rPr>
                              <w:t>4</w:t>
                            </w:r>
                          </w:p>
                        </w:tc>
                      </w:tr>
                      <w:tr w:rsidR="003C7BE8" w:rsidTr="00082463">
                        <w:trPr>
                          <w:trHeight w:val="300"/>
                        </w:trPr>
                        <w:tc>
                          <w:tcPr>
                            <w:tcW w:w="2880"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Default="003C7BE8" w:rsidP="00082463">
                            <w:pPr>
                              <w:overflowPunct w:val="0"/>
                              <w:spacing w:line="240" w:lineRule="exact"/>
                              <w:jc w:val="both"/>
                              <w:rPr>
                                <w:rFonts w:ascii="標楷體" w:eastAsia="標楷體" w:hAnsi="標楷體"/>
                                <w:sz w:val="20"/>
                              </w:rPr>
                            </w:pPr>
                            <w:r w:rsidRPr="00281A58">
                              <w:rPr>
                                <w:rFonts w:ascii="標楷體" w:eastAsia="標楷體" w:hAnsi="標楷體" w:cs="標楷體" w:hint="eastAsia"/>
                                <w:sz w:val="20"/>
                              </w:rPr>
                              <w:t>花東地區永續發展基金</w:t>
                            </w:r>
                          </w:p>
                        </w:tc>
                        <w:tc>
                          <w:tcPr>
                            <w:tcW w:w="1844"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Default="003C7BE8" w:rsidP="00082463">
                            <w:pPr>
                              <w:overflowPunct w:val="0"/>
                              <w:spacing w:line="240" w:lineRule="exact"/>
                              <w:jc w:val="both"/>
                              <w:rPr>
                                <w:rFonts w:ascii="標楷體" w:eastAsia="標楷體" w:hAnsi="標楷體"/>
                                <w:sz w:val="20"/>
                              </w:rPr>
                            </w:pPr>
                          </w:p>
                        </w:tc>
                        <w:tc>
                          <w:tcPr>
                            <w:tcW w:w="871"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1B595D" w:rsidRDefault="003C7BE8" w:rsidP="00082463">
                            <w:pPr>
                              <w:overflowPunct w:val="0"/>
                              <w:spacing w:line="240" w:lineRule="exact"/>
                              <w:jc w:val="right"/>
                              <w:rPr>
                                <w:rFonts w:ascii="標楷體" w:eastAsia="標楷體" w:hAnsi="標楷體"/>
                                <w:sz w:val="20"/>
                              </w:rPr>
                            </w:pPr>
                            <w:r w:rsidRPr="001B595D">
                              <w:rPr>
                                <w:rFonts w:ascii="標楷體" w:eastAsia="標楷體" w:hAnsi="標楷體"/>
                                <w:sz w:val="20"/>
                              </w:rPr>
                              <w:t>99.29</w:t>
                            </w:r>
                          </w:p>
                        </w:tc>
                        <w:tc>
                          <w:tcPr>
                            <w:tcW w:w="871"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1B595D" w:rsidRDefault="003C7BE8" w:rsidP="00082463">
                            <w:pPr>
                              <w:overflowPunct w:val="0"/>
                              <w:spacing w:line="240" w:lineRule="exact"/>
                              <w:jc w:val="right"/>
                              <w:rPr>
                                <w:rFonts w:ascii="標楷體" w:eastAsia="標楷體" w:hAnsi="標楷體"/>
                                <w:sz w:val="20"/>
                              </w:rPr>
                            </w:pPr>
                            <w:r w:rsidRPr="001B595D">
                              <w:rPr>
                                <w:rFonts w:ascii="標楷體" w:eastAsia="標楷體" w:hAnsi="標楷體"/>
                                <w:sz w:val="20"/>
                              </w:rPr>
                              <w:t>98.80</w:t>
                            </w:r>
                          </w:p>
                        </w:tc>
                        <w:tc>
                          <w:tcPr>
                            <w:tcW w:w="872"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1B595D" w:rsidRDefault="003C7BE8" w:rsidP="00082463">
                            <w:pPr>
                              <w:overflowPunct w:val="0"/>
                              <w:spacing w:line="240" w:lineRule="exact"/>
                              <w:jc w:val="right"/>
                              <w:rPr>
                                <w:rFonts w:ascii="標楷體" w:eastAsia="標楷體" w:hAnsi="標楷體"/>
                                <w:sz w:val="20"/>
                              </w:rPr>
                            </w:pPr>
                            <w:r w:rsidRPr="001B595D">
                              <w:rPr>
                                <w:rFonts w:ascii="標楷體" w:eastAsia="標楷體" w:hAnsi="標楷體"/>
                                <w:sz w:val="20"/>
                              </w:rPr>
                              <w:t>95.24</w:t>
                            </w:r>
                          </w:p>
                        </w:tc>
                      </w:tr>
                      <w:tr w:rsidR="003C7BE8" w:rsidTr="00082463">
                        <w:trPr>
                          <w:trHeight w:val="300"/>
                        </w:trPr>
                        <w:tc>
                          <w:tcPr>
                            <w:tcW w:w="2880" w:type="dxa"/>
                            <w:tcBorders>
                              <w:top w:val="single" w:sz="4" w:space="0" w:color="auto"/>
                              <w:left w:val="single" w:sz="4" w:space="0" w:color="auto"/>
                              <w:bottom w:val="single" w:sz="4" w:space="0" w:color="auto"/>
                              <w:right w:val="single" w:sz="4" w:space="0" w:color="auto"/>
                            </w:tcBorders>
                            <w:vAlign w:val="center"/>
                          </w:tcPr>
                          <w:p w:rsidR="003C7BE8" w:rsidRDefault="003C7BE8" w:rsidP="00082463">
                            <w:pPr>
                              <w:overflowPunct w:val="0"/>
                              <w:spacing w:line="240" w:lineRule="exact"/>
                              <w:jc w:val="both"/>
                              <w:rPr>
                                <w:rFonts w:ascii="標楷體" w:eastAsia="標楷體" w:hAnsi="標楷體"/>
                                <w:sz w:val="20"/>
                              </w:rPr>
                            </w:pPr>
                            <w:r w:rsidRPr="00281A58">
                              <w:rPr>
                                <w:rFonts w:ascii="標楷體" w:eastAsia="標楷體" w:hAnsi="標楷體" w:cs="標楷體" w:hint="eastAsia"/>
                                <w:sz w:val="20"/>
                              </w:rPr>
                              <w:t>國土永續發展基金</w:t>
                            </w:r>
                          </w:p>
                        </w:tc>
                        <w:tc>
                          <w:tcPr>
                            <w:tcW w:w="1844" w:type="dxa"/>
                            <w:tcBorders>
                              <w:top w:val="single" w:sz="4" w:space="0" w:color="auto"/>
                              <w:left w:val="single" w:sz="4" w:space="0" w:color="auto"/>
                              <w:bottom w:val="single" w:sz="4" w:space="0" w:color="auto"/>
                              <w:right w:val="single" w:sz="4" w:space="0" w:color="auto"/>
                            </w:tcBorders>
                            <w:vAlign w:val="center"/>
                          </w:tcPr>
                          <w:p w:rsidR="003C7BE8" w:rsidRDefault="003C7BE8" w:rsidP="00082463">
                            <w:pPr>
                              <w:overflowPunct w:val="0"/>
                              <w:spacing w:line="240" w:lineRule="exact"/>
                              <w:jc w:val="both"/>
                              <w:rPr>
                                <w:rFonts w:ascii="標楷體" w:eastAsia="標楷體" w:hAnsi="標楷體"/>
                                <w:sz w:val="20"/>
                              </w:rPr>
                            </w:pPr>
                          </w:p>
                        </w:tc>
                        <w:tc>
                          <w:tcPr>
                            <w:tcW w:w="871" w:type="dxa"/>
                            <w:tcBorders>
                              <w:top w:val="single" w:sz="4" w:space="0" w:color="auto"/>
                              <w:left w:val="single" w:sz="4" w:space="0" w:color="auto"/>
                              <w:bottom w:val="single" w:sz="4" w:space="0" w:color="auto"/>
                              <w:right w:val="single" w:sz="4" w:space="0" w:color="auto"/>
                            </w:tcBorders>
                            <w:vAlign w:val="center"/>
                          </w:tcPr>
                          <w:p w:rsidR="003C7BE8" w:rsidRPr="001B595D" w:rsidRDefault="003C7BE8" w:rsidP="00082463">
                            <w:pPr>
                              <w:overflowPunct w:val="0"/>
                              <w:spacing w:line="240" w:lineRule="exact"/>
                              <w:jc w:val="right"/>
                              <w:rPr>
                                <w:rFonts w:ascii="標楷體" w:eastAsia="標楷體" w:hAnsi="標楷體"/>
                                <w:sz w:val="20"/>
                              </w:rPr>
                            </w:pPr>
                            <w:r w:rsidRPr="001B595D">
                              <w:rPr>
                                <w:rFonts w:ascii="標楷體" w:eastAsia="標楷體" w:hAnsi="標楷體"/>
                                <w:sz w:val="20"/>
                              </w:rPr>
                              <w:t>100.00</w:t>
                            </w:r>
                          </w:p>
                        </w:tc>
                        <w:tc>
                          <w:tcPr>
                            <w:tcW w:w="871" w:type="dxa"/>
                            <w:tcBorders>
                              <w:top w:val="single" w:sz="4" w:space="0" w:color="auto"/>
                              <w:left w:val="single" w:sz="4" w:space="0" w:color="auto"/>
                              <w:bottom w:val="single" w:sz="4" w:space="0" w:color="auto"/>
                              <w:right w:val="single" w:sz="4" w:space="0" w:color="auto"/>
                            </w:tcBorders>
                            <w:vAlign w:val="center"/>
                          </w:tcPr>
                          <w:p w:rsidR="003C7BE8" w:rsidRPr="001B595D" w:rsidRDefault="003C7BE8" w:rsidP="00082463">
                            <w:pPr>
                              <w:overflowPunct w:val="0"/>
                              <w:spacing w:line="240" w:lineRule="exact"/>
                              <w:jc w:val="right"/>
                              <w:rPr>
                                <w:rFonts w:ascii="標楷體" w:eastAsia="標楷體" w:hAnsi="標楷體"/>
                                <w:sz w:val="20"/>
                              </w:rPr>
                            </w:pPr>
                            <w:r w:rsidRPr="001B595D">
                              <w:rPr>
                                <w:rFonts w:ascii="標楷體" w:eastAsia="標楷體" w:hAnsi="標楷體"/>
                                <w:sz w:val="20"/>
                              </w:rPr>
                              <w:t>100.00</w:t>
                            </w:r>
                          </w:p>
                        </w:tc>
                        <w:tc>
                          <w:tcPr>
                            <w:tcW w:w="872" w:type="dxa"/>
                            <w:tcBorders>
                              <w:top w:val="single" w:sz="4" w:space="0" w:color="auto"/>
                              <w:left w:val="single" w:sz="4" w:space="0" w:color="auto"/>
                              <w:bottom w:val="single" w:sz="4" w:space="0" w:color="auto"/>
                              <w:right w:val="single" w:sz="4" w:space="0" w:color="auto"/>
                            </w:tcBorders>
                            <w:vAlign w:val="center"/>
                          </w:tcPr>
                          <w:p w:rsidR="003C7BE8" w:rsidRPr="001B595D" w:rsidRDefault="003C7BE8" w:rsidP="00082463">
                            <w:pPr>
                              <w:overflowPunct w:val="0"/>
                              <w:spacing w:line="240" w:lineRule="exact"/>
                              <w:jc w:val="right"/>
                              <w:rPr>
                                <w:rFonts w:ascii="標楷體" w:eastAsia="標楷體" w:hAnsi="標楷體"/>
                                <w:sz w:val="20"/>
                              </w:rPr>
                            </w:pPr>
                            <w:r w:rsidRPr="001B595D">
                              <w:rPr>
                                <w:rFonts w:ascii="標楷體" w:eastAsia="標楷體" w:hAnsi="標楷體"/>
                                <w:sz w:val="20"/>
                              </w:rPr>
                              <w:t>100.00</w:t>
                            </w:r>
                          </w:p>
                        </w:tc>
                      </w:tr>
                      <w:tr w:rsidR="003C7BE8" w:rsidTr="00082463">
                        <w:trPr>
                          <w:trHeight w:val="300"/>
                        </w:trPr>
                        <w:tc>
                          <w:tcPr>
                            <w:tcW w:w="2880" w:type="dxa"/>
                            <w:vMerge w:val="restart"/>
                            <w:tcBorders>
                              <w:top w:val="single" w:sz="4" w:space="0" w:color="auto"/>
                              <w:left w:val="single" w:sz="4" w:space="0" w:color="auto"/>
                              <w:right w:val="single" w:sz="4" w:space="0" w:color="auto"/>
                            </w:tcBorders>
                            <w:shd w:val="clear" w:color="auto" w:fill="DAEEF3"/>
                            <w:vAlign w:val="center"/>
                          </w:tcPr>
                          <w:p w:rsidR="003C7BE8" w:rsidRDefault="003C7BE8" w:rsidP="00082463">
                            <w:pPr>
                              <w:overflowPunct w:val="0"/>
                              <w:spacing w:line="240" w:lineRule="exact"/>
                              <w:jc w:val="both"/>
                              <w:rPr>
                                <w:rFonts w:ascii="標楷體" w:eastAsia="標楷體" w:hAnsi="標楷體"/>
                                <w:sz w:val="20"/>
                              </w:rPr>
                            </w:pPr>
                            <w:r w:rsidRPr="00281A58">
                              <w:rPr>
                                <w:rFonts w:ascii="標楷體" w:eastAsia="標楷體" w:hAnsi="標楷體" w:cs="標楷體" w:hint="eastAsia"/>
                                <w:sz w:val="20"/>
                              </w:rPr>
                              <w:t>農業特別收入基金</w:t>
                            </w:r>
                          </w:p>
                        </w:tc>
                        <w:tc>
                          <w:tcPr>
                            <w:tcW w:w="1844"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9B6C39" w:rsidRDefault="003C7BE8" w:rsidP="00082463">
                            <w:pPr>
                              <w:overflowPunct w:val="0"/>
                              <w:spacing w:line="240" w:lineRule="exact"/>
                              <w:jc w:val="both"/>
                              <w:rPr>
                                <w:rFonts w:ascii="標楷體" w:eastAsia="標楷體" w:hAnsi="標楷體"/>
                                <w:spacing w:val="-20"/>
                                <w:sz w:val="20"/>
                              </w:rPr>
                            </w:pPr>
                            <w:r w:rsidRPr="009B6C39">
                              <w:rPr>
                                <w:rFonts w:ascii="標楷體" w:eastAsia="標楷體" w:hAnsi="標楷體" w:cs="標楷體" w:hint="eastAsia"/>
                                <w:spacing w:val="-20"/>
                                <w:sz w:val="20"/>
                              </w:rPr>
                              <w:t>農業天然災害救助基金</w:t>
                            </w:r>
                          </w:p>
                        </w:tc>
                        <w:tc>
                          <w:tcPr>
                            <w:tcW w:w="871"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1B595D" w:rsidRDefault="003C7BE8" w:rsidP="00082463">
                            <w:pPr>
                              <w:overflowPunct w:val="0"/>
                              <w:spacing w:line="240" w:lineRule="exact"/>
                              <w:jc w:val="right"/>
                              <w:rPr>
                                <w:rFonts w:ascii="標楷體" w:eastAsia="標楷體" w:hAnsi="標楷體"/>
                                <w:sz w:val="20"/>
                              </w:rPr>
                            </w:pPr>
                            <w:r w:rsidRPr="001B595D">
                              <w:rPr>
                                <w:rFonts w:ascii="標楷體" w:eastAsia="標楷體" w:hAnsi="標楷體"/>
                                <w:sz w:val="20"/>
                              </w:rPr>
                              <w:t>99.94</w:t>
                            </w:r>
                          </w:p>
                        </w:tc>
                        <w:tc>
                          <w:tcPr>
                            <w:tcW w:w="871"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1B595D" w:rsidRDefault="003C7BE8" w:rsidP="00082463">
                            <w:pPr>
                              <w:overflowPunct w:val="0"/>
                              <w:spacing w:line="240" w:lineRule="exact"/>
                              <w:jc w:val="right"/>
                              <w:rPr>
                                <w:rFonts w:ascii="標楷體" w:eastAsia="標楷體" w:hAnsi="標楷體"/>
                                <w:sz w:val="20"/>
                              </w:rPr>
                            </w:pPr>
                            <w:r w:rsidRPr="001B595D">
                              <w:rPr>
                                <w:rFonts w:ascii="標楷體" w:eastAsia="標楷體" w:hAnsi="標楷體"/>
                                <w:sz w:val="20"/>
                              </w:rPr>
                              <w:t>99.90</w:t>
                            </w:r>
                          </w:p>
                        </w:tc>
                        <w:tc>
                          <w:tcPr>
                            <w:tcW w:w="872"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1B595D" w:rsidRDefault="003C7BE8" w:rsidP="00082463">
                            <w:pPr>
                              <w:overflowPunct w:val="0"/>
                              <w:spacing w:line="240" w:lineRule="exact"/>
                              <w:jc w:val="right"/>
                              <w:rPr>
                                <w:rFonts w:ascii="標楷體" w:eastAsia="標楷體" w:hAnsi="標楷體"/>
                                <w:sz w:val="20"/>
                              </w:rPr>
                            </w:pPr>
                            <w:r w:rsidRPr="001B595D">
                              <w:rPr>
                                <w:rFonts w:ascii="標楷體" w:eastAsia="標楷體" w:hAnsi="標楷體"/>
                                <w:sz w:val="20"/>
                              </w:rPr>
                              <w:t>99.89</w:t>
                            </w:r>
                          </w:p>
                        </w:tc>
                      </w:tr>
                      <w:tr w:rsidR="003C7BE8" w:rsidTr="00082463">
                        <w:trPr>
                          <w:trHeight w:val="300"/>
                        </w:trPr>
                        <w:tc>
                          <w:tcPr>
                            <w:tcW w:w="2880" w:type="dxa"/>
                            <w:vMerge/>
                            <w:tcBorders>
                              <w:left w:val="single" w:sz="4" w:space="0" w:color="auto"/>
                              <w:bottom w:val="single" w:sz="4" w:space="0" w:color="auto"/>
                              <w:right w:val="single" w:sz="4" w:space="0" w:color="auto"/>
                            </w:tcBorders>
                            <w:vAlign w:val="center"/>
                          </w:tcPr>
                          <w:p w:rsidR="003C7BE8" w:rsidRDefault="003C7BE8" w:rsidP="00082463">
                            <w:pPr>
                              <w:overflowPunct w:val="0"/>
                              <w:spacing w:line="240" w:lineRule="exact"/>
                              <w:jc w:val="both"/>
                              <w:rPr>
                                <w:rFonts w:ascii="標楷體" w:eastAsia="標楷體" w:hAnsi="標楷體"/>
                                <w:sz w:val="20"/>
                              </w:rPr>
                            </w:pPr>
                          </w:p>
                        </w:tc>
                        <w:tc>
                          <w:tcPr>
                            <w:tcW w:w="1844"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Default="003C7BE8" w:rsidP="00082463">
                            <w:pPr>
                              <w:overflowPunct w:val="0"/>
                              <w:spacing w:line="240" w:lineRule="exact"/>
                              <w:jc w:val="both"/>
                              <w:rPr>
                                <w:rFonts w:ascii="標楷體" w:eastAsia="標楷體" w:hAnsi="標楷體"/>
                                <w:sz w:val="20"/>
                              </w:rPr>
                            </w:pPr>
                            <w:r w:rsidRPr="00281A58">
                              <w:rPr>
                                <w:rFonts w:ascii="標楷體" w:eastAsia="標楷體" w:hAnsi="標楷體" w:cs="標楷體" w:hint="eastAsia"/>
                                <w:sz w:val="20"/>
                              </w:rPr>
                              <w:t>農村再生基金</w:t>
                            </w:r>
                          </w:p>
                        </w:tc>
                        <w:tc>
                          <w:tcPr>
                            <w:tcW w:w="871" w:type="dxa"/>
                            <w:tcBorders>
                              <w:top w:val="single" w:sz="4" w:space="0" w:color="auto"/>
                              <w:left w:val="single" w:sz="4" w:space="0" w:color="auto"/>
                              <w:bottom w:val="single" w:sz="4" w:space="0" w:color="auto"/>
                              <w:right w:val="single" w:sz="4" w:space="0" w:color="auto"/>
                              <w:tl2br w:val="nil"/>
                            </w:tcBorders>
                            <w:shd w:val="clear" w:color="auto" w:fill="DAEEF3"/>
                            <w:vAlign w:val="center"/>
                          </w:tcPr>
                          <w:p w:rsidR="003C7BE8" w:rsidRPr="001B595D" w:rsidRDefault="003C7BE8" w:rsidP="00082463">
                            <w:pPr>
                              <w:overflowPunct w:val="0"/>
                              <w:spacing w:line="240" w:lineRule="exact"/>
                              <w:jc w:val="right"/>
                              <w:rPr>
                                <w:rFonts w:ascii="標楷體" w:eastAsia="標楷體" w:hAnsi="標楷體"/>
                                <w:sz w:val="20"/>
                              </w:rPr>
                            </w:pPr>
                            <w:r w:rsidRPr="001B595D">
                              <w:rPr>
                                <w:rFonts w:ascii="標楷體" w:eastAsia="標楷體" w:hAnsi="標楷體"/>
                                <w:sz w:val="20"/>
                              </w:rPr>
                              <w:t>99.83</w:t>
                            </w:r>
                          </w:p>
                        </w:tc>
                        <w:tc>
                          <w:tcPr>
                            <w:tcW w:w="871" w:type="dxa"/>
                            <w:tcBorders>
                              <w:top w:val="single" w:sz="4" w:space="0" w:color="auto"/>
                              <w:left w:val="single" w:sz="4" w:space="0" w:color="auto"/>
                              <w:bottom w:val="single" w:sz="4" w:space="0" w:color="auto"/>
                              <w:right w:val="single" w:sz="4" w:space="0" w:color="auto"/>
                              <w:tl2br w:val="nil"/>
                            </w:tcBorders>
                            <w:shd w:val="clear" w:color="auto" w:fill="DAEEF3"/>
                            <w:vAlign w:val="center"/>
                          </w:tcPr>
                          <w:p w:rsidR="003C7BE8" w:rsidRPr="001B595D" w:rsidRDefault="003C7BE8" w:rsidP="00082463">
                            <w:pPr>
                              <w:overflowPunct w:val="0"/>
                              <w:spacing w:line="240" w:lineRule="exact"/>
                              <w:jc w:val="right"/>
                              <w:rPr>
                                <w:rFonts w:ascii="標楷體" w:eastAsia="標楷體" w:hAnsi="標楷體"/>
                                <w:sz w:val="20"/>
                              </w:rPr>
                            </w:pPr>
                            <w:r w:rsidRPr="001B595D">
                              <w:rPr>
                                <w:rFonts w:ascii="標楷體" w:eastAsia="標楷體" w:hAnsi="標楷體"/>
                                <w:sz w:val="20"/>
                              </w:rPr>
                              <w:t>99.78</w:t>
                            </w:r>
                          </w:p>
                        </w:tc>
                        <w:tc>
                          <w:tcPr>
                            <w:tcW w:w="872" w:type="dxa"/>
                            <w:tcBorders>
                              <w:top w:val="single" w:sz="4" w:space="0" w:color="auto"/>
                              <w:left w:val="single" w:sz="4" w:space="0" w:color="auto"/>
                              <w:bottom w:val="single" w:sz="4" w:space="0" w:color="auto"/>
                              <w:right w:val="single" w:sz="4" w:space="0" w:color="auto"/>
                              <w:tl2br w:val="nil"/>
                            </w:tcBorders>
                            <w:shd w:val="clear" w:color="auto" w:fill="DAEEF3"/>
                            <w:vAlign w:val="center"/>
                          </w:tcPr>
                          <w:p w:rsidR="003C7BE8" w:rsidRPr="001B595D" w:rsidRDefault="003C7BE8" w:rsidP="00082463">
                            <w:pPr>
                              <w:overflowPunct w:val="0"/>
                              <w:spacing w:line="240" w:lineRule="exact"/>
                              <w:jc w:val="right"/>
                              <w:rPr>
                                <w:rFonts w:ascii="標楷體" w:eastAsia="標楷體" w:hAnsi="標楷體"/>
                                <w:sz w:val="20"/>
                              </w:rPr>
                            </w:pPr>
                            <w:r w:rsidRPr="001B595D">
                              <w:rPr>
                                <w:rFonts w:ascii="標楷體" w:eastAsia="標楷體" w:hAnsi="標楷體"/>
                                <w:sz w:val="20"/>
                              </w:rPr>
                              <w:t>99.57</w:t>
                            </w:r>
                          </w:p>
                        </w:tc>
                      </w:tr>
                      <w:tr w:rsidR="003C7BE8" w:rsidTr="00082463">
                        <w:trPr>
                          <w:trHeight w:val="300"/>
                        </w:trPr>
                        <w:tc>
                          <w:tcPr>
                            <w:tcW w:w="2880" w:type="dxa"/>
                            <w:tcBorders>
                              <w:top w:val="single" w:sz="4" w:space="0" w:color="auto"/>
                              <w:left w:val="single" w:sz="4" w:space="0" w:color="auto"/>
                              <w:bottom w:val="single" w:sz="4" w:space="0" w:color="auto"/>
                              <w:right w:val="single" w:sz="4" w:space="0" w:color="auto"/>
                            </w:tcBorders>
                            <w:vAlign w:val="center"/>
                          </w:tcPr>
                          <w:p w:rsidR="003C7BE8" w:rsidRDefault="003C7BE8" w:rsidP="00082463">
                            <w:pPr>
                              <w:overflowPunct w:val="0"/>
                              <w:spacing w:line="240" w:lineRule="exact"/>
                              <w:jc w:val="both"/>
                              <w:rPr>
                                <w:rFonts w:ascii="標楷體" w:eastAsia="標楷體" w:hAnsi="標楷體"/>
                                <w:sz w:val="20"/>
                              </w:rPr>
                            </w:pPr>
                            <w:r w:rsidRPr="00281A58">
                              <w:rPr>
                                <w:rFonts w:ascii="標楷體" w:eastAsia="標楷體" w:hAnsi="標楷體" w:cs="標楷體" w:hint="eastAsia"/>
                                <w:sz w:val="20"/>
                              </w:rPr>
                              <w:t>衛生福利特別收入基金</w:t>
                            </w:r>
                          </w:p>
                        </w:tc>
                        <w:tc>
                          <w:tcPr>
                            <w:tcW w:w="1844" w:type="dxa"/>
                            <w:tcBorders>
                              <w:top w:val="single" w:sz="4" w:space="0" w:color="auto"/>
                              <w:left w:val="single" w:sz="4" w:space="0" w:color="auto"/>
                              <w:bottom w:val="single" w:sz="4" w:space="0" w:color="auto"/>
                              <w:right w:val="single" w:sz="4" w:space="0" w:color="auto"/>
                            </w:tcBorders>
                            <w:vAlign w:val="center"/>
                          </w:tcPr>
                          <w:p w:rsidR="003C7BE8" w:rsidRDefault="003C7BE8" w:rsidP="00082463">
                            <w:pPr>
                              <w:overflowPunct w:val="0"/>
                              <w:spacing w:line="240" w:lineRule="exact"/>
                              <w:jc w:val="both"/>
                              <w:rPr>
                                <w:rFonts w:ascii="標楷體" w:eastAsia="標楷體" w:hAnsi="標楷體"/>
                                <w:sz w:val="20"/>
                              </w:rPr>
                            </w:pPr>
                            <w:r w:rsidRPr="00281A58">
                              <w:rPr>
                                <w:rFonts w:ascii="標楷體" w:eastAsia="標楷體" w:hAnsi="標楷體" w:cs="標楷體" w:hint="eastAsia"/>
                                <w:sz w:val="20"/>
                              </w:rPr>
                              <w:t>家庭暴力及性侵害防治基金</w:t>
                            </w:r>
                          </w:p>
                        </w:tc>
                        <w:tc>
                          <w:tcPr>
                            <w:tcW w:w="871" w:type="dxa"/>
                            <w:tcBorders>
                              <w:top w:val="single" w:sz="4" w:space="0" w:color="auto"/>
                              <w:left w:val="single" w:sz="4" w:space="0" w:color="auto"/>
                              <w:bottom w:val="single" w:sz="4" w:space="0" w:color="auto"/>
                              <w:right w:val="single" w:sz="4" w:space="0" w:color="auto"/>
                            </w:tcBorders>
                            <w:vAlign w:val="center"/>
                          </w:tcPr>
                          <w:p w:rsidR="003C7BE8" w:rsidRPr="001B595D" w:rsidRDefault="003C7BE8" w:rsidP="00082463">
                            <w:pPr>
                              <w:overflowPunct w:val="0"/>
                              <w:spacing w:line="240" w:lineRule="exact"/>
                              <w:jc w:val="right"/>
                              <w:rPr>
                                <w:rFonts w:ascii="標楷體" w:eastAsia="標楷體" w:hAnsi="標楷體"/>
                                <w:sz w:val="20"/>
                              </w:rPr>
                            </w:pPr>
                            <w:r w:rsidRPr="001B595D">
                              <w:rPr>
                                <w:rFonts w:ascii="標楷體" w:eastAsia="標楷體" w:hAnsi="標楷體"/>
                                <w:sz w:val="20"/>
                              </w:rPr>
                              <w:t>98.82</w:t>
                            </w:r>
                          </w:p>
                        </w:tc>
                        <w:tc>
                          <w:tcPr>
                            <w:tcW w:w="871" w:type="dxa"/>
                            <w:tcBorders>
                              <w:top w:val="single" w:sz="4" w:space="0" w:color="auto"/>
                              <w:left w:val="single" w:sz="4" w:space="0" w:color="auto"/>
                              <w:bottom w:val="single" w:sz="4" w:space="0" w:color="auto"/>
                              <w:right w:val="single" w:sz="4" w:space="0" w:color="auto"/>
                            </w:tcBorders>
                            <w:vAlign w:val="center"/>
                          </w:tcPr>
                          <w:p w:rsidR="003C7BE8" w:rsidRPr="001B595D" w:rsidRDefault="003C7BE8" w:rsidP="00082463">
                            <w:pPr>
                              <w:overflowPunct w:val="0"/>
                              <w:spacing w:line="240" w:lineRule="exact"/>
                              <w:jc w:val="right"/>
                              <w:rPr>
                                <w:rFonts w:ascii="標楷體" w:eastAsia="標楷體" w:hAnsi="標楷體"/>
                                <w:sz w:val="20"/>
                              </w:rPr>
                            </w:pPr>
                            <w:r w:rsidRPr="001B595D">
                              <w:rPr>
                                <w:rFonts w:ascii="標楷體" w:eastAsia="標楷體" w:hAnsi="標楷體"/>
                                <w:sz w:val="20"/>
                              </w:rPr>
                              <w:t>98.81</w:t>
                            </w:r>
                          </w:p>
                        </w:tc>
                        <w:tc>
                          <w:tcPr>
                            <w:tcW w:w="872" w:type="dxa"/>
                            <w:tcBorders>
                              <w:top w:val="single" w:sz="4" w:space="0" w:color="auto"/>
                              <w:left w:val="single" w:sz="4" w:space="0" w:color="auto"/>
                              <w:bottom w:val="single" w:sz="4" w:space="0" w:color="auto"/>
                              <w:right w:val="single" w:sz="4" w:space="0" w:color="auto"/>
                            </w:tcBorders>
                            <w:vAlign w:val="center"/>
                          </w:tcPr>
                          <w:p w:rsidR="003C7BE8" w:rsidRPr="001B595D" w:rsidRDefault="003C7BE8" w:rsidP="00082463">
                            <w:pPr>
                              <w:overflowPunct w:val="0"/>
                              <w:spacing w:line="240" w:lineRule="exact"/>
                              <w:jc w:val="right"/>
                              <w:rPr>
                                <w:rFonts w:ascii="標楷體" w:eastAsia="標楷體" w:hAnsi="標楷體"/>
                                <w:sz w:val="20"/>
                              </w:rPr>
                            </w:pPr>
                            <w:r w:rsidRPr="001B595D">
                              <w:rPr>
                                <w:rFonts w:ascii="標楷體" w:eastAsia="標楷體" w:hAnsi="標楷體"/>
                                <w:sz w:val="20"/>
                              </w:rPr>
                              <w:t>97.82</w:t>
                            </w:r>
                          </w:p>
                        </w:tc>
                      </w:tr>
                    </w:tbl>
                    <w:p w:rsidR="003C7BE8" w:rsidRDefault="003C7BE8" w:rsidP="00082463">
                      <w:pPr>
                        <w:overflowPunct w:val="0"/>
                        <w:spacing w:line="240" w:lineRule="exact"/>
                        <w:ind w:leftChars="-40" w:left="-83" w:hangingChars="7" w:hanging="13"/>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：1.毒品防制基金係於</w:t>
                      </w:r>
                      <w:proofErr w:type="gramStart"/>
                      <w:r>
                        <w:rPr>
                          <w:rFonts w:ascii="標楷體" w:eastAsia="標楷體" w:hAnsi="標楷體" w:hint="eastAsia"/>
                          <w:sz w:val="18"/>
                          <w:szCs w:val="18"/>
                        </w:rPr>
                        <w:t>108</w:t>
                      </w:r>
                      <w:proofErr w:type="gramEnd"/>
                      <w:r>
                        <w:rPr>
                          <w:rFonts w:ascii="標楷體" w:eastAsia="標楷體" w:hAnsi="標楷體" w:hint="eastAsia"/>
                          <w:sz w:val="18"/>
                          <w:szCs w:val="18"/>
                        </w:rPr>
                        <w:t>年度設立。</w:t>
                      </w:r>
                    </w:p>
                    <w:p w:rsidR="003C7BE8" w:rsidRDefault="003C7BE8" w:rsidP="00082463">
                      <w:pPr>
                        <w:spacing w:line="240" w:lineRule="exact"/>
                        <w:ind w:firstLineChars="150" w:firstLine="270"/>
                        <w:jc w:val="both"/>
                        <w:rPr>
                          <w:rFonts w:eastAsia="新細明體"/>
                        </w:rPr>
                      </w:pPr>
                      <w:r>
                        <w:rPr>
                          <w:rFonts w:ascii="標楷體" w:eastAsia="標楷體" w:hAnsi="標楷體" w:hint="eastAsia"/>
                          <w:sz w:val="18"/>
                          <w:szCs w:val="18"/>
                        </w:rPr>
                        <w:t>2.資料來源：本部自行整理。</w:t>
                      </w:r>
                    </w:p>
                  </w:txbxContent>
                </v:textbox>
                <w10:wrap type="square"/>
              </v:shape>
            </w:pict>
          </mc:Fallback>
        </mc:AlternateContent>
      </w:r>
      <w:r>
        <w:rPr>
          <w:rFonts w:hAnsi="標楷體" w:hint="eastAsia"/>
          <w:b/>
        </w:rPr>
        <w:t>二、</w:t>
      </w:r>
      <w:r w:rsidRPr="000029F6">
        <w:rPr>
          <w:rFonts w:hAnsi="標楷體" w:hint="eastAsia"/>
          <w:b/>
        </w:rPr>
        <w:t>部分特別收入基金仰賴</w:t>
      </w:r>
      <w:proofErr w:type="gramStart"/>
      <w:r w:rsidRPr="000029F6">
        <w:rPr>
          <w:rFonts w:hAnsi="標楷體" w:hint="eastAsia"/>
          <w:b/>
        </w:rPr>
        <w:t>公庫撥補</w:t>
      </w:r>
      <w:proofErr w:type="gramEnd"/>
      <w:r w:rsidRPr="000029F6">
        <w:rPr>
          <w:rFonts w:hAnsi="標楷體" w:hint="eastAsia"/>
          <w:b/>
        </w:rPr>
        <w:t>或可用資金不足，基金來源不敷支應年度所需經費，增加公庫負擔，允宜強化基金財務責任及財務控管機制</w:t>
      </w:r>
      <w:bookmarkEnd w:id="2"/>
      <w:r w:rsidRPr="000029F6">
        <w:rPr>
          <w:rFonts w:hAnsi="標楷體" w:hint="eastAsia"/>
          <w:b/>
        </w:rPr>
        <w:t>：</w:t>
      </w:r>
      <w:r w:rsidRPr="003F4B02">
        <w:rPr>
          <w:rFonts w:hAnsi="標楷體" w:hint="eastAsia"/>
        </w:rPr>
        <w:t>107至109年度中央政府特別收入基金接受公庫撥款收入數額，分別為907億餘元、927億餘元、1,075億餘元，其中接受公庫撥款收入數額占基金來源之比率大於</w:t>
      </w:r>
      <w:proofErr w:type="gramStart"/>
      <w:r w:rsidRPr="003F4B02">
        <w:rPr>
          <w:rFonts w:hAnsi="標楷體" w:hint="eastAsia"/>
        </w:rPr>
        <w:t>9成</w:t>
      </w:r>
      <w:proofErr w:type="gramEnd"/>
      <w:r w:rsidRPr="003F4B02">
        <w:rPr>
          <w:rFonts w:hAnsi="標楷體" w:hint="eastAsia"/>
        </w:rPr>
        <w:t>者分別有8個、9個、9個基金，又毒品防制基金等2個基金、行政院國家科學技術發展基金等6個基金已連續2年、3年比率達</w:t>
      </w:r>
      <w:proofErr w:type="gramStart"/>
      <w:r w:rsidRPr="003F4B02">
        <w:rPr>
          <w:rFonts w:hAnsi="標楷體" w:hint="eastAsia"/>
        </w:rPr>
        <w:t>9成</w:t>
      </w:r>
      <w:proofErr w:type="gramEnd"/>
      <w:r w:rsidRPr="003F4B02">
        <w:rPr>
          <w:rFonts w:hAnsi="標楷體" w:hint="eastAsia"/>
        </w:rPr>
        <w:t>（表4），且行政院國家科學技術發展基金、農產品受進口損害救助基金公庫撥款收入占基金來源之比率逐年上升，仰賴</w:t>
      </w:r>
      <w:proofErr w:type="gramStart"/>
      <w:r w:rsidRPr="003F4B02">
        <w:rPr>
          <w:rFonts w:hAnsi="標楷體" w:hint="eastAsia"/>
        </w:rPr>
        <w:t>公庫撥補</w:t>
      </w:r>
      <w:proofErr w:type="gramEnd"/>
      <w:r w:rsidRPr="003F4B02">
        <w:rPr>
          <w:rFonts w:hAnsi="標楷體" w:hint="eastAsia"/>
        </w:rPr>
        <w:t>程度日深。截至109年底止，行政院公營事業民營化基金、農業發展基金等2個特別收入基金之基金餘額為負數，且基金之現金及定期存款暨短期可變現資產，用以償還短期負債後，已無可用資金，其中農業發展基金之基金用途超出預算數，尚須申請專案</w:t>
      </w:r>
      <w:proofErr w:type="gramStart"/>
      <w:r w:rsidRPr="003F4B02">
        <w:rPr>
          <w:rFonts w:hAnsi="標楷體" w:hint="eastAsia"/>
        </w:rPr>
        <w:t>挹</w:t>
      </w:r>
      <w:proofErr w:type="gramEnd"/>
      <w:r w:rsidRPr="003F4B02">
        <w:rPr>
          <w:rFonts w:hAnsi="標楷體" w:hint="eastAsia"/>
        </w:rPr>
        <w:t>注款項或調度資金以應急需，經函請行政院督促</w:t>
      </w:r>
      <w:proofErr w:type="gramStart"/>
      <w:r w:rsidRPr="003F4B02">
        <w:rPr>
          <w:rFonts w:hAnsi="標楷體" w:hint="eastAsia"/>
        </w:rPr>
        <w:t>研</w:t>
      </w:r>
      <w:proofErr w:type="gramEnd"/>
      <w:r w:rsidRPr="003F4B02">
        <w:rPr>
          <w:rFonts w:hAnsi="標楷體" w:hint="eastAsia"/>
        </w:rPr>
        <w:t>酌增加公庫撥款以外之財源，並檢討強化財務控管機制。據復：各基金將</w:t>
      </w:r>
      <w:proofErr w:type="gramStart"/>
      <w:r w:rsidRPr="003F4B02">
        <w:rPr>
          <w:rFonts w:hAnsi="標楷體" w:hint="eastAsia"/>
        </w:rPr>
        <w:t>研</w:t>
      </w:r>
      <w:proofErr w:type="gramEnd"/>
      <w:r w:rsidRPr="003F4B02">
        <w:rPr>
          <w:rFonts w:hAnsi="標楷體" w:hint="eastAsia"/>
        </w:rPr>
        <w:t>議開拓其他財源，或在可用財源內推動各項計畫；行政院於110年5月14日原則同意行政院公營事業民營化基金之裁撤計畫，後續將由相關機關據以執行；農業委員會已就農業發展基金，依中央政府非營業特種基金裁撤機制辦法第4條規定，提出改善計畫，進行專案輔導</w:t>
      </w:r>
      <w:r w:rsidRPr="003F4B02">
        <w:rPr>
          <w:rFonts w:hAnsi="標楷體" w:hint="eastAsia"/>
          <w:kern w:val="0"/>
        </w:rPr>
        <w:t>。</w:t>
      </w:r>
    </w:p>
    <w:p w:rsidR="00082463" w:rsidRPr="000029F6" w:rsidRDefault="00082463" w:rsidP="00082463">
      <w:pPr>
        <w:pStyle w:val="a9"/>
        <w:overflowPunct w:val="0"/>
        <w:spacing w:line="520" w:lineRule="exact"/>
        <w:ind w:firstLine="560"/>
        <w:outlineLvl w:val="1"/>
        <w:rPr>
          <w:rFonts w:hAnsi="標楷體"/>
          <w:spacing w:val="-2"/>
        </w:rPr>
      </w:pPr>
      <w:bookmarkStart w:id="3" w:name="_Toc75287487"/>
      <w:r w:rsidRPr="000029F6">
        <w:rPr>
          <w:rFonts w:hAnsi="標楷體"/>
          <w:noProof/>
        </w:rPr>
        <w:lastRenderedPageBreak/>
        <mc:AlternateContent>
          <mc:Choice Requires="wps">
            <w:drawing>
              <wp:anchor distT="0" distB="0" distL="114300" distR="114300" simplePos="0" relativeHeight="251670528" behindDoc="0" locked="0" layoutInCell="1" allowOverlap="1" wp14:anchorId="5957B7BF" wp14:editId="1530F32E">
                <wp:simplePos x="0" y="0"/>
                <wp:positionH relativeFrom="column">
                  <wp:posOffset>2105025</wp:posOffset>
                </wp:positionH>
                <wp:positionV relativeFrom="paragraph">
                  <wp:posOffset>3442970</wp:posOffset>
                </wp:positionV>
                <wp:extent cx="4241800" cy="2080895"/>
                <wp:effectExtent l="0" t="0" r="0" b="0"/>
                <wp:wrapSquare wrapText="bothSides"/>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1800" cy="2080895"/>
                        </a:xfrm>
                        <a:prstGeom prst="rect">
                          <a:avLst/>
                        </a:prstGeom>
                        <a:noFill/>
                        <a:ln w="9525">
                          <a:noFill/>
                          <a:miter lim="800000"/>
                          <a:headEnd/>
                          <a:tailEnd/>
                        </a:ln>
                      </wps:spPr>
                      <wps:txbx>
                        <w:txbxContent>
                          <w:p w:rsidR="003C7BE8" w:rsidRPr="00B85BF0" w:rsidRDefault="003C7BE8" w:rsidP="00082463">
                            <w:pPr>
                              <w:overflowPunct w:val="0"/>
                              <w:spacing w:line="280" w:lineRule="exact"/>
                              <w:jc w:val="center"/>
                              <w:rPr>
                                <w:rFonts w:ascii="標楷體" w:eastAsia="標楷體" w:hAnsi="標楷體"/>
                                <w:b/>
                                <w:spacing w:val="-12"/>
                              </w:rPr>
                            </w:pPr>
                            <w:r w:rsidRPr="00B85BF0">
                              <w:rPr>
                                <w:rFonts w:ascii="標楷體" w:eastAsia="標楷體" w:hAnsi="標楷體" w:hint="eastAsia"/>
                                <w:b/>
                                <w:spacing w:val="-12"/>
                              </w:rPr>
                              <w:t>表5　中央政府作業基金超支</w:t>
                            </w:r>
                            <w:proofErr w:type="gramStart"/>
                            <w:r w:rsidRPr="00B85BF0">
                              <w:rPr>
                                <w:rFonts w:ascii="標楷體" w:eastAsia="標楷體" w:hAnsi="標楷體" w:hint="eastAsia"/>
                                <w:b/>
                                <w:spacing w:val="-12"/>
                              </w:rPr>
                              <w:t>併</w:t>
                            </w:r>
                            <w:proofErr w:type="gramEnd"/>
                            <w:r w:rsidRPr="00B85BF0">
                              <w:rPr>
                                <w:rFonts w:ascii="標楷體" w:eastAsia="標楷體" w:hAnsi="標楷體" w:hint="eastAsia"/>
                                <w:b/>
                                <w:spacing w:val="-12"/>
                              </w:rPr>
                              <w:t>決算占預算數之比率逐年成長情形</w:t>
                            </w:r>
                          </w:p>
                          <w:p w:rsidR="003C7BE8" w:rsidRPr="00281A58" w:rsidRDefault="003C7BE8" w:rsidP="00082463">
                            <w:pPr>
                              <w:overflowPunct w:val="0"/>
                              <w:spacing w:line="280" w:lineRule="exact"/>
                              <w:ind w:rightChars="-2" w:right="-5"/>
                              <w:jc w:val="right"/>
                              <w:rPr>
                                <w:rFonts w:ascii="標楷體" w:eastAsia="標楷體" w:hAnsi="標楷體"/>
                                <w:sz w:val="20"/>
                              </w:rPr>
                            </w:pPr>
                            <w:r w:rsidRPr="00281A58">
                              <w:rPr>
                                <w:rFonts w:ascii="標楷體" w:eastAsia="標楷體" w:hAnsi="標楷體" w:hint="eastAsia"/>
                                <w:sz w:val="20"/>
                              </w:rPr>
                              <w:t>單位：％</w:t>
                            </w:r>
                          </w:p>
                          <w:tbl>
                            <w:tblPr>
                              <w:tblW w:w="6453" w:type="dxa"/>
                              <w:tblInd w:w="28" w:type="dxa"/>
                              <w:tblLayout w:type="fixed"/>
                              <w:tblCellMar>
                                <w:left w:w="28" w:type="dxa"/>
                                <w:right w:w="28" w:type="dxa"/>
                              </w:tblCellMar>
                              <w:tblLook w:val="04A0" w:firstRow="1" w:lastRow="0" w:firstColumn="1" w:lastColumn="0" w:noHBand="0" w:noVBand="1"/>
                            </w:tblPr>
                            <w:tblGrid>
                              <w:gridCol w:w="528"/>
                              <w:gridCol w:w="2024"/>
                              <w:gridCol w:w="1559"/>
                              <w:gridCol w:w="780"/>
                              <w:gridCol w:w="781"/>
                              <w:gridCol w:w="781"/>
                            </w:tblGrid>
                            <w:tr w:rsidR="003C7BE8" w:rsidRPr="001B595D" w:rsidTr="00082463">
                              <w:trPr>
                                <w:trHeight w:val="218"/>
                                <w:tblHeader/>
                              </w:trPr>
                              <w:tc>
                                <w:tcPr>
                                  <w:tcW w:w="528" w:type="dxa"/>
                                  <w:vMerge w:val="restart"/>
                                  <w:tcBorders>
                                    <w:top w:val="single" w:sz="4" w:space="0" w:color="auto"/>
                                    <w:left w:val="single" w:sz="4" w:space="0" w:color="auto"/>
                                    <w:right w:val="single" w:sz="4" w:space="0" w:color="auto"/>
                                  </w:tcBorders>
                                  <w:shd w:val="clear" w:color="auto" w:fill="B6DDE8"/>
                                  <w:vAlign w:val="center"/>
                                </w:tcPr>
                                <w:p w:rsidR="003C7BE8" w:rsidRPr="001B595D" w:rsidRDefault="003C7BE8" w:rsidP="00082463">
                                  <w:pPr>
                                    <w:spacing w:line="240" w:lineRule="exact"/>
                                    <w:jc w:val="center"/>
                                    <w:rPr>
                                      <w:rFonts w:ascii="標楷體" w:eastAsia="標楷體" w:hAnsi="標楷體"/>
                                      <w:sz w:val="20"/>
                                    </w:rPr>
                                  </w:pPr>
                                  <w:r w:rsidRPr="001B595D">
                                    <w:rPr>
                                      <w:rFonts w:ascii="標楷體" w:eastAsia="標楷體" w:hAnsi="標楷體" w:hint="eastAsia"/>
                                      <w:sz w:val="20"/>
                                    </w:rPr>
                                    <w:t>序號</w:t>
                                  </w:r>
                                </w:p>
                              </w:tc>
                              <w:tc>
                                <w:tcPr>
                                  <w:tcW w:w="2024" w:type="dxa"/>
                                  <w:vMerge w:val="restart"/>
                                  <w:tcBorders>
                                    <w:top w:val="single" w:sz="4" w:space="0" w:color="auto"/>
                                    <w:left w:val="single" w:sz="4" w:space="0" w:color="auto"/>
                                    <w:right w:val="single" w:sz="4" w:space="0" w:color="auto"/>
                                  </w:tcBorders>
                                  <w:shd w:val="clear" w:color="auto" w:fill="B6DDE8"/>
                                  <w:vAlign w:val="center"/>
                                  <w:hideMark/>
                                </w:tcPr>
                                <w:p w:rsidR="003C7BE8" w:rsidRPr="001B595D" w:rsidRDefault="003C7BE8" w:rsidP="00082463">
                                  <w:pPr>
                                    <w:spacing w:line="240" w:lineRule="exact"/>
                                    <w:jc w:val="center"/>
                                    <w:rPr>
                                      <w:rFonts w:ascii="標楷體" w:eastAsia="標楷體" w:hAnsi="標楷體" w:cs="標楷體"/>
                                      <w:sz w:val="20"/>
                                    </w:rPr>
                                  </w:pPr>
                                  <w:r w:rsidRPr="001B595D">
                                    <w:rPr>
                                      <w:rFonts w:ascii="標楷體" w:eastAsia="標楷體" w:hAnsi="標楷體" w:hint="eastAsia"/>
                                      <w:sz w:val="20"/>
                                    </w:rPr>
                                    <w:t>附屬單位預算(</w:t>
                                  </w:r>
                                  <w:proofErr w:type="gramStart"/>
                                  <w:r w:rsidRPr="001B595D">
                                    <w:rPr>
                                      <w:rFonts w:ascii="標楷體" w:eastAsia="標楷體" w:hAnsi="標楷體" w:hint="eastAsia"/>
                                      <w:sz w:val="20"/>
                                    </w:rPr>
                                    <w:t>註</w:t>
                                  </w:r>
                                  <w:proofErr w:type="gramEnd"/>
                                  <w:r w:rsidRPr="001B595D">
                                    <w:rPr>
                                      <w:rFonts w:ascii="標楷體" w:eastAsia="標楷體" w:hAnsi="標楷體" w:hint="eastAsia"/>
                                      <w:sz w:val="20"/>
                                    </w:rPr>
                                    <w:t>)</w:t>
                                  </w:r>
                                </w:p>
                              </w:tc>
                              <w:tc>
                                <w:tcPr>
                                  <w:tcW w:w="1559" w:type="dxa"/>
                                  <w:vMerge w:val="restart"/>
                                  <w:tcBorders>
                                    <w:top w:val="single" w:sz="4" w:space="0" w:color="auto"/>
                                    <w:left w:val="nil"/>
                                    <w:right w:val="single" w:sz="4" w:space="0" w:color="auto"/>
                                  </w:tcBorders>
                                  <w:shd w:val="clear" w:color="auto" w:fill="B6DDE8"/>
                                  <w:vAlign w:val="center"/>
                                  <w:hideMark/>
                                </w:tcPr>
                                <w:p w:rsidR="003C7BE8" w:rsidRPr="001B595D" w:rsidRDefault="003C7BE8" w:rsidP="00082463">
                                  <w:pPr>
                                    <w:spacing w:line="240" w:lineRule="exact"/>
                                    <w:jc w:val="center"/>
                                    <w:rPr>
                                      <w:rFonts w:ascii="標楷體" w:eastAsia="標楷體" w:hAnsi="標楷體" w:cs="標楷體"/>
                                      <w:sz w:val="20"/>
                                    </w:rPr>
                                  </w:pPr>
                                  <w:r w:rsidRPr="001B595D">
                                    <w:rPr>
                                      <w:rFonts w:ascii="標楷體" w:eastAsia="標楷體" w:hAnsi="標楷體" w:hint="eastAsia"/>
                                      <w:sz w:val="20"/>
                                    </w:rPr>
                                    <w:t>附屬單位預算之分預算</w:t>
                                  </w:r>
                                </w:p>
                              </w:tc>
                              <w:tc>
                                <w:tcPr>
                                  <w:tcW w:w="2342" w:type="dxa"/>
                                  <w:gridSpan w:val="3"/>
                                  <w:tcBorders>
                                    <w:top w:val="single" w:sz="4" w:space="0" w:color="auto"/>
                                    <w:left w:val="nil"/>
                                    <w:bottom w:val="single" w:sz="4" w:space="0" w:color="auto"/>
                                    <w:right w:val="single" w:sz="4" w:space="0" w:color="auto"/>
                                  </w:tcBorders>
                                  <w:shd w:val="clear" w:color="auto" w:fill="B6DDE8"/>
                                  <w:noWrap/>
                                </w:tcPr>
                                <w:p w:rsidR="003C7BE8" w:rsidRPr="001B595D" w:rsidRDefault="003C7BE8" w:rsidP="00082463">
                                  <w:pPr>
                                    <w:spacing w:line="240" w:lineRule="exact"/>
                                    <w:jc w:val="center"/>
                                    <w:rPr>
                                      <w:rFonts w:ascii="標楷體" w:eastAsia="標楷體" w:hAnsi="標楷體" w:cs="標楷體"/>
                                      <w:sz w:val="20"/>
                                    </w:rPr>
                                  </w:pPr>
                                  <w:r w:rsidRPr="001B595D">
                                    <w:rPr>
                                      <w:rFonts w:ascii="標楷體" w:eastAsia="標楷體" w:hAnsi="標楷體" w:cs="標楷體" w:hint="eastAsia"/>
                                      <w:sz w:val="20"/>
                                    </w:rPr>
                                    <w:t>年度</w:t>
                                  </w:r>
                                </w:p>
                              </w:tc>
                            </w:tr>
                            <w:tr w:rsidR="003C7BE8" w:rsidRPr="001B595D" w:rsidTr="00082463">
                              <w:trPr>
                                <w:trHeight w:val="217"/>
                                <w:tblHeader/>
                              </w:trPr>
                              <w:tc>
                                <w:tcPr>
                                  <w:tcW w:w="528" w:type="dxa"/>
                                  <w:vMerge/>
                                  <w:tcBorders>
                                    <w:left w:val="single" w:sz="4" w:space="0" w:color="auto"/>
                                    <w:bottom w:val="single" w:sz="4" w:space="0" w:color="auto"/>
                                    <w:right w:val="single" w:sz="4" w:space="0" w:color="auto"/>
                                  </w:tcBorders>
                                  <w:shd w:val="clear" w:color="auto" w:fill="B6DDE8"/>
                                  <w:vAlign w:val="center"/>
                                </w:tcPr>
                                <w:p w:rsidR="003C7BE8" w:rsidRPr="001B595D" w:rsidRDefault="003C7BE8" w:rsidP="00082463">
                                  <w:pPr>
                                    <w:spacing w:line="240" w:lineRule="exact"/>
                                    <w:jc w:val="center"/>
                                    <w:rPr>
                                      <w:rFonts w:ascii="標楷體" w:eastAsia="標楷體" w:hAnsi="標楷體"/>
                                      <w:sz w:val="20"/>
                                    </w:rPr>
                                  </w:pPr>
                                </w:p>
                              </w:tc>
                              <w:tc>
                                <w:tcPr>
                                  <w:tcW w:w="2024" w:type="dxa"/>
                                  <w:vMerge/>
                                  <w:tcBorders>
                                    <w:left w:val="single" w:sz="4" w:space="0" w:color="auto"/>
                                    <w:bottom w:val="single" w:sz="4" w:space="0" w:color="auto"/>
                                    <w:right w:val="single" w:sz="4" w:space="0" w:color="auto"/>
                                  </w:tcBorders>
                                  <w:shd w:val="clear" w:color="auto" w:fill="B6DDE8"/>
                                  <w:vAlign w:val="center"/>
                                </w:tcPr>
                                <w:p w:rsidR="003C7BE8" w:rsidRPr="001B595D" w:rsidRDefault="003C7BE8" w:rsidP="00082463">
                                  <w:pPr>
                                    <w:spacing w:line="240" w:lineRule="exact"/>
                                    <w:jc w:val="center"/>
                                    <w:rPr>
                                      <w:rFonts w:ascii="標楷體" w:eastAsia="標楷體" w:hAnsi="標楷體"/>
                                      <w:sz w:val="20"/>
                                    </w:rPr>
                                  </w:pPr>
                                </w:p>
                              </w:tc>
                              <w:tc>
                                <w:tcPr>
                                  <w:tcW w:w="1559" w:type="dxa"/>
                                  <w:vMerge/>
                                  <w:tcBorders>
                                    <w:left w:val="nil"/>
                                    <w:bottom w:val="single" w:sz="4" w:space="0" w:color="auto"/>
                                    <w:right w:val="single" w:sz="4" w:space="0" w:color="auto"/>
                                  </w:tcBorders>
                                  <w:shd w:val="clear" w:color="auto" w:fill="B6DDE8"/>
                                  <w:vAlign w:val="center"/>
                                </w:tcPr>
                                <w:p w:rsidR="003C7BE8" w:rsidRPr="001B595D" w:rsidRDefault="003C7BE8" w:rsidP="00082463">
                                  <w:pPr>
                                    <w:spacing w:line="240" w:lineRule="exact"/>
                                    <w:jc w:val="center"/>
                                    <w:rPr>
                                      <w:rFonts w:ascii="標楷體" w:eastAsia="標楷體" w:hAnsi="標楷體"/>
                                      <w:sz w:val="20"/>
                                    </w:rPr>
                                  </w:pPr>
                                </w:p>
                              </w:tc>
                              <w:tc>
                                <w:tcPr>
                                  <w:tcW w:w="780" w:type="dxa"/>
                                  <w:tcBorders>
                                    <w:top w:val="single" w:sz="4" w:space="0" w:color="auto"/>
                                    <w:left w:val="nil"/>
                                    <w:bottom w:val="single" w:sz="4" w:space="0" w:color="auto"/>
                                    <w:right w:val="single" w:sz="4" w:space="0" w:color="auto"/>
                                  </w:tcBorders>
                                  <w:shd w:val="clear" w:color="auto" w:fill="B6DDE8"/>
                                  <w:noWrap/>
                                </w:tcPr>
                                <w:p w:rsidR="003C7BE8" w:rsidRPr="001B595D" w:rsidRDefault="003C7BE8" w:rsidP="00082463">
                                  <w:pPr>
                                    <w:spacing w:line="240" w:lineRule="exact"/>
                                    <w:jc w:val="center"/>
                                    <w:rPr>
                                      <w:rFonts w:ascii="標楷體" w:eastAsia="標楷體" w:hAnsi="標楷體"/>
                                      <w:sz w:val="20"/>
                                    </w:rPr>
                                  </w:pPr>
                                  <w:r w:rsidRPr="001B595D">
                                    <w:rPr>
                                      <w:rFonts w:ascii="標楷體" w:eastAsia="標楷體" w:hAnsi="標楷體"/>
                                      <w:sz w:val="20"/>
                                    </w:rPr>
                                    <w:t>107</w:t>
                                  </w:r>
                                </w:p>
                              </w:tc>
                              <w:tc>
                                <w:tcPr>
                                  <w:tcW w:w="781" w:type="dxa"/>
                                  <w:tcBorders>
                                    <w:left w:val="nil"/>
                                    <w:bottom w:val="single" w:sz="4" w:space="0" w:color="auto"/>
                                    <w:right w:val="single" w:sz="4" w:space="0" w:color="auto"/>
                                  </w:tcBorders>
                                  <w:shd w:val="clear" w:color="auto" w:fill="B6DDE8"/>
                                  <w:noWrap/>
                                </w:tcPr>
                                <w:p w:rsidR="003C7BE8" w:rsidRPr="001B595D" w:rsidRDefault="003C7BE8" w:rsidP="00082463">
                                  <w:pPr>
                                    <w:spacing w:line="240" w:lineRule="exact"/>
                                    <w:jc w:val="center"/>
                                    <w:rPr>
                                      <w:rFonts w:ascii="標楷體" w:eastAsia="標楷體" w:hAnsi="標楷體"/>
                                      <w:sz w:val="20"/>
                                    </w:rPr>
                                  </w:pPr>
                                  <w:r w:rsidRPr="001B595D">
                                    <w:rPr>
                                      <w:rFonts w:ascii="標楷體" w:eastAsia="標楷體" w:hAnsi="標楷體"/>
                                      <w:sz w:val="20"/>
                                    </w:rPr>
                                    <w:t>108</w:t>
                                  </w:r>
                                </w:p>
                              </w:tc>
                              <w:tc>
                                <w:tcPr>
                                  <w:tcW w:w="781" w:type="dxa"/>
                                  <w:tcBorders>
                                    <w:left w:val="nil"/>
                                    <w:bottom w:val="single" w:sz="4" w:space="0" w:color="auto"/>
                                    <w:right w:val="single" w:sz="4" w:space="0" w:color="auto"/>
                                  </w:tcBorders>
                                  <w:shd w:val="clear" w:color="auto" w:fill="B6DDE8"/>
                                  <w:noWrap/>
                                </w:tcPr>
                                <w:p w:rsidR="003C7BE8" w:rsidRPr="001B595D" w:rsidRDefault="003C7BE8" w:rsidP="00082463">
                                  <w:pPr>
                                    <w:spacing w:line="240" w:lineRule="exact"/>
                                    <w:jc w:val="center"/>
                                    <w:rPr>
                                      <w:rFonts w:ascii="標楷體" w:eastAsia="標楷體" w:hAnsi="標楷體"/>
                                      <w:sz w:val="20"/>
                                    </w:rPr>
                                  </w:pPr>
                                  <w:r w:rsidRPr="001B595D">
                                    <w:rPr>
                                      <w:rFonts w:ascii="標楷體" w:eastAsia="標楷體" w:hAnsi="標楷體"/>
                                      <w:sz w:val="20"/>
                                    </w:rPr>
                                    <w:t>109</w:t>
                                  </w:r>
                                </w:p>
                              </w:tc>
                            </w:tr>
                            <w:tr w:rsidR="003C7BE8" w:rsidRPr="001B595D" w:rsidTr="00082463">
                              <w:trPr>
                                <w:trHeight w:val="51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3C7BE8" w:rsidRPr="001B595D" w:rsidRDefault="003C7BE8" w:rsidP="00082463">
                                  <w:pPr>
                                    <w:spacing w:line="240" w:lineRule="exact"/>
                                    <w:jc w:val="center"/>
                                    <w:rPr>
                                      <w:rFonts w:ascii="標楷體" w:eastAsia="標楷體" w:hAnsi="標楷體" w:cs="標楷體"/>
                                      <w:spacing w:val="-4"/>
                                      <w:sz w:val="20"/>
                                    </w:rPr>
                                  </w:pPr>
                                  <w:r w:rsidRPr="001B595D">
                                    <w:rPr>
                                      <w:rFonts w:ascii="標楷體" w:eastAsia="標楷體" w:hAnsi="標楷體" w:cs="標楷體" w:hint="eastAsia"/>
                                      <w:spacing w:val="-4"/>
                                      <w:sz w:val="20"/>
                                    </w:rPr>
                                    <w:t>1</w:t>
                                  </w:r>
                                </w:p>
                              </w:tc>
                              <w:tc>
                                <w:tcPr>
                                  <w:tcW w:w="20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7BE8" w:rsidRPr="005920C1" w:rsidRDefault="003C7BE8" w:rsidP="00082463">
                                  <w:pPr>
                                    <w:spacing w:line="240" w:lineRule="exact"/>
                                    <w:jc w:val="both"/>
                                    <w:rPr>
                                      <w:rFonts w:ascii="標楷體" w:eastAsia="標楷體" w:hAnsi="標楷體" w:cs="標楷體"/>
                                      <w:spacing w:val="-6"/>
                                      <w:sz w:val="20"/>
                                    </w:rPr>
                                  </w:pPr>
                                  <w:r w:rsidRPr="005920C1">
                                    <w:rPr>
                                      <w:rFonts w:ascii="標楷體" w:eastAsia="標楷體" w:hAnsi="標楷體" w:cs="標楷體" w:hint="eastAsia"/>
                                      <w:spacing w:val="-6"/>
                                      <w:sz w:val="20"/>
                                    </w:rPr>
                                    <w:t>國立臺灣大學附設醫院作業基金*</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7BE8" w:rsidRPr="001B595D" w:rsidRDefault="003C7BE8" w:rsidP="00082463">
                                  <w:pPr>
                                    <w:spacing w:line="240" w:lineRule="exact"/>
                                    <w:jc w:val="both"/>
                                    <w:rPr>
                                      <w:rFonts w:ascii="標楷體" w:eastAsia="標楷體" w:hAnsi="標楷體" w:cs="標楷體"/>
                                      <w:sz w:val="20"/>
                                    </w:rPr>
                                  </w:pPr>
                                </w:p>
                              </w:tc>
                              <w:tc>
                                <w:tcPr>
                                  <w:tcW w:w="780" w:type="dxa"/>
                                  <w:tcBorders>
                                    <w:top w:val="nil"/>
                                    <w:left w:val="nil"/>
                                    <w:bottom w:val="single" w:sz="4" w:space="0" w:color="auto"/>
                                    <w:right w:val="single" w:sz="4" w:space="0" w:color="auto"/>
                                  </w:tcBorders>
                                  <w:shd w:val="clear" w:color="auto" w:fill="auto"/>
                                  <w:noWrap/>
                                  <w:vAlign w:val="center"/>
                                  <w:hideMark/>
                                </w:tcPr>
                                <w:p w:rsidR="003C7BE8" w:rsidRPr="001B595D" w:rsidRDefault="003C7BE8" w:rsidP="00082463">
                                  <w:pPr>
                                    <w:spacing w:line="240" w:lineRule="exact"/>
                                    <w:jc w:val="right"/>
                                    <w:rPr>
                                      <w:rFonts w:ascii="標楷體" w:eastAsia="標楷體" w:hAnsi="標楷體" w:cs="標楷體"/>
                                      <w:sz w:val="20"/>
                                    </w:rPr>
                                  </w:pPr>
                                  <w:r w:rsidRPr="001B595D">
                                    <w:rPr>
                                      <w:rFonts w:ascii="標楷體" w:eastAsia="標楷體" w:hAnsi="標楷體"/>
                                      <w:sz w:val="20"/>
                                    </w:rPr>
                                    <w:t>5.03</w:t>
                                  </w:r>
                                </w:p>
                              </w:tc>
                              <w:tc>
                                <w:tcPr>
                                  <w:tcW w:w="781" w:type="dxa"/>
                                  <w:tcBorders>
                                    <w:top w:val="nil"/>
                                    <w:left w:val="nil"/>
                                    <w:bottom w:val="single" w:sz="4" w:space="0" w:color="auto"/>
                                    <w:right w:val="single" w:sz="4" w:space="0" w:color="auto"/>
                                  </w:tcBorders>
                                  <w:shd w:val="clear" w:color="auto" w:fill="auto"/>
                                  <w:noWrap/>
                                  <w:vAlign w:val="center"/>
                                  <w:hideMark/>
                                </w:tcPr>
                                <w:p w:rsidR="003C7BE8" w:rsidRPr="001B595D" w:rsidRDefault="003C7BE8" w:rsidP="00082463">
                                  <w:pPr>
                                    <w:spacing w:line="240" w:lineRule="exact"/>
                                    <w:jc w:val="right"/>
                                    <w:rPr>
                                      <w:rFonts w:ascii="標楷體" w:eastAsia="標楷體" w:hAnsi="標楷體" w:cs="標楷體"/>
                                      <w:sz w:val="20"/>
                                    </w:rPr>
                                  </w:pPr>
                                  <w:r w:rsidRPr="001B595D">
                                    <w:rPr>
                                      <w:rFonts w:ascii="標楷體" w:eastAsia="標楷體" w:hAnsi="標楷體"/>
                                      <w:sz w:val="20"/>
                                    </w:rPr>
                                    <w:t>7.14</w:t>
                                  </w:r>
                                </w:p>
                              </w:tc>
                              <w:tc>
                                <w:tcPr>
                                  <w:tcW w:w="781" w:type="dxa"/>
                                  <w:tcBorders>
                                    <w:top w:val="nil"/>
                                    <w:left w:val="nil"/>
                                    <w:bottom w:val="single" w:sz="4" w:space="0" w:color="auto"/>
                                    <w:right w:val="single" w:sz="4" w:space="0" w:color="auto"/>
                                  </w:tcBorders>
                                  <w:shd w:val="clear" w:color="auto" w:fill="auto"/>
                                  <w:noWrap/>
                                  <w:vAlign w:val="center"/>
                                  <w:hideMark/>
                                </w:tcPr>
                                <w:p w:rsidR="003C7BE8" w:rsidRPr="001B595D" w:rsidRDefault="003C7BE8" w:rsidP="00082463">
                                  <w:pPr>
                                    <w:spacing w:line="240" w:lineRule="exact"/>
                                    <w:jc w:val="right"/>
                                    <w:rPr>
                                      <w:rFonts w:ascii="標楷體" w:eastAsia="標楷體" w:hAnsi="標楷體" w:cs="標楷體"/>
                                      <w:sz w:val="20"/>
                                    </w:rPr>
                                  </w:pPr>
                                  <w:r w:rsidRPr="001B595D">
                                    <w:rPr>
                                      <w:rFonts w:ascii="標楷體" w:eastAsia="標楷體" w:hAnsi="標楷體"/>
                                      <w:sz w:val="20"/>
                                    </w:rPr>
                                    <w:t>9.06</w:t>
                                  </w:r>
                                </w:p>
                              </w:tc>
                            </w:tr>
                            <w:tr w:rsidR="003C7BE8" w:rsidRPr="001B595D" w:rsidTr="00082463">
                              <w:trPr>
                                <w:trHeight w:val="51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3C7BE8" w:rsidRPr="001B595D" w:rsidRDefault="003C7BE8" w:rsidP="00082463">
                                  <w:pPr>
                                    <w:spacing w:line="240" w:lineRule="exact"/>
                                    <w:jc w:val="center"/>
                                    <w:rPr>
                                      <w:rFonts w:ascii="標楷體" w:eastAsia="標楷體" w:hAnsi="標楷體" w:cs="標楷體"/>
                                      <w:spacing w:val="-4"/>
                                      <w:sz w:val="20"/>
                                    </w:rPr>
                                  </w:pPr>
                                  <w:r w:rsidRPr="001B595D">
                                    <w:rPr>
                                      <w:rFonts w:ascii="標楷體" w:eastAsia="標楷體" w:hAnsi="標楷體" w:cs="標楷體" w:hint="eastAsia"/>
                                      <w:spacing w:val="-6"/>
                                      <w:sz w:val="20"/>
                                    </w:rPr>
                                    <w:t>2</w:t>
                                  </w:r>
                                </w:p>
                              </w:tc>
                              <w:tc>
                                <w:tcPr>
                                  <w:tcW w:w="20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7BE8" w:rsidRPr="005920C1" w:rsidRDefault="003C7BE8" w:rsidP="00082463">
                                  <w:pPr>
                                    <w:spacing w:line="240" w:lineRule="exact"/>
                                    <w:jc w:val="both"/>
                                    <w:rPr>
                                      <w:rFonts w:ascii="標楷體" w:eastAsia="標楷體" w:hAnsi="標楷體" w:cs="標楷體"/>
                                      <w:spacing w:val="-12"/>
                                      <w:sz w:val="20"/>
                                    </w:rPr>
                                  </w:pPr>
                                  <w:r w:rsidRPr="005920C1">
                                    <w:rPr>
                                      <w:rFonts w:ascii="標楷體" w:eastAsia="標楷體" w:hAnsi="標楷體" w:cs="標楷體" w:hint="eastAsia"/>
                                      <w:spacing w:val="-12"/>
                                      <w:sz w:val="20"/>
                                    </w:rPr>
                                    <w:t>教育部所屬機構作業基金</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7BE8" w:rsidRPr="001B595D" w:rsidRDefault="003C7BE8" w:rsidP="00082463">
                                  <w:pPr>
                                    <w:spacing w:line="240" w:lineRule="exact"/>
                                    <w:jc w:val="both"/>
                                    <w:rPr>
                                      <w:rFonts w:ascii="標楷體" w:eastAsia="標楷體" w:hAnsi="標楷體" w:cs="標楷體"/>
                                      <w:sz w:val="20"/>
                                    </w:rPr>
                                  </w:pPr>
                                  <w:r w:rsidRPr="001B595D">
                                    <w:rPr>
                                      <w:rFonts w:ascii="標楷體" w:eastAsia="標楷體" w:hAnsi="標楷體" w:cs="標楷體" w:hint="eastAsia"/>
                                      <w:sz w:val="20"/>
                                    </w:rPr>
                                    <w:t>國立臺灣圖書館作業基金</w:t>
                                  </w:r>
                                </w:p>
                              </w:tc>
                              <w:tc>
                                <w:tcPr>
                                  <w:tcW w:w="780" w:type="dxa"/>
                                  <w:tcBorders>
                                    <w:top w:val="nil"/>
                                    <w:left w:val="nil"/>
                                    <w:bottom w:val="single" w:sz="4" w:space="0" w:color="auto"/>
                                    <w:right w:val="single" w:sz="4" w:space="0" w:color="auto"/>
                                  </w:tcBorders>
                                  <w:shd w:val="clear" w:color="auto" w:fill="auto"/>
                                  <w:noWrap/>
                                  <w:vAlign w:val="center"/>
                                  <w:hideMark/>
                                </w:tcPr>
                                <w:p w:rsidR="003C7BE8" w:rsidRPr="001B595D" w:rsidRDefault="003C7BE8" w:rsidP="00082463">
                                  <w:pPr>
                                    <w:spacing w:line="240" w:lineRule="exact"/>
                                    <w:jc w:val="right"/>
                                    <w:rPr>
                                      <w:rFonts w:ascii="標楷體" w:eastAsia="標楷體" w:hAnsi="標楷體" w:cs="標楷體"/>
                                      <w:sz w:val="20"/>
                                    </w:rPr>
                                  </w:pPr>
                                  <w:r w:rsidRPr="001B595D">
                                    <w:rPr>
                                      <w:rFonts w:ascii="標楷體" w:eastAsia="標楷體" w:hAnsi="標楷體"/>
                                      <w:sz w:val="20"/>
                                    </w:rPr>
                                    <w:t>7.79</w:t>
                                  </w:r>
                                </w:p>
                              </w:tc>
                              <w:tc>
                                <w:tcPr>
                                  <w:tcW w:w="781" w:type="dxa"/>
                                  <w:tcBorders>
                                    <w:top w:val="nil"/>
                                    <w:left w:val="nil"/>
                                    <w:bottom w:val="single" w:sz="4" w:space="0" w:color="auto"/>
                                    <w:right w:val="single" w:sz="4" w:space="0" w:color="auto"/>
                                  </w:tcBorders>
                                  <w:shd w:val="clear" w:color="auto" w:fill="auto"/>
                                  <w:noWrap/>
                                  <w:vAlign w:val="center"/>
                                  <w:hideMark/>
                                </w:tcPr>
                                <w:p w:rsidR="003C7BE8" w:rsidRPr="001B595D" w:rsidRDefault="003C7BE8" w:rsidP="00082463">
                                  <w:pPr>
                                    <w:spacing w:line="240" w:lineRule="exact"/>
                                    <w:jc w:val="right"/>
                                    <w:rPr>
                                      <w:rFonts w:ascii="標楷體" w:eastAsia="標楷體" w:hAnsi="標楷體" w:cs="標楷體"/>
                                      <w:sz w:val="20"/>
                                    </w:rPr>
                                  </w:pPr>
                                  <w:r w:rsidRPr="001B595D">
                                    <w:rPr>
                                      <w:rFonts w:ascii="標楷體" w:eastAsia="標楷體" w:hAnsi="標楷體"/>
                                      <w:sz w:val="20"/>
                                    </w:rPr>
                                    <w:t>11.58</w:t>
                                  </w:r>
                                </w:p>
                              </w:tc>
                              <w:tc>
                                <w:tcPr>
                                  <w:tcW w:w="781" w:type="dxa"/>
                                  <w:tcBorders>
                                    <w:top w:val="nil"/>
                                    <w:left w:val="nil"/>
                                    <w:bottom w:val="single" w:sz="4" w:space="0" w:color="auto"/>
                                    <w:right w:val="single" w:sz="4" w:space="0" w:color="auto"/>
                                  </w:tcBorders>
                                  <w:shd w:val="clear" w:color="auto" w:fill="auto"/>
                                  <w:noWrap/>
                                  <w:vAlign w:val="center"/>
                                  <w:hideMark/>
                                </w:tcPr>
                                <w:p w:rsidR="003C7BE8" w:rsidRPr="001B595D" w:rsidRDefault="003C7BE8" w:rsidP="00082463">
                                  <w:pPr>
                                    <w:spacing w:line="240" w:lineRule="exact"/>
                                    <w:jc w:val="right"/>
                                    <w:rPr>
                                      <w:rFonts w:ascii="標楷體" w:eastAsia="標楷體" w:hAnsi="標楷體" w:cs="標楷體"/>
                                      <w:sz w:val="20"/>
                                    </w:rPr>
                                  </w:pPr>
                                  <w:r w:rsidRPr="001B595D">
                                    <w:rPr>
                                      <w:rFonts w:ascii="標楷體" w:eastAsia="標楷體" w:hAnsi="標楷體"/>
                                      <w:sz w:val="20"/>
                                    </w:rPr>
                                    <w:t>17.75</w:t>
                                  </w:r>
                                </w:p>
                              </w:tc>
                            </w:tr>
                            <w:tr w:rsidR="003C7BE8" w:rsidRPr="001B595D" w:rsidTr="00082463">
                              <w:trPr>
                                <w:trHeight w:val="51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3C7BE8" w:rsidRPr="001B595D" w:rsidRDefault="003C7BE8" w:rsidP="00082463">
                                  <w:pPr>
                                    <w:spacing w:line="240" w:lineRule="exact"/>
                                    <w:jc w:val="center"/>
                                    <w:rPr>
                                      <w:rFonts w:ascii="標楷體" w:eastAsia="標楷體" w:hAnsi="標楷體" w:cs="標楷體"/>
                                      <w:spacing w:val="-4"/>
                                      <w:sz w:val="20"/>
                                    </w:rPr>
                                  </w:pPr>
                                  <w:r w:rsidRPr="001B595D">
                                    <w:rPr>
                                      <w:rFonts w:ascii="標楷體" w:eastAsia="標楷體" w:hAnsi="標楷體" w:cs="標楷體" w:hint="eastAsia"/>
                                      <w:spacing w:val="-4"/>
                                      <w:sz w:val="20"/>
                                    </w:rPr>
                                    <w:t>3</w:t>
                                  </w:r>
                                </w:p>
                              </w:tc>
                              <w:tc>
                                <w:tcPr>
                                  <w:tcW w:w="20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7BE8" w:rsidRPr="001B595D" w:rsidRDefault="003C7BE8" w:rsidP="00082463">
                                  <w:pPr>
                                    <w:spacing w:line="240" w:lineRule="exact"/>
                                    <w:jc w:val="both"/>
                                    <w:rPr>
                                      <w:rFonts w:ascii="標楷體" w:eastAsia="標楷體" w:hAnsi="標楷體" w:cs="標楷體"/>
                                      <w:spacing w:val="-4"/>
                                      <w:sz w:val="20"/>
                                    </w:rPr>
                                  </w:pPr>
                                  <w:r w:rsidRPr="001B595D">
                                    <w:rPr>
                                      <w:rFonts w:ascii="標楷體" w:eastAsia="標楷體" w:hAnsi="標楷體" w:cs="標楷體" w:hint="eastAsia"/>
                                      <w:spacing w:val="-4"/>
                                      <w:sz w:val="20"/>
                                    </w:rPr>
                                    <w:t>交通作業基金</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7BE8" w:rsidRPr="001B595D" w:rsidRDefault="003C7BE8" w:rsidP="00082463">
                                  <w:pPr>
                                    <w:spacing w:line="240" w:lineRule="exact"/>
                                    <w:jc w:val="both"/>
                                    <w:rPr>
                                      <w:rFonts w:ascii="標楷體" w:eastAsia="標楷體" w:hAnsi="標楷體" w:cs="標楷體"/>
                                      <w:sz w:val="20"/>
                                    </w:rPr>
                                  </w:pPr>
                                  <w:r w:rsidRPr="001B595D">
                                    <w:rPr>
                                      <w:rFonts w:ascii="標楷體" w:eastAsia="標楷體" w:hAnsi="標楷體" w:cs="標楷體" w:hint="eastAsia"/>
                                      <w:sz w:val="20"/>
                                    </w:rPr>
                                    <w:t>觀光發展基金</w:t>
                                  </w:r>
                                </w:p>
                              </w:tc>
                              <w:tc>
                                <w:tcPr>
                                  <w:tcW w:w="780" w:type="dxa"/>
                                  <w:tcBorders>
                                    <w:top w:val="nil"/>
                                    <w:left w:val="nil"/>
                                    <w:bottom w:val="single" w:sz="4" w:space="0" w:color="auto"/>
                                    <w:right w:val="single" w:sz="4" w:space="0" w:color="auto"/>
                                  </w:tcBorders>
                                  <w:shd w:val="clear" w:color="auto" w:fill="auto"/>
                                  <w:noWrap/>
                                  <w:vAlign w:val="center"/>
                                  <w:hideMark/>
                                </w:tcPr>
                                <w:p w:rsidR="003C7BE8" w:rsidRPr="001B595D" w:rsidRDefault="003C7BE8" w:rsidP="00082463">
                                  <w:pPr>
                                    <w:spacing w:line="240" w:lineRule="exact"/>
                                    <w:jc w:val="right"/>
                                    <w:rPr>
                                      <w:rFonts w:ascii="標楷體" w:eastAsia="標楷體" w:hAnsi="標楷體" w:cs="標楷體"/>
                                      <w:sz w:val="20"/>
                                    </w:rPr>
                                  </w:pPr>
                                  <w:r w:rsidRPr="001B595D">
                                    <w:rPr>
                                      <w:rFonts w:ascii="標楷體" w:eastAsia="標楷體" w:hAnsi="標楷體"/>
                                      <w:sz w:val="20"/>
                                    </w:rPr>
                                    <w:t>11.99</w:t>
                                  </w:r>
                                </w:p>
                              </w:tc>
                              <w:tc>
                                <w:tcPr>
                                  <w:tcW w:w="781" w:type="dxa"/>
                                  <w:tcBorders>
                                    <w:top w:val="nil"/>
                                    <w:left w:val="nil"/>
                                    <w:bottom w:val="single" w:sz="4" w:space="0" w:color="auto"/>
                                    <w:right w:val="single" w:sz="4" w:space="0" w:color="auto"/>
                                  </w:tcBorders>
                                  <w:shd w:val="clear" w:color="auto" w:fill="auto"/>
                                  <w:noWrap/>
                                  <w:vAlign w:val="center"/>
                                  <w:hideMark/>
                                </w:tcPr>
                                <w:p w:rsidR="003C7BE8" w:rsidRPr="001B595D" w:rsidRDefault="003C7BE8" w:rsidP="00082463">
                                  <w:pPr>
                                    <w:spacing w:line="240" w:lineRule="exact"/>
                                    <w:jc w:val="right"/>
                                    <w:rPr>
                                      <w:rFonts w:ascii="標楷體" w:eastAsia="標楷體" w:hAnsi="標楷體" w:cs="標楷體"/>
                                      <w:sz w:val="20"/>
                                    </w:rPr>
                                  </w:pPr>
                                  <w:r w:rsidRPr="001B595D">
                                    <w:rPr>
                                      <w:rFonts w:ascii="標楷體" w:eastAsia="標楷體" w:hAnsi="標楷體"/>
                                      <w:sz w:val="20"/>
                                    </w:rPr>
                                    <w:t>70.27</w:t>
                                  </w:r>
                                </w:p>
                              </w:tc>
                              <w:tc>
                                <w:tcPr>
                                  <w:tcW w:w="781" w:type="dxa"/>
                                  <w:tcBorders>
                                    <w:top w:val="nil"/>
                                    <w:left w:val="nil"/>
                                    <w:bottom w:val="single" w:sz="4" w:space="0" w:color="auto"/>
                                    <w:right w:val="single" w:sz="4" w:space="0" w:color="auto"/>
                                  </w:tcBorders>
                                  <w:shd w:val="clear" w:color="auto" w:fill="auto"/>
                                  <w:noWrap/>
                                  <w:vAlign w:val="center"/>
                                  <w:hideMark/>
                                </w:tcPr>
                                <w:p w:rsidR="003C7BE8" w:rsidRPr="001B595D" w:rsidRDefault="003C7BE8" w:rsidP="00082463">
                                  <w:pPr>
                                    <w:spacing w:line="240" w:lineRule="exact"/>
                                    <w:jc w:val="right"/>
                                    <w:rPr>
                                      <w:rFonts w:ascii="標楷體" w:eastAsia="標楷體" w:hAnsi="標楷體" w:cs="標楷體"/>
                                      <w:sz w:val="20"/>
                                    </w:rPr>
                                  </w:pPr>
                                  <w:r w:rsidRPr="001B595D">
                                    <w:rPr>
                                      <w:rFonts w:ascii="標楷體" w:eastAsia="標楷體" w:hAnsi="標楷體"/>
                                      <w:sz w:val="20"/>
                                    </w:rPr>
                                    <w:t>313.1</w:t>
                                  </w:r>
                                  <w:r>
                                    <w:rPr>
                                      <w:rFonts w:ascii="標楷體" w:eastAsia="標楷體" w:hAnsi="標楷體" w:hint="eastAsia"/>
                                      <w:sz w:val="20"/>
                                    </w:rPr>
                                    <w:t>6</w:t>
                                  </w:r>
                                </w:p>
                              </w:tc>
                            </w:tr>
                            <w:tr w:rsidR="003C7BE8" w:rsidRPr="001B595D" w:rsidTr="00082463">
                              <w:trPr>
                                <w:trHeight w:val="20"/>
                              </w:trPr>
                              <w:tc>
                                <w:tcPr>
                                  <w:tcW w:w="6453" w:type="dxa"/>
                                  <w:gridSpan w:val="6"/>
                                  <w:tcBorders>
                                    <w:top w:val="single" w:sz="4" w:space="0" w:color="auto"/>
                                  </w:tcBorders>
                                  <w:shd w:val="clear" w:color="auto" w:fill="auto"/>
                                  <w:vAlign w:val="center"/>
                                </w:tcPr>
                                <w:p w:rsidR="003C7BE8" w:rsidRPr="00281A58" w:rsidRDefault="003C7BE8" w:rsidP="00082463">
                                  <w:pPr>
                                    <w:spacing w:line="240" w:lineRule="exact"/>
                                    <w:rPr>
                                      <w:rFonts w:ascii="標楷體" w:eastAsia="標楷體" w:hAnsi="標楷體"/>
                                      <w:sz w:val="18"/>
                                      <w:szCs w:val="18"/>
                                    </w:rPr>
                                  </w:pPr>
                                  <w:proofErr w:type="gramStart"/>
                                  <w:r w:rsidRPr="00281A58">
                                    <w:rPr>
                                      <w:rFonts w:ascii="標楷體" w:eastAsia="標楷體" w:hAnsi="標楷體" w:hint="eastAsia"/>
                                      <w:sz w:val="18"/>
                                      <w:szCs w:val="18"/>
                                    </w:rPr>
                                    <w:t>註</w:t>
                                  </w:r>
                                  <w:proofErr w:type="gramEnd"/>
                                  <w:r w:rsidRPr="00281A58">
                                    <w:rPr>
                                      <w:rFonts w:ascii="標楷體" w:eastAsia="標楷體" w:hAnsi="標楷體" w:hint="eastAsia"/>
                                      <w:sz w:val="18"/>
                                      <w:szCs w:val="18"/>
                                    </w:rPr>
                                    <w:t>：1.*為</w:t>
                                  </w:r>
                                  <w:proofErr w:type="gramStart"/>
                                  <w:r w:rsidRPr="00281A58">
                                    <w:rPr>
                                      <w:rFonts w:ascii="標楷體" w:eastAsia="標楷體" w:hAnsi="標楷體" w:hint="eastAsia"/>
                                      <w:sz w:val="18"/>
                                      <w:szCs w:val="18"/>
                                    </w:rPr>
                                    <w:t>不含分預算</w:t>
                                  </w:r>
                                  <w:proofErr w:type="gramEnd"/>
                                  <w:r w:rsidRPr="00281A58">
                                    <w:rPr>
                                      <w:rFonts w:ascii="標楷體" w:eastAsia="標楷體" w:hAnsi="標楷體" w:hint="eastAsia"/>
                                      <w:sz w:val="18"/>
                                      <w:szCs w:val="18"/>
                                    </w:rPr>
                                    <w:t>之附屬單位預算。</w:t>
                                  </w:r>
                                </w:p>
                                <w:p w:rsidR="003C7BE8" w:rsidRPr="001B595D" w:rsidRDefault="003C7BE8" w:rsidP="00082463">
                                  <w:pPr>
                                    <w:spacing w:line="240" w:lineRule="exact"/>
                                    <w:rPr>
                                      <w:rFonts w:ascii="標楷體" w:eastAsia="標楷體" w:hAnsi="標楷體"/>
                                      <w:sz w:val="20"/>
                                    </w:rPr>
                                  </w:pPr>
                                  <w:r w:rsidRPr="00281A58">
                                    <w:rPr>
                                      <w:rFonts w:ascii="標楷體" w:eastAsia="標楷體" w:hAnsi="標楷體" w:hint="eastAsia"/>
                                      <w:sz w:val="18"/>
                                      <w:szCs w:val="18"/>
                                    </w:rPr>
                                    <w:t xml:space="preserve">　　2</w:t>
                                  </w:r>
                                  <w:r>
                                    <w:rPr>
                                      <w:rFonts w:ascii="標楷體" w:eastAsia="標楷體" w:hAnsi="標楷體" w:hint="eastAsia"/>
                                      <w:sz w:val="18"/>
                                      <w:szCs w:val="18"/>
                                    </w:rPr>
                                    <w:t>.</w:t>
                                  </w:r>
                                  <w:r w:rsidRPr="00281A58">
                                    <w:rPr>
                                      <w:rFonts w:ascii="標楷體" w:eastAsia="標楷體" w:hAnsi="標楷體" w:hint="eastAsia"/>
                                      <w:sz w:val="18"/>
                                      <w:szCs w:val="18"/>
                                    </w:rPr>
                                    <w:t>資料來源：</w:t>
                                  </w:r>
                                  <w:r w:rsidRPr="00281A58">
                                    <w:rPr>
                                      <w:rFonts w:ascii="標楷體" w:eastAsia="標楷體" w:hAnsi="標楷體"/>
                                      <w:bCs/>
                                      <w:sz w:val="18"/>
                                      <w:szCs w:val="18"/>
                                      <w:lang w:eastAsia="zh-HK"/>
                                    </w:rPr>
                                    <w:t>整理</w:t>
                                  </w:r>
                                  <w:r w:rsidRPr="00281A58">
                                    <w:rPr>
                                      <w:rFonts w:ascii="標楷體" w:eastAsia="標楷體" w:hAnsi="標楷體" w:hint="eastAsia"/>
                                      <w:bCs/>
                                      <w:sz w:val="18"/>
                                      <w:szCs w:val="18"/>
                                    </w:rPr>
                                    <w:t>自各基金主管機關提供資料</w:t>
                                  </w:r>
                                  <w:r w:rsidRPr="00281A58">
                                    <w:rPr>
                                      <w:rFonts w:ascii="標楷體" w:eastAsia="標楷體" w:hAnsi="標楷體"/>
                                      <w:bCs/>
                                      <w:sz w:val="18"/>
                                      <w:szCs w:val="18"/>
                                      <w:lang w:eastAsia="zh-HK"/>
                                    </w:rPr>
                                    <w:t>。</w:t>
                                  </w:r>
                                </w:p>
                              </w:tc>
                            </w:tr>
                          </w:tbl>
                          <w:p w:rsidR="003C7BE8" w:rsidRDefault="003C7BE8" w:rsidP="00082463"/>
                          <w:p w:rsidR="003C7BE8" w:rsidRPr="00FF7537" w:rsidRDefault="003C7BE8" w:rsidP="0008246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left:0;text-align:left;margin-left:165.75pt;margin-top:271.1pt;width:334pt;height:163.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" filled="f" stroked="f">
                <v:textbox>
                  <w:txbxContent>
                    <w:p w:rsidR="003C7BE8" w:rsidRPr="00B85BF0" w:rsidRDefault="003C7BE8" w:rsidP="00082463">
                      <w:pPr>
                        <w:overflowPunct w:val="0"/>
                        <w:spacing w:line="280" w:lineRule="exact"/>
                        <w:jc w:val="center"/>
                        <w:rPr>
                          <w:rFonts w:ascii="標楷體" w:eastAsia="標楷體" w:hAnsi="標楷體"/>
                          <w:b/>
                          <w:spacing w:val="-12"/>
                        </w:rPr>
                      </w:pPr>
                      <w:r w:rsidRPr="00B85BF0">
                        <w:rPr>
                          <w:rFonts w:ascii="標楷體" w:eastAsia="標楷體" w:hAnsi="標楷體" w:hint="eastAsia"/>
                          <w:b/>
                          <w:spacing w:val="-12"/>
                        </w:rPr>
                        <w:t>表5　中央政府作業基金超支</w:t>
                      </w:r>
                      <w:proofErr w:type="gramStart"/>
                      <w:r w:rsidRPr="00B85BF0">
                        <w:rPr>
                          <w:rFonts w:ascii="標楷體" w:eastAsia="標楷體" w:hAnsi="標楷體" w:hint="eastAsia"/>
                          <w:b/>
                          <w:spacing w:val="-12"/>
                        </w:rPr>
                        <w:t>併</w:t>
                      </w:r>
                      <w:proofErr w:type="gramEnd"/>
                      <w:r w:rsidRPr="00B85BF0">
                        <w:rPr>
                          <w:rFonts w:ascii="標楷體" w:eastAsia="標楷體" w:hAnsi="標楷體" w:hint="eastAsia"/>
                          <w:b/>
                          <w:spacing w:val="-12"/>
                        </w:rPr>
                        <w:t>決算占預算數之比率逐年成長情形</w:t>
                      </w:r>
                    </w:p>
                    <w:p w:rsidR="003C7BE8" w:rsidRPr="00281A58" w:rsidRDefault="003C7BE8" w:rsidP="00082463">
                      <w:pPr>
                        <w:overflowPunct w:val="0"/>
                        <w:spacing w:line="280" w:lineRule="exact"/>
                        <w:ind w:rightChars="-2" w:right="-5"/>
                        <w:jc w:val="right"/>
                        <w:rPr>
                          <w:rFonts w:ascii="標楷體" w:eastAsia="標楷體" w:hAnsi="標楷體"/>
                          <w:sz w:val="20"/>
                        </w:rPr>
                      </w:pPr>
                      <w:r w:rsidRPr="00281A58">
                        <w:rPr>
                          <w:rFonts w:ascii="標楷體" w:eastAsia="標楷體" w:hAnsi="標楷體" w:hint="eastAsia"/>
                          <w:sz w:val="20"/>
                        </w:rPr>
                        <w:t>單位：％</w:t>
                      </w:r>
                    </w:p>
                    <w:tbl>
                      <w:tblPr>
                        <w:tblW w:w="6453" w:type="dxa"/>
                        <w:tblInd w:w="28" w:type="dxa"/>
                        <w:tblLayout w:type="fixed"/>
                        <w:tblCellMar>
                          <w:left w:w="28" w:type="dxa"/>
                          <w:right w:w="28" w:type="dxa"/>
                        </w:tblCellMar>
                        <w:tblLook w:val="04A0" w:firstRow="1" w:lastRow="0" w:firstColumn="1" w:lastColumn="0" w:noHBand="0" w:noVBand="1"/>
                      </w:tblPr>
                      <w:tblGrid>
                        <w:gridCol w:w="528"/>
                        <w:gridCol w:w="2024"/>
                        <w:gridCol w:w="1559"/>
                        <w:gridCol w:w="780"/>
                        <w:gridCol w:w="781"/>
                        <w:gridCol w:w="781"/>
                      </w:tblGrid>
                      <w:tr w:rsidR="003C7BE8" w:rsidRPr="001B595D" w:rsidTr="00082463">
                        <w:trPr>
                          <w:trHeight w:val="218"/>
                          <w:tblHeader/>
                        </w:trPr>
                        <w:tc>
                          <w:tcPr>
                            <w:tcW w:w="528" w:type="dxa"/>
                            <w:vMerge w:val="restart"/>
                            <w:tcBorders>
                              <w:top w:val="single" w:sz="4" w:space="0" w:color="auto"/>
                              <w:left w:val="single" w:sz="4" w:space="0" w:color="auto"/>
                              <w:right w:val="single" w:sz="4" w:space="0" w:color="auto"/>
                            </w:tcBorders>
                            <w:shd w:val="clear" w:color="auto" w:fill="B6DDE8"/>
                            <w:vAlign w:val="center"/>
                          </w:tcPr>
                          <w:p w:rsidR="003C7BE8" w:rsidRPr="001B595D" w:rsidRDefault="003C7BE8" w:rsidP="00082463">
                            <w:pPr>
                              <w:spacing w:line="240" w:lineRule="exact"/>
                              <w:jc w:val="center"/>
                              <w:rPr>
                                <w:rFonts w:ascii="標楷體" w:eastAsia="標楷體" w:hAnsi="標楷體"/>
                                <w:sz w:val="20"/>
                              </w:rPr>
                            </w:pPr>
                            <w:r w:rsidRPr="001B595D">
                              <w:rPr>
                                <w:rFonts w:ascii="標楷體" w:eastAsia="標楷體" w:hAnsi="標楷體" w:hint="eastAsia"/>
                                <w:sz w:val="20"/>
                              </w:rPr>
                              <w:t>序號</w:t>
                            </w:r>
                          </w:p>
                        </w:tc>
                        <w:tc>
                          <w:tcPr>
                            <w:tcW w:w="2024" w:type="dxa"/>
                            <w:vMerge w:val="restart"/>
                            <w:tcBorders>
                              <w:top w:val="single" w:sz="4" w:space="0" w:color="auto"/>
                              <w:left w:val="single" w:sz="4" w:space="0" w:color="auto"/>
                              <w:right w:val="single" w:sz="4" w:space="0" w:color="auto"/>
                            </w:tcBorders>
                            <w:shd w:val="clear" w:color="auto" w:fill="B6DDE8"/>
                            <w:vAlign w:val="center"/>
                            <w:hideMark/>
                          </w:tcPr>
                          <w:p w:rsidR="003C7BE8" w:rsidRPr="001B595D" w:rsidRDefault="003C7BE8" w:rsidP="00082463">
                            <w:pPr>
                              <w:spacing w:line="240" w:lineRule="exact"/>
                              <w:jc w:val="center"/>
                              <w:rPr>
                                <w:rFonts w:ascii="標楷體" w:eastAsia="標楷體" w:hAnsi="標楷體" w:cs="標楷體"/>
                                <w:sz w:val="20"/>
                              </w:rPr>
                            </w:pPr>
                            <w:r w:rsidRPr="001B595D">
                              <w:rPr>
                                <w:rFonts w:ascii="標楷體" w:eastAsia="標楷體" w:hAnsi="標楷體" w:hint="eastAsia"/>
                                <w:sz w:val="20"/>
                              </w:rPr>
                              <w:t>附屬單位預算(</w:t>
                            </w:r>
                            <w:proofErr w:type="gramStart"/>
                            <w:r w:rsidRPr="001B595D">
                              <w:rPr>
                                <w:rFonts w:ascii="標楷體" w:eastAsia="標楷體" w:hAnsi="標楷體" w:hint="eastAsia"/>
                                <w:sz w:val="20"/>
                              </w:rPr>
                              <w:t>註</w:t>
                            </w:r>
                            <w:proofErr w:type="gramEnd"/>
                            <w:r w:rsidRPr="001B595D">
                              <w:rPr>
                                <w:rFonts w:ascii="標楷體" w:eastAsia="標楷體" w:hAnsi="標楷體" w:hint="eastAsia"/>
                                <w:sz w:val="20"/>
                              </w:rPr>
                              <w:t>)</w:t>
                            </w:r>
                          </w:p>
                        </w:tc>
                        <w:tc>
                          <w:tcPr>
                            <w:tcW w:w="1559" w:type="dxa"/>
                            <w:vMerge w:val="restart"/>
                            <w:tcBorders>
                              <w:top w:val="single" w:sz="4" w:space="0" w:color="auto"/>
                              <w:left w:val="nil"/>
                              <w:right w:val="single" w:sz="4" w:space="0" w:color="auto"/>
                            </w:tcBorders>
                            <w:shd w:val="clear" w:color="auto" w:fill="B6DDE8"/>
                            <w:vAlign w:val="center"/>
                            <w:hideMark/>
                          </w:tcPr>
                          <w:p w:rsidR="003C7BE8" w:rsidRPr="001B595D" w:rsidRDefault="003C7BE8" w:rsidP="00082463">
                            <w:pPr>
                              <w:spacing w:line="240" w:lineRule="exact"/>
                              <w:jc w:val="center"/>
                              <w:rPr>
                                <w:rFonts w:ascii="標楷體" w:eastAsia="標楷體" w:hAnsi="標楷體" w:cs="標楷體"/>
                                <w:sz w:val="20"/>
                              </w:rPr>
                            </w:pPr>
                            <w:r w:rsidRPr="001B595D">
                              <w:rPr>
                                <w:rFonts w:ascii="標楷體" w:eastAsia="標楷體" w:hAnsi="標楷體" w:hint="eastAsia"/>
                                <w:sz w:val="20"/>
                              </w:rPr>
                              <w:t>附屬單位預算之分預算</w:t>
                            </w:r>
                          </w:p>
                        </w:tc>
                        <w:tc>
                          <w:tcPr>
                            <w:tcW w:w="2342" w:type="dxa"/>
                            <w:gridSpan w:val="3"/>
                            <w:tcBorders>
                              <w:top w:val="single" w:sz="4" w:space="0" w:color="auto"/>
                              <w:left w:val="nil"/>
                              <w:bottom w:val="single" w:sz="4" w:space="0" w:color="auto"/>
                              <w:right w:val="single" w:sz="4" w:space="0" w:color="auto"/>
                            </w:tcBorders>
                            <w:shd w:val="clear" w:color="auto" w:fill="B6DDE8"/>
                            <w:noWrap/>
                          </w:tcPr>
                          <w:p w:rsidR="003C7BE8" w:rsidRPr="001B595D" w:rsidRDefault="003C7BE8" w:rsidP="00082463">
                            <w:pPr>
                              <w:spacing w:line="240" w:lineRule="exact"/>
                              <w:jc w:val="center"/>
                              <w:rPr>
                                <w:rFonts w:ascii="標楷體" w:eastAsia="標楷體" w:hAnsi="標楷體" w:cs="標楷體"/>
                                <w:sz w:val="20"/>
                              </w:rPr>
                            </w:pPr>
                            <w:r w:rsidRPr="001B595D">
                              <w:rPr>
                                <w:rFonts w:ascii="標楷體" w:eastAsia="標楷體" w:hAnsi="標楷體" w:cs="標楷體" w:hint="eastAsia"/>
                                <w:sz w:val="20"/>
                              </w:rPr>
                              <w:t>年度</w:t>
                            </w:r>
                          </w:p>
                        </w:tc>
                      </w:tr>
                      <w:tr w:rsidR="003C7BE8" w:rsidRPr="001B595D" w:rsidTr="00082463">
                        <w:trPr>
                          <w:trHeight w:val="217"/>
                          <w:tblHeader/>
                        </w:trPr>
                        <w:tc>
                          <w:tcPr>
                            <w:tcW w:w="528" w:type="dxa"/>
                            <w:vMerge/>
                            <w:tcBorders>
                              <w:left w:val="single" w:sz="4" w:space="0" w:color="auto"/>
                              <w:bottom w:val="single" w:sz="4" w:space="0" w:color="auto"/>
                              <w:right w:val="single" w:sz="4" w:space="0" w:color="auto"/>
                            </w:tcBorders>
                            <w:shd w:val="clear" w:color="auto" w:fill="B6DDE8"/>
                            <w:vAlign w:val="center"/>
                          </w:tcPr>
                          <w:p w:rsidR="003C7BE8" w:rsidRPr="001B595D" w:rsidRDefault="003C7BE8" w:rsidP="00082463">
                            <w:pPr>
                              <w:spacing w:line="240" w:lineRule="exact"/>
                              <w:jc w:val="center"/>
                              <w:rPr>
                                <w:rFonts w:ascii="標楷體" w:eastAsia="標楷體" w:hAnsi="標楷體"/>
                                <w:sz w:val="20"/>
                              </w:rPr>
                            </w:pPr>
                          </w:p>
                        </w:tc>
                        <w:tc>
                          <w:tcPr>
                            <w:tcW w:w="2024" w:type="dxa"/>
                            <w:vMerge/>
                            <w:tcBorders>
                              <w:left w:val="single" w:sz="4" w:space="0" w:color="auto"/>
                              <w:bottom w:val="single" w:sz="4" w:space="0" w:color="auto"/>
                              <w:right w:val="single" w:sz="4" w:space="0" w:color="auto"/>
                            </w:tcBorders>
                            <w:shd w:val="clear" w:color="auto" w:fill="B6DDE8"/>
                            <w:vAlign w:val="center"/>
                          </w:tcPr>
                          <w:p w:rsidR="003C7BE8" w:rsidRPr="001B595D" w:rsidRDefault="003C7BE8" w:rsidP="00082463">
                            <w:pPr>
                              <w:spacing w:line="240" w:lineRule="exact"/>
                              <w:jc w:val="center"/>
                              <w:rPr>
                                <w:rFonts w:ascii="標楷體" w:eastAsia="標楷體" w:hAnsi="標楷體"/>
                                <w:sz w:val="20"/>
                              </w:rPr>
                            </w:pPr>
                          </w:p>
                        </w:tc>
                        <w:tc>
                          <w:tcPr>
                            <w:tcW w:w="1559" w:type="dxa"/>
                            <w:vMerge/>
                            <w:tcBorders>
                              <w:left w:val="nil"/>
                              <w:bottom w:val="single" w:sz="4" w:space="0" w:color="auto"/>
                              <w:right w:val="single" w:sz="4" w:space="0" w:color="auto"/>
                            </w:tcBorders>
                            <w:shd w:val="clear" w:color="auto" w:fill="B6DDE8"/>
                            <w:vAlign w:val="center"/>
                          </w:tcPr>
                          <w:p w:rsidR="003C7BE8" w:rsidRPr="001B595D" w:rsidRDefault="003C7BE8" w:rsidP="00082463">
                            <w:pPr>
                              <w:spacing w:line="240" w:lineRule="exact"/>
                              <w:jc w:val="center"/>
                              <w:rPr>
                                <w:rFonts w:ascii="標楷體" w:eastAsia="標楷體" w:hAnsi="標楷體"/>
                                <w:sz w:val="20"/>
                              </w:rPr>
                            </w:pPr>
                          </w:p>
                        </w:tc>
                        <w:tc>
                          <w:tcPr>
                            <w:tcW w:w="780" w:type="dxa"/>
                            <w:tcBorders>
                              <w:top w:val="single" w:sz="4" w:space="0" w:color="auto"/>
                              <w:left w:val="nil"/>
                              <w:bottom w:val="single" w:sz="4" w:space="0" w:color="auto"/>
                              <w:right w:val="single" w:sz="4" w:space="0" w:color="auto"/>
                            </w:tcBorders>
                            <w:shd w:val="clear" w:color="auto" w:fill="B6DDE8"/>
                            <w:noWrap/>
                          </w:tcPr>
                          <w:p w:rsidR="003C7BE8" w:rsidRPr="001B595D" w:rsidRDefault="003C7BE8" w:rsidP="00082463">
                            <w:pPr>
                              <w:spacing w:line="240" w:lineRule="exact"/>
                              <w:jc w:val="center"/>
                              <w:rPr>
                                <w:rFonts w:ascii="標楷體" w:eastAsia="標楷體" w:hAnsi="標楷體"/>
                                <w:sz w:val="20"/>
                              </w:rPr>
                            </w:pPr>
                            <w:r w:rsidRPr="001B595D">
                              <w:rPr>
                                <w:rFonts w:ascii="標楷體" w:eastAsia="標楷體" w:hAnsi="標楷體"/>
                                <w:sz w:val="20"/>
                              </w:rPr>
                              <w:t>107</w:t>
                            </w:r>
                          </w:p>
                        </w:tc>
                        <w:tc>
                          <w:tcPr>
                            <w:tcW w:w="781" w:type="dxa"/>
                            <w:tcBorders>
                              <w:left w:val="nil"/>
                              <w:bottom w:val="single" w:sz="4" w:space="0" w:color="auto"/>
                              <w:right w:val="single" w:sz="4" w:space="0" w:color="auto"/>
                            </w:tcBorders>
                            <w:shd w:val="clear" w:color="auto" w:fill="B6DDE8"/>
                            <w:noWrap/>
                          </w:tcPr>
                          <w:p w:rsidR="003C7BE8" w:rsidRPr="001B595D" w:rsidRDefault="003C7BE8" w:rsidP="00082463">
                            <w:pPr>
                              <w:spacing w:line="240" w:lineRule="exact"/>
                              <w:jc w:val="center"/>
                              <w:rPr>
                                <w:rFonts w:ascii="標楷體" w:eastAsia="標楷體" w:hAnsi="標楷體"/>
                                <w:sz w:val="20"/>
                              </w:rPr>
                            </w:pPr>
                            <w:r w:rsidRPr="001B595D">
                              <w:rPr>
                                <w:rFonts w:ascii="標楷體" w:eastAsia="標楷體" w:hAnsi="標楷體"/>
                                <w:sz w:val="20"/>
                              </w:rPr>
                              <w:t>108</w:t>
                            </w:r>
                          </w:p>
                        </w:tc>
                        <w:tc>
                          <w:tcPr>
                            <w:tcW w:w="781" w:type="dxa"/>
                            <w:tcBorders>
                              <w:left w:val="nil"/>
                              <w:bottom w:val="single" w:sz="4" w:space="0" w:color="auto"/>
                              <w:right w:val="single" w:sz="4" w:space="0" w:color="auto"/>
                            </w:tcBorders>
                            <w:shd w:val="clear" w:color="auto" w:fill="B6DDE8"/>
                            <w:noWrap/>
                          </w:tcPr>
                          <w:p w:rsidR="003C7BE8" w:rsidRPr="001B595D" w:rsidRDefault="003C7BE8" w:rsidP="00082463">
                            <w:pPr>
                              <w:spacing w:line="240" w:lineRule="exact"/>
                              <w:jc w:val="center"/>
                              <w:rPr>
                                <w:rFonts w:ascii="標楷體" w:eastAsia="標楷體" w:hAnsi="標楷體"/>
                                <w:sz w:val="20"/>
                              </w:rPr>
                            </w:pPr>
                            <w:r w:rsidRPr="001B595D">
                              <w:rPr>
                                <w:rFonts w:ascii="標楷體" w:eastAsia="標楷體" w:hAnsi="標楷體"/>
                                <w:sz w:val="20"/>
                              </w:rPr>
                              <w:t>109</w:t>
                            </w:r>
                          </w:p>
                        </w:tc>
                      </w:tr>
                      <w:tr w:rsidR="003C7BE8" w:rsidRPr="001B595D" w:rsidTr="00082463">
                        <w:trPr>
                          <w:trHeight w:val="51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3C7BE8" w:rsidRPr="001B595D" w:rsidRDefault="003C7BE8" w:rsidP="00082463">
                            <w:pPr>
                              <w:spacing w:line="240" w:lineRule="exact"/>
                              <w:jc w:val="center"/>
                              <w:rPr>
                                <w:rFonts w:ascii="標楷體" w:eastAsia="標楷體" w:hAnsi="標楷體" w:cs="標楷體"/>
                                <w:spacing w:val="-4"/>
                                <w:sz w:val="20"/>
                              </w:rPr>
                            </w:pPr>
                            <w:r w:rsidRPr="001B595D">
                              <w:rPr>
                                <w:rFonts w:ascii="標楷體" w:eastAsia="標楷體" w:hAnsi="標楷體" w:cs="標楷體" w:hint="eastAsia"/>
                                <w:spacing w:val="-4"/>
                                <w:sz w:val="20"/>
                              </w:rPr>
                              <w:t>1</w:t>
                            </w:r>
                          </w:p>
                        </w:tc>
                        <w:tc>
                          <w:tcPr>
                            <w:tcW w:w="20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7BE8" w:rsidRPr="005920C1" w:rsidRDefault="003C7BE8" w:rsidP="00082463">
                            <w:pPr>
                              <w:spacing w:line="240" w:lineRule="exact"/>
                              <w:jc w:val="both"/>
                              <w:rPr>
                                <w:rFonts w:ascii="標楷體" w:eastAsia="標楷體" w:hAnsi="標楷體" w:cs="標楷體"/>
                                <w:spacing w:val="-6"/>
                                <w:sz w:val="20"/>
                              </w:rPr>
                            </w:pPr>
                            <w:r w:rsidRPr="005920C1">
                              <w:rPr>
                                <w:rFonts w:ascii="標楷體" w:eastAsia="標楷體" w:hAnsi="標楷體" w:cs="標楷體" w:hint="eastAsia"/>
                                <w:spacing w:val="-6"/>
                                <w:sz w:val="20"/>
                              </w:rPr>
                              <w:t>國立臺灣大學附設醫院作業基金*</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7BE8" w:rsidRPr="001B595D" w:rsidRDefault="003C7BE8" w:rsidP="00082463">
                            <w:pPr>
                              <w:spacing w:line="240" w:lineRule="exact"/>
                              <w:jc w:val="both"/>
                              <w:rPr>
                                <w:rFonts w:ascii="標楷體" w:eastAsia="標楷體" w:hAnsi="標楷體" w:cs="標楷體"/>
                                <w:sz w:val="20"/>
                              </w:rPr>
                            </w:pPr>
                          </w:p>
                        </w:tc>
                        <w:tc>
                          <w:tcPr>
                            <w:tcW w:w="780" w:type="dxa"/>
                            <w:tcBorders>
                              <w:top w:val="nil"/>
                              <w:left w:val="nil"/>
                              <w:bottom w:val="single" w:sz="4" w:space="0" w:color="auto"/>
                              <w:right w:val="single" w:sz="4" w:space="0" w:color="auto"/>
                            </w:tcBorders>
                            <w:shd w:val="clear" w:color="auto" w:fill="auto"/>
                            <w:noWrap/>
                            <w:vAlign w:val="center"/>
                            <w:hideMark/>
                          </w:tcPr>
                          <w:p w:rsidR="003C7BE8" w:rsidRPr="001B595D" w:rsidRDefault="003C7BE8" w:rsidP="00082463">
                            <w:pPr>
                              <w:spacing w:line="240" w:lineRule="exact"/>
                              <w:jc w:val="right"/>
                              <w:rPr>
                                <w:rFonts w:ascii="標楷體" w:eastAsia="標楷體" w:hAnsi="標楷體" w:cs="標楷體"/>
                                <w:sz w:val="20"/>
                              </w:rPr>
                            </w:pPr>
                            <w:r w:rsidRPr="001B595D">
                              <w:rPr>
                                <w:rFonts w:ascii="標楷體" w:eastAsia="標楷體" w:hAnsi="標楷體"/>
                                <w:sz w:val="20"/>
                              </w:rPr>
                              <w:t>5.03</w:t>
                            </w:r>
                          </w:p>
                        </w:tc>
                        <w:tc>
                          <w:tcPr>
                            <w:tcW w:w="781" w:type="dxa"/>
                            <w:tcBorders>
                              <w:top w:val="nil"/>
                              <w:left w:val="nil"/>
                              <w:bottom w:val="single" w:sz="4" w:space="0" w:color="auto"/>
                              <w:right w:val="single" w:sz="4" w:space="0" w:color="auto"/>
                            </w:tcBorders>
                            <w:shd w:val="clear" w:color="auto" w:fill="auto"/>
                            <w:noWrap/>
                            <w:vAlign w:val="center"/>
                            <w:hideMark/>
                          </w:tcPr>
                          <w:p w:rsidR="003C7BE8" w:rsidRPr="001B595D" w:rsidRDefault="003C7BE8" w:rsidP="00082463">
                            <w:pPr>
                              <w:spacing w:line="240" w:lineRule="exact"/>
                              <w:jc w:val="right"/>
                              <w:rPr>
                                <w:rFonts w:ascii="標楷體" w:eastAsia="標楷體" w:hAnsi="標楷體" w:cs="標楷體"/>
                                <w:sz w:val="20"/>
                              </w:rPr>
                            </w:pPr>
                            <w:r w:rsidRPr="001B595D">
                              <w:rPr>
                                <w:rFonts w:ascii="標楷體" w:eastAsia="標楷體" w:hAnsi="標楷體"/>
                                <w:sz w:val="20"/>
                              </w:rPr>
                              <w:t>7.14</w:t>
                            </w:r>
                          </w:p>
                        </w:tc>
                        <w:tc>
                          <w:tcPr>
                            <w:tcW w:w="781" w:type="dxa"/>
                            <w:tcBorders>
                              <w:top w:val="nil"/>
                              <w:left w:val="nil"/>
                              <w:bottom w:val="single" w:sz="4" w:space="0" w:color="auto"/>
                              <w:right w:val="single" w:sz="4" w:space="0" w:color="auto"/>
                            </w:tcBorders>
                            <w:shd w:val="clear" w:color="auto" w:fill="auto"/>
                            <w:noWrap/>
                            <w:vAlign w:val="center"/>
                            <w:hideMark/>
                          </w:tcPr>
                          <w:p w:rsidR="003C7BE8" w:rsidRPr="001B595D" w:rsidRDefault="003C7BE8" w:rsidP="00082463">
                            <w:pPr>
                              <w:spacing w:line="240" w:lineRule="exact"/>
                              <w:jc w:val="right"/>
                              <w:rPr>
                                <w:rFonts w:ascii="標楷體" w:eastAsia="標楷體" w:hAnsi="標楷體" w:cs="標楷體"/>
                                <w:sz w:val="20"/>
                              </w:rPr>
                            </w:pPr>
                            <w:r w:rsidRPr="001B595D">
                              <w:rPr>
                                <w:rFonts w:ascii="標楷體" w:eastAsia="標楷體" w:hAnsi="標楷體"/>
                                <w:sz w:val="20"/>
                              </w:rPr>
                              <w:t>9.06</w:t>
                            </w:r>
                          </w:p>
                        </w:tc>
                      </w:tr>
                      <w:tr w:rsidR="003C7BE8" w:rsidRPr="001B595D" w:rsidTr="00082463">
                        <w:trPr>
                          <w:trHeight w:val="51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3C7BE8" w:rsidRPr="001B595D" w:rsidRDefault="003C7BE8" w:rsidP="00082463">
                            <w:pPr>
                              <w:spacing w:line="240" w:lineRule="exact"/>
                              <w:jc w:val="center"/>
                              <w:rPr>
                                <w:rFonts w:ascii="標楷體" w:eastAsia="標楷體" w:hAnsi="標楷體" w:cs="標楷體"/>
                                <w:spacing w:val="-4"/>
                                <w:sz w:val="20"/>
                              </w:rPr>
                            </w:pPr>
                            <w:r w:rsidRPr="001B595D">
                              <w:rPr>
                                <w:rFonts w:ascii="標楷體" w:eastAsia="標楷體" w:hAnsi="標楷體" w:cs="標楷體" w:hint="eastAsia"/>
                                <w:spacing w:val="-6"/>
                                <w:sz w:val="20"/>
                              </w:rPr>
                              <w:t>2</w:t>
                            </w:r>
                          </w:p>
                        </w:tc>
                        <w:tc>
                          <w:tcPr>
                            <w:tcW w:w="20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7BE8" w:rsidRPr="005920C1" w:rsidRDefault="003C7BE8" w:rsidP="00082463">
                            <w:pPr>
                              <w:spacing w:line="240" w:lineRule="exact"/>
                              <w:jc w:val="both"/>
                              <w:rPr>
                                <w:rFonts w:ascii="標楷體" w:eastAsia="標楷體" w:hAnsi="標楷體" w:cs="標楷體"/>
                                <w:spacing w:val="-12"/>
                                <w:sz w:val="20"/>
                              </w:rPr>
                            </w:pPr>
                            <w:r w:rsidRPr="005920C1">
                              <w:rPr>
                                <w:rFonts w:ascii="標楷體" w:eastAsia="標楷體" w:hAnsi="標楷體" w:cs="標楷體" w:hint="eastAsia"/>
                                <w:spacing w:val="-12"/>
                                <w:sz w:val="20"/>
                              </w:rPr>
                              <w:t>教育部所屬機構作業基金</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7BE8" w:rsidRPr="001B595D" w:rsidRDefault="003C7BE8" w:rsidP="00082463">
                            <w:pPr>
                              <w:spacing w:line="240" w:lineRule="exact"/>
                              <w:jc w:val="both"/>
                              <w:rPr>
                                <w:rFonts w:ascii="標楷體" w:eastAsia="標楷體" w:hAnsi="標楷體" w:cs="標楷體"/>
                                <w:sz w:val="20"/>
                              </w:rPr>
                            </w:pPr>
                            <w:r w:rsidRPr="001B595D">
                              <w:rPr>
                                <w:rFonts w:ascii="標楷體" w:eastAsia="標楷體" w:hAnsi="標楷體" w:cs="標楷體" w:hint="eastAsia"/>
                                <w:sz w:val="20"/>
                              </w:rPr>
                              <w:t>國立臺灣圖書館作業基金</w:t>
                            </w:r>
                          </w:p>
                        </w:tc>
                        <w:tc>
                          <w:tcPr>
                            <w:tcW w:w="780" w:type="dxa"/>
                            <w:tcBorders>
                              <w:top w:val="nil"/>
                              <w:left w:val="nil"/>
                              <w:bottom w:val="single" w:sz="4" w:space="0" w:color="auto"/>
                              <w:right w:val="single" w:sz="4" w:space="0" w:color="auto"/>
                            </w:tcBorders>
                            <w:shd w:val="clear" w:color="auto" w:fill="auto"/>
                            <w:noWrap/>
                            <w:vAlign w:val="center"/>
                            <w:hideMark/>
                          </w:tcPr>
                          <w:p w:rsidR="003C7BE8" w:rsidRPr="001B595D" w:rsidRDefault="003C7BE8" w:rsidP="00082463">
                            <w:pPr>
                              <w:spacing w:line="240" w:lineRule="exact"/>
                              <w:jc w:val="right"/>
                              <w:rPr>
                                <w:rFonts w:ascii="標楷體" w:eastAsia="標楷體" w:hAnsi="標楷體" w:cs="標楷體"/>
                                <w:sz w:val="20"/>
                              </w:rPr>
                            </w:pPr>
                            <w:r w:rsidRPr="001B595D">
                              <w:rPr>
                                <w:rFonts w:ascii="標楷體" w:eastAsia="標楷體" w:hAnsi="標楷體"/>
                                <w:sz w:val="20"/>
                              </w:rPr>
                              <w:t>7.79</w:t>
                            </w:r>
                          </w:p>
                        </w:tc>
                        <w:tc>
                          <w:tcPr>
                            <w:tcW w:w="781" w:type="dxa"/>
                            <w:tcBorders>
                              <w:top w:val="nil"/>
                              <w:left w:val="nil"/>
                              <w:bottom w:val="single" w:sz="4" w:space="0" w:color="auto"/>
                              <w:right w:val="single" w:sz="4" w:space="0" w:color="auto"/>
                            </w:tcBorders>
                            <w:shd w:val="clear" w:color="auto" w:fill="auto"/>
                            <w:noWrap/>
                            <w:vAlign w:val="center"/>
                            <w:hideMark/>
                          </w:tcPr>
                          <w:p w:rsidR="003C7BE8" w:rsidRPr="001B595D" w:rsidRDefault="003C7BE8" w:rsidP="00082463">
                            <w:pPr>
                              <w:spacing w:line="240" w:lineRule="exact"/>
                              <w:jc w:val="right"/>
                              <w:rPr>
                                <w:rFonts w:ascii="標楷體" w:eastAsia="標楷體" w:hAnsi="標楷體" w:cs="標楷體"/>
                                <w:sz w:val="20"/>
                              </w:rPr>
                            </w:pPr>
                            <w:r w:rsidRPr="001B595D">
                              <w:rPr>
                                <w:rFonts w:ascii="標楷體" w:eastAsia="標楷體" w:hAnsi="標楷體"/>
                                <w:sz w:val="20"/>
                              </w:rPr>
                              <w:t>11.58</w:t>
                            </w:r>
                          </w:p>
                        </w:tc>
                        <w:tc>
                          <w:tcPr>
                            <w:tcW w:w="781" w:type="dxa"/>
                            <w:tcBorders>
                              <w:top w:val="nil"/>
                              <w:left w:val="nil"/>
                              <w:bottom w:val="single" w:sz="4" w:space="0" w:color="auto"/>
                              <w:right w:val="single" w:sz="4" w:space="0" w:color="auto"/>
                            </w:tcBorders>
                            <w:shd w:val="clear" w:color="auto" w:fill="auto"/>
                            <w:noWrap/>
                            <w:vAlign w:val="center"/>
                            <w:hideMark/>
                          </w:tcPr>
                          <w:p w:rsidR="003C7BE8" w:rsidRPr="001B595D" w:rsidRDefault="003C7BE8" w:rsidP="00082463">
                            <w:pPr>
                              <w:spacing w:line="240" w:lineRule="exact"/>
                              <w:jc w:val="right"/>
                              <w:rPr>
                                <w:rFonts w:ascii="標楷體" w:eastAsia="標楷體" w:hAnsi="標楷體" w:cs="標楷體"/>
                                <w:sz w:val="20"/>
                              </w:rPr>
                            </w:pPr>
                            <w:r w:rsidRPr="001B595D">
                              <w:rPr>
                                <w:rFonts w:ascii="標楷體" w:eastAsia="標楷體" w:hAnsi="標楷體"/>
                                <w:sz w:val="20"/>
                              </w:rPr>
                              <w:t>17.75</w:t>
                            </w:r>
                          </w:p>
                        </w:tc>
                      </w:tr>
                      <w:tr w:rsidR="003C7BE8" w:rsidRPr="001B595D" w:rsidTr="00082463">
                        <w:trPr>
                          <w:trHeight w:val="51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3C7BE8" w:rsidRPr="001B595D" w:rsidRDefault="003C7BE8" w:rsidP="00082463">
                            <w:pPr>
                              <w:spacing w:line="240" w:lineRule="exact"/>
                              <w:jc w:val="center"/>
                              <w:rPr>
                                <w:rFonts w:ascii="標楷體" w:eastAsia="標楷體" w:hAnsi="標楷體" w:cs="標楷體"/>
                                <w:spacing w:val="-4"/>
                                <w:sz w:val="20"/>
                              </w:rPr>
                            </w:pPr>
                            <w:r w:rsidRPr="001B595D">
                              <w:rPr>
                                <w:rFonts w:ascii="標楷體" w:eastAsia="標楷體" w:hAnsi="標楷體" w:cs="標楷體" w:hint="eastAsia"/>
                                <w:spacing w:val="-4"/>
                                <w:sz w:val="20"/>
                              </w:rPr>
                              <w:t>3</w:t>
                            </w:r>
                          </w:p>
                        </w:tc>
                        <w:tc>
                          <w:tcPr>
                            <w:tcW w:w="20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7BE8" w:rsidRPr="001B595D" w:rsidRDefault="003C7BE8" w:rsidP="00082463">
                            <w:pPr>
                              <w:spacing w:line="240" w:lineRule="exact"/>
                              <w:jc w:val="both"/>
                              <w:rPr>
                                <w:rFonts w:ascii="標楷體" w:eastAsia="標楷體" w:hAnsi="標楷體" w:cs="標楷體"/>
                                <w:spacing w:val="-4"/>
                                <w:sz w:val="20"/>
                              </w:rPr>
                            </w:pPr>
                            <w:r w:rsidRPr="001B595D">
                              <w:rPr>
                                <w:rFonts w:ascii="標楷體" w:eastAsia="標楷體" w:hAnsi="標楷體" w:cs="標楷體" w:hint="eastAsia"/>
                                <w:spacing w:val="-4"/>
                                <w:sz w:val="20"/>
                              </w:rPr>
                              <w:t>交通作業基金</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7BE8" w:rsidRPr="001B595D" w:rsidRDefault="003C7BE8" w:rsidP="00082463">
                            <w:pPr>
                              <w:spacing w:line="240" w:lineRule="exact"/>
                              <w:jc w:val="both"/>
                              <w:rPr>
                                <w:rFonts w:ascii="標楷體" w:eastAsia="標楷體" w:hAnsi="標楷體" w:cs="標楷體"/>
                                <w:sz w:val="20"/>
                              </w:rPr>
                            </w:pPr>
                            <w:r w:rsidRPr="001B595D">
                              <w:rPr>
                                <w:rFonts w:ascii="標楷體" w:eastAsia="標楷體" w:hAnsi="標楷體" w:cs="標楷體" w:hint="eastAsia"/>
                                <w:sz w:val="20"/>
                              </w:rPr>
                              <w:t>觀光發展基金</w:t>
                            </w:r>
                          </w:p>
                        </w:tc>
                        <w:tc>
                          <w:tcPr>
                            <w:tcW w:w="780" w:type="dxa"/>
                            <w:tcBorders>
                              <w:top w:val="nil"/>
                              <w:left w:val="nil"/>
                              <w:bottom w:val="single" w:sz="4" w:space="0" w:color="auto"/>
                              <w:right w:val="single" w:sz="4" w:space="0" w:color="auto"/>
                            </w:tcBorders>
                            <w:shd w:val="clear" w:color="auto" w:fill="auto"/>
                            <w:noWrap/>
                            <w:vAlign w:val="center"/>
                            <w:hideMark/>
                          </w:tcPr>
                          <w:p w:rsidR="003C7BE8" w:rsidRPr="001B595D" w:rsidRDefault="003C7BE8" w:rsidP="00082463">
                            <w:pPr>
                              <w:spacing w:line="240" w:lineRule="exact"/>
                              <w:jc w:val="right"/>
                              <w:rPr>
                                <w:rFonts w:ascii="標楷體" w:eastAsia="標楷體" w:hAnsi="標楷體" w:cs="標楷體"/>
                                <w:sz w:val="20"/>
                              </w:rPr>
                            </w:pPr>
                            <w:r w:rsidRPr="001B595D">
                              <w:rPr>
                                <w:rFonts w:ascii="標楷體" w:eastAsia="標楷體" w:hAnsi="標楷體"/>
                                <w:sz w:val="20"/>
                              </w:rPr>
                              <w:t>11.99</w:t>
                            </w:r>
                          </w:p>
                        </w:tc>
                        <w:tc>
                          <w:tcPr>
                            <w:tcW w:w="781" w:type="dxa"/>
                            <w:tcBorders>
                              <w:top w:val="nil"/>
                              <w:left w:val="nil"/>
                              <w:bottom w:val="single" w:sz="4" w:space="0" w:color="auto"/>
                              <w:right w:val="single" w:sz="4" w:space="0" w:color="auto"/>
                            </w:tcBorders>
                            <w:shd w:val="clear" w:color="auto" w:fill="auto"/>
                            <w:noWrap/>
                            <w:vAlign w:val="center"/>
                            <w:hideMark/>
                          </w:tcPr>
                          <w:p w:rsidR="003C7BE8" w:rsidRPr="001B595D" w:rsidRDefault="003C7BE8" w:rsidP="00082463">
                            <w:pPr>
                              <w:spacing w:line="240" w:lineRule="exact"/>
                              <w:jc w:val="right"/>
                              <w:rPr>
                                <w:rFonts w:ascii="標楷體" w:eastAsia="標楷體" w:hAnsi="標楷體" w:cs="標楷體"/>
                                <w:sz w:val="20"/>
                              </w:rPr>
                            </w:pPr>
                            <w:r w:rsidRPr="001B595D">
                              <w:rPr>
                                <w:rFonts w:ascii="標楷體" w:eastAsia="標楷體" w:hAnsi="標楷體"/>
                                <w:sz w:val="20"/>
                              </w:rPr>
                              <w:t>70.27</w:t>
                            </w:r>
                          </w:p>
                        </w:tc>
                        <w:tc>
                          <w:tcPr>
                            <w:tcW w:w="781" w:type="dxa"/>
                            <w:tcBorders>
                              <w:top w:val="nil"/>
                              <w:left w:val="nil"/>
                              <w:bottom w:val="single" w:sz="4" w:space="0" w:color="auto"/>
                              <w:right w:val="single" w:sz="4" w:space="0" w:color="auto"/>
                            </w:tcBorders>
                            <w:shd w:val="clear" w:color="auto" w:fill="auto"/>
                            <w:noWrap/>
                            <w:vAlign w:val="center"/>
                            <w:hideMark/>
                          </w:tcPr>
                          <w:p w:rsidR="003C7BE8" w:rsidRPr="001B595D" w:rsidRDefault="003C7BE8" w:rsidP="00082463">
                            <w:pPr>
                              <w:spacing w:line="240" w:lineRule="exact"/>
                              <w:jc w:val="right"/>
                              <w:rPr>
                                <w:rFonts w:ascii="標楷體" w:eastAsia="標楷體" w:hAnsi="標楷體" w:cs="標楷體"/>
                                <w:sz w:val="20"/>
                              </w:rPr>
                            </w:pPr>
                            <w:r w:rsidRPr="001B595D">
                              <w:rPr>
                                <w:rFonts w:ascii="標楷體" w:eastAsia="標楷體" w:hAnsi="標楷體"/>
                                <w:sz w:val="20"/>
                              </w:rPr>
                              <w:t>313.1</w:t>
                            </w:r>
                            <w:r>
                              <w:rPr>
                                <w:rFonts w:ascii="標楷體" w:eastAsia="標楷體" w:hAnsi="標楷體" w:hint="eastAsia"/>
                                <w:sz w:val="20"/>
                              </w:rPr>
                              <w:t>6</w:t>
                            </w:r>
                          </w:p>
                        </w:tc>
                      </w:tr>
                      <w:tr w:rsidR="003C7BE8" w:rsidRPr="001B595D" w:rsidTr="00082463">
                        <w:trPr>
                          <w:trHeight w:val="20"/>
                        </w:trPr>
                        <w:tc>
                          <w:tcPr>
                            <w:tcW w:w="6453" w:type="dxa"/>
                            <w:gridSpan w:val="6"/>
                            <w:tcBorders>
                              <w:top w:val="single" w:sz="4" w:space="0" w:color="auto"/>
                            </w:tcBorders>
                            <w:shd w:val="clear" w:color="auto" w:fill="auto"/>
                            <w:vAlign w:val="center"/>
                          </w:tcPr>
                          <w:p w:rsidR="003C7BE8" w:rsidRPr="00281A58" w:rsidRDefault="003C7BE8" w:rsidP="00082463">
                            <w:pPr>
                              <w:spacing w:line="240" w:lineRule="exact"/>
                              <w:rPr>
                                <w:rFonts w:ascii="標楷體" w:eastAsia="標楷體" w:hAnsi="標楷體"/>
                                <w:sz w:val="18"/>
                                <w:szCs w:val="18"/>
                              </w:rPr>
                            </w:pPr>
                            <w:proofErr w:type="gramStart"/>
                            <w:r w:rsidRPr="00281A58">
                              <w:rPr>
                                <w:rFonts w:ascii="標楷體" w:eastAsia="標楷體" w:hAnsi="標楷體" w:hint="eastAsia"/>
                                <w:sz w:val="18"/>
                                <w:szCs w:val="18"/>
                              </w:rPr>
                              <w:t>註</w:t>
                            </w:r>
                            <w:proofErr w:type="gramEnd"/>
                            <w:r w:rsidRPr="00281A58">
                              <w:rPr>
                                <w:rFonts w:ascii="標楷體" w:eastAsia="標楷體" w:hAnsi="標楷體" w:hint="eastAsia"/>
                                <w:sz w:val="18"/>
                                <w:szCs w:val="18"/>
                              </w:rPr>
                              <w:t>：1.*為</w:t>
                            </w:r>
                            <w:proofErr w:type="gramStart"/>
                            <w:r w:rsidRPr="00281A58">
                              <w:rPr>
                                <w:rFonts w:ascii="標楷體" w:eastAsia="標楷體" w:hAnsi="標楷體" w:hint="eastAsia"/>
                                <w:sz w:val="18"/>
                                <w:szCs w:val="18"/>
                              </w:rPr>
                              <w:t>不含分預算</w:t>
                            </w:r>
                            <w:proofErr w:type="gramEnd"/>
                            <w:r w:rsidRPr="00281A58">
                              <w:rPr>
                                <w:rFonts w:ascii="標楷體" w:eastAsia="標楷體" w:hAnsi="標楷體" w:hint="eastAsia"/>
                                <w:sz w:val="18"/>
                                <w:szCs w:val="18"/>
                              </w:rPr>
                              <w:t>之附屬單位預算。</w:t>
                            </w:r>
                          </w:p>
                          <w:p w:rsidR="003C7BE8" w:rsidRPr="001B595D" w:rsidRDefault="003C7BE8" w:rsidP="00082463">
                            <w:pPr>
                              <w:spacing w:line="240" w:lineRule="exact"/>
                              <w:rPr>
                                <w:rFonts w:ascii="標楷體" w:eastAsia="標楷體" w:hAnsi="標楷體"/>
                                <w:sz w:val="20"/>
                              </w:rPr>
                            </w:pPr>
                            <w:r w:rsidRPr="00281A58">
                              <w:rPr>
                                <w:rFonts w:ascii="標楷體" w:eastAsia="標楷體" w:hAnsi="標楷體" w:hint="eastAsia"/>
                                <w:sz w:val="18"/>
                                <w:szCs w:val="18"/>
                              </w:rPr>
                              <w:t xml:space="preserve">　　2</w:t>
                            </w:r>
                            <w:r>
                              <w:rPr>
                                <w:rFonts w:ascii="標楷體" w:eastAsia="標楷體" w:hAnsi="標楷體" w:hint="eastAsia"/>
                                <w:sz w:val="18"/>
                                <w:szCs w:val="18"/>
                              </w:rPr>
                              <w:t>.</w:t>
                            </w:r>
                            <w:r w:rsidRPr="00281A58">
                              <w:rPr>
                                <w:rFonts w:ascii="標楷體" w:eastAsia="標楷體" w:hAnsi="標楷體" w:hint="eastAsia"/>
                                <w:sz w:val="18"/>
                                <w:szCs w:val="18"/>
                              </w:rPr>
                              <w:t>資料來源：</w:t>
                            </w:r>
                            <w:r w:rsidRPr="00281A58">
                              <w:rPr>
                                <w:rFonts w:ascii="標楷體" w:eastAsia="標楷體" w:hAnsi="標楷體"/>
                                <w:bCs/>
                                <w:sz w:val="18"/>
                                <w:szCs w:val="18"/>
                                <w:lang w:eastAsia="zh-HK"/>
                              </w:rPr>
                              <w:t>整理</w:t>
                            </w:r>
                            <w:r w:rsidRPr="00281A58">
                              <w:rPr>
                                <w:rFonts w:ascii="標楷體" w:eastAsia="標楷體" w:hAnsi="標楷體" w:hint="eastAsia"/>
                                <w:bCs/>
                                <w:sz w:val="18"/>
                                <w:szCs w:val="18"/>
                              </w:rPr>
                              <w:t>自各基金主管機關提供資料</w:t>
                            </w:r>
                            <w:r w:rsidRPr="00281A58">
                              <w:rPr>
                                <w:rFonts w:ascii="標楷體" w:eastAsia="標楷體" w:hAnsi="標楷體"/>
                                <w:bCs/>
                                <w:sz w:val="18"/>
                                <w:szCs w:val="18"/>
                                <w:lang w:eastAsia="zh-HK"/>
                              </w:rPr>
                              <w:t>。</w:t>
                            </w:r>
                          </w:p>
                        </w:tc>
                      </w:tr>
                    </w:tbl>
                    <w:p w:rsidR="003C7BE8" w:rsidRDefault="003C7BE8" w:rsidP="00082463"/>
                    <w:p w:rsidR="003C7BE8" w:rsidRPr="00FF7537" w:rsidRDefault="003C7BE8" w:rsidP="00082463"/>
                  </w:txbxContent>
                </v:textbox>
                <w10:wrap type="square"/>
              </v:shape>
            </w:pict>
          </mc:Fallback>
        </mc:AlternateContent>
      </w:r>
      <w:r>
        <w:rPr>
          <w:rFonts w:hAnsi="標楷體" w:hint="eastAsia"/>
          <w:b/>
        </w:rPr>
        <w:t>三、</w:t>
      </w:r>
      <w:r w:rsidRPr="000029F6">
        <w:rPr>
          <w:rFonts w:hAnsi="標楷體" w:hint="eastAsia"/>
          <w:b/>
        </w:rPr>
        <w:t>部分非營業特種基金總支出或業務計畫超支</w:t>
      </w:r>
      <w:proofErr w:type="gramStart"/>
      <w:r w:rsidRPr="000029F6">
        <w:rPr>
          <w:rFonts w:hAnsi="標楷體" w:hint="eastAsia"/>
          <w:b/>
        </w:rPr>
        <w:t>併</w:t>
      </w:r>
      <w:proofErr w:type="gramEnd"/>
      <w:r w:rsidRPr="000029F6">
        <w:rPr>
          <w:rFonts w:hAnsi="標楷體" w:hint="eastAsia"/>
          <w:b/>
        </w:rPr>
        <w:t>決算數占預算數之比率逐年成長，惟收入</w:t>
      </w:r>
      <w:proofErr w:type="gramStart"/>
      <w:r w:rsidRPr="000029F6">
        <w:rPr>
          <w:rFonts w:hAnsi="標楷體" w:hint="eastAsia"/>
          <w:b/>
        </w:rPr>
        <w:t>未隨增或</w:t>
      </w:r>
      <w:proofErr w:type="gramEnd"/>
      <w:r w:rsidRPr="000029F6">
        <w:rPr>
          <w:rFonts w:hAnsi="標楷體" w:hint="eastAsia"/>
          <w:b/>
        </w:rPr>
        <w:t>連年以相同事由辦理，允宜</w:t>
      </w:r>
      <w:proofErr w:type="gramStart"/>
      <w:r w:rsidRPr="000029F6">
        <w:rPr>
          <w:rFonts w:hAnsi="標楷體" w:hint="eastAsia"/>
          <w:b/>
        </w:rPr>
        <w:t>覈</w:t>
      </w:r>
      <w:proofErr w:type="gramEnd"/>
      <w:r w:rsidRPr="000029F6">
        <w:rPr>
          <w:rFonts w:hAnsi="標楷體" w:hint="eastAsia"/>
          <w:b/>
        </w:rPr>
        <w:t>實編列預算：</w:t>
      </w:r>
      <w:bookmarkEnd w:id="3"/>
      <w:proofErr w:type="gramStart"/>
      <w:r w:rsidRPr="008B4543">
        <w:rPr>
          <w:rFonts w:hAnsi="標楷體" w:hint="eastAsia"/>
          <w:spacing w:val="-3"/>
        </w:rPr>
        <w:t>109</w:t>
      </w:r>
      <w:proofErr w:type="gramEnd"/>
      <w:r w:rsidRPr="008B4543">
        <w:rPr>
          <w:rFonts w:hAnsi="標楷體" w:hint="eastAsia"/>
          <w:spacing w:val="-3"/>
        </w:rPr>
        <w:t>年度國軍老舊眷村改建基金等31個作業基金為配合業務增減需要隨同調整之業務及業務外收支，</w:t>
      </w:r>
      <w:proofErr w:type="gramStart"/>
      <w:r w:rsidRPr="008B4543">
        <w:rPr>
          <w:rFonts w:hAnsi="標楷體" w:hint="eastAsia"/>
          <w:spacing w:val="-3"/>
        </w:rPr>
        <w:t>併</w:t>
      </w:r>
      <w:proofErr w:type="gramEnd"/>
      <w:r w:rsidRPr="008B4543">
        <w:rPr>
          <w:rFonts w:hAnsi="標楷體" w:hint="eastAsia"/>
          <w:spacing w:val="-3"/>
        </w:rPr>
        <w:t>年度決算辦理（下稱超支</w:t>
      </w:r>
      <w:proofErr w:type="gramStart"/>
      <w:r w:rsidRPr="008B4543">
        <w:rPr>
          <w:rFonts w:hAnsi="標楷體" w:hint="eastAsia"/>
          <w:spacing w:val="-3"/>
        </w:rPr>
        <w:t>併</w:t>
      </w:r>
      <w:proofErr w:type="gramEnd"/>
      <w:r w:rsidRPr="008B4543">
        <w:rPr>
          <w:rFonts w:hAnsi="標楷體" w:hint="eastAsia"/>
          <w:spacing w:val="-3"/>
        </w:rPr>
        <w:t>決算），惟收入較預計減少，或收入增加數額未及超支數額，致營運結果或為賸餘較預算減少，或短</w:t>
      </w:r>
      <w:proofErr w:type="gramStart"/>
      <w:r w:rsidRPr="008B4543">
        <w:rPr>
          <w:rFonts w:hAnsi="標楷體" w:hint="eastAsia"/>
          <w:spacing w:val="-3"/>
        </w:rPr>
        <w:t>絀</w:t>
      </w:r>
      <w:proofErr w:type="gramEnd"/>
      <w:r w:rsidRPr="008B4543">
        <w:rPr>
          <w:rFonts w:hAnsi="標楷體" w:hint="eastAsia"/>
          <w:spacing w:val="-3"/>
        </w:rPr>
        <w:t>較預算增加，或預算賸餘</w:t>
      </w:r>
      <w:proofErr w:type="gramStart"/>
      <w:r w:rsidRPr="008B4543">
        <w:rPr>
          <w:rFonts w:hAnsi="標楷體" w:hint="eastAsia"/>
          <w:spacing w:val="-3"/>
        </w:rPr>
        <w:t>惟</w:t>
      </w:r>
      <w:proofErr w:type="gramEnd"/>
      <w:r w:rsidRPr="008B4543">
        <w:rPr>
          <w:rFonts w:hAnsi="標楷體" w:hint="eastAsia"/>
          <w:spacing w:val="-3"/>
        </w:rPr>
        <w:t>實際產生短</w:t>
      </w:r>
      <w:proofErr w:type="gramStart"/>
      <w:r w:rsidRPr="008B4543">
        <w:rPr>
          <w:rFonts w:hAnsi="標楷體" w:hint="eastAsia"/>
          <w:spacing w:val="-3"/>
        </w:rPr>
        <w:t>絀</w:t>
      </w:r>
      <w:proofErr w:type="gramEnd"/>
      <w:r w:rsidRPr="008B4543">
        <w:rPr>
          <w:rFonts w:hAnsi="標楷體" w:hint="eastAsia"/>
          <w:spacing w:val="-3"/>
        </w:rPr>
        <w:t>。其中國立</w:t>
      </w:r>
      <w:proofErr w:type="gramStart"/>
      <w:r w:rsidRPr="008B4543">
        <w:rPr>
          <w:rFonts w:hAnsi="標楷體" w:hint="eastAsia"/>
          <w:spacing w:val="-3"/>
        </w:rPr>
        <w:t>臺</w:t>
      </w:r>
      <w:proofErr w:type="gramEnd"/>
      <w:r w:rsidRPr="008B4543">
        <w:rPr>
          <w:rFonts w:hAnsi="標楷體" w:hint="eastAsia"/>
          <w:spacing w:val="-3"/>
        </w:rPr>
        <w:t>中教育大學附設實驗國民小學校務基金等5個基金、國軍老舊眷村改建基金等25個基金已連續2年、3年超支</w:t>
      </w:r>
      <w:proofErr w:type="gramStart"/>
      <w:r w:rsidRPr="008B4543">
        <w:rPr>
          <w:rFonts w:hAnsi="標楷體" w:hint="eastAsia"/>
          <w:spacing w:val="-3"/>
        </w:rPr>
        <w:t>併</w:t>
      </w:r>
      <w:proofErr w:type="gramEnd"/>
      <w:r w:rsidRPr="008B4543">
        <w:rPr>
          <w:rFonts w:hAnsi="標楷體" w:hint="eastAsia"/>
          <w:spacing w:val="-3"/>
        </w:rPr>
        <w:t>決算辦理，又觀光發展基金等3個基金超支</w:t>
      </w:r>
      <w:proofErr w:type="gramStart"/>
      <w:r w:rsidRPr="008B4543">
        <w:rPr>
          <w:rFonts w:hAnsi="標楷體" w:hint="eastAsia"/>
          <w:spacing w:val="-3"/>
        </w:rPr>
        <w:t>併</w:t>
      </w:r>
      <w:proofErr w:type="gramEnd"/>
      <w:r w:rsidRPr="008B4543">
        <w:rPr>
          <w:rFonts w:hAnsi="標楷體" w:hint="eastAsia"/>
          <w:spacing w:val="-3"/>
        </w:rPr>
        <w:t>決算數占預算數之比率呈逐年成長（表5）。另107至109年度特別收入基金、資本計畫基金之業務計畫超支</w:t>
      </w:r>
      <w:proofErr w:type="gramStart"/>
      <w:r w:rsidRPr="008B4543">
        <w:rPr>
          <w:rFonts w:hAnsi="標楷體" w:hint="eastAsia"/>
          <w:spacing w:val="-3"/>
        </w:rPr>
        <w:t>併</w:t>
      </w:r>
      <w:proofErr w:type="gramEnd"/>
      <w:r w:rsidRPr="008B4543">
        <w:rPr>
          <w:rFonts w:hAnsi="標楷體" w:hint="eastAsia"/>
          <w:spacing w:val="-3"/>
        </w:rPr>
        <w:t>決算辦理者分別為17個、17個、19個基金，其中中央研究院科學研究基金等3個基金、花東地區永續發展基金等4個基金同一業務計畫已連續2或3個年度以相同事由超支</w:t>
      </w:r>
      <w:proofErr w:type="gramStart"/>
      <w:r w:rsidRPr="008B4543">
        <w:rPr>
          <w:rFonts w:hAnsi="標楷體" w:hint="eastAsia"/>
          <w:spacing w:val="-3"/>
        </w:rPr>
        <w:t>併</w:t>
      </w:r>
      <w:proofErr w:type="gramEnd"/>
      <w:r w:rsidRPr="008B4543">
        <w:rPr>
          <w:rFonts w:hAnsi="標楷體" w:hint="eastAsia"/>
          <w:spacing w:val="-3"/>
        </w:rPr>
        <w:t>決算辦理，經函請行政院督促</w:t>
      </w:r>
      <w:proofErr w:type="gramStart"/>
      <w:r w:rsidRPr="008B4543">
        <w:rPr>
          <w:rFonts w:hAnsi="標楷體" w:hint="eastAsia"/>
          <w:spacing w:val="-3"/>
        </w:rPr>
        <w:t>覈</w:t>
      </w:r>
      <w:proofErr w:type="gramEnd"/>
      <w:r w:rsidRPr="008B4543">
        <w:rPr>
          <w:rFonts w:hAnsi="標楷體" w:hint="eastAsia"/>
          <w:spacing w:val="-3"/>
        </w:rPr>
        <w:t>實編列預算。據復：各基金將依實際需求核實編列預算，並妥為管控經費運用。</w:t>
      </w:r>
    </w:p>
    <w:p w:rsidR="00082463" w:rsidRPr="0010511D" w:rsidRDefault="00082463" w:rsidP="00082463">
      <w:pPr>
        <w:pStyle w:val="a9"/>
        <w:overflowPunct w:val="0"/>
        <w:spacing w:line="520" w:lineRule="exact"/>
        <w:ind w:firstLine="561"/>
        <w:outlineLvl w:val="1"/>
        <w:rPr>
          <w:rFonts w:hAnsi="標楷體"/>
        </w:rPr>
      </w:pPr>
      <w:bookmarkStart w:id="4" w:name="_Toc75287488"/>
      <w:r>
        <w:rPr>
          <w:rFonts w:hAnsi="標楷體" w:hint="eastAsia"/>
          <w:b/>
        </w:rPr>
        <w:t>四、</w:t>
      </w:r>
      <w:r w:rsidRPr="0010511D">
        <w:rPr>
          <w:rFonts w:hAnsi="標楷體" w:hint="eastAsia"/>
          <w:b/>
        </w:rPr>
        <w:t>部分非營業特種基金固定資產建設改良擴充計畫執行率偏低且連年保留預算，或已購建之固定資產有閒置情事，亟待</w:t>
      </w:r>
      <w:proofErr w:type="gramStart"/>
      <w:r w:rsidRPr="0010511D">
        <w:rPr>
          <w:rFonts w:hAnsi="標楷體" w:hint="eastAsia"/>
          <w:b/>
        </w:rPr>
        <w:t>檢討妥處</w:t>
      </w:r>
      <w:bookmarkEnd w:id="4"/>
      <w:proofErr w:type="gramEnd"/>
      <w:r w:rsidRPr="0010511D">
        <w:rPr>
          <w:rFonts w:hAnsi="標楷體" w:hint="eastAsia"/>
          <w:b/>
        </w:rPr>
        <w:t>：</w:t>
      </w:r>
      <w:proofErr w:type="gramStart"/>
      <w:r w:rsidRPr="0010511D">
        <w:rPr>
          <w:rFonts w:hAnsi="標楷體" w:hint="eastAsia"/>
        </w:rPr>
        <w:t>109</w:t>
      </w:r>
      <w:proofErr w:type="gramEnd"/>
      <w:r w:rsidRPr="0010511D">
        <w:rPr>
          <w:rFonts w:hAnsi="標楷體" w:hint="eastAsia"/>
        </w:rPr>
        <w:t>年度非營業特種基金固定資產建設改良擴充計畫可用預算數928億9,948萬餘元，決算數792億9,261萬餘元，決算數占可用預算數之比率為85.35％，計有52個基金執行率未及</w:t>
      </w:r>
      <w:proofErr w:type="gramStart"/>
      <w:r w:rsidRPr="0010511D">
        <w:rPr>
          <w:rFonts w:hAnsi="標楷體" w:hint="eastAsia"/>
        </w:rPr>
        <w:t>8成</w:t>
      </w:r>
      <w:proofErr w:type="gramEnd"/>
      <w:r w:rsidRPr="0010511D">
        <w:rPr>
          <w:rFonts w:hAnsi="標楷體" w:hint="eastAsia"/>
        </w:rPr>
        <w:t>，又其中醫療發展基金等18個基金未及</w:t>
      </w:r>
      <w:proofErr w:type="gramStart"/>
      <w:r w:rsidRPr="0010511D">
        <w:rPr>
          <w:rFonts w:hAnsi="標楷體" w:hint="eastAsia"/>
        </w:rPr>
        <w:t>5成</w:t>
      </w:r>
      <w:proofErr w:type="gramEnd"/>
      <w:r w:rsidRPr="0010511D">
        <w:rPr>
          <w:rFonts w:hAnsi="標楷體" w:hint="eastAsia"/>
        </w:rPr>
        <w:t>（表6）。另保留至以後年度執行之保留數80億3,353萬餘元，尚有屬105（含）以前年度至</w:t>
      </w:r>
      <w:proofErr w:type="gramStart"/>
      <w:r w:rsidRPr="0010511D">
        <w:rPr>
          <w:rFonts w:hAnsi="標楷體" w:hint="eastAsia"/>
        </w:rPr>
        <w:t>108</w:t>
      </w:r>
      <w:proofErr w:type="gramEnd"/>
      <w:r w:rsidRPr="0010511D">
        <w:rPr>
          <w:rFonts w:hAnsi="標楷體" w:hint="eastAsia"/>
        </w:rPr>
        <w:t>年度</w:t>
      </w:r>
      <w:proofErr w:type="gramStart"/>
      <w:r w:rsidRPr="0010511D">
        <w:rPr>
          <w:rFonts w:hAnsi="標楷體" w:hint="eastAsia"/>
        </w:rPr>
        <w:t>賡</w:t>
      </w:r>
      <w:proofErr w:type="gramEnd"/>
      <w:r w:rsidRPr="0010511D">
        <w:rPr>
          <w:rFonts w:hAnsi="標楷體" w:hint="eastAsia"/>
        </w:rPr>
        <w:t>續辦理保留執行之保留數計31億8,300萬餘元。雖經各基金主管機關稱已定期召開會議，並要求計畫執行單位說明落後原因及</w:t>
      </w:r>
      <w:proofErr w:type="gramStart"/>
      <w:r w:rsidRPr="0010511D">
        <w:rPr>
          <w:rFonts w:hAnsi="標楷體" w:hint="eastAsia"/>
        </w:rPr>
        <w:t>研</w:t>
      </w:r>
      <w:proofErr w:type="gramEnd"/>
      <w:r w:rsidRPr="0010511D">
        <w:rPr>
          <w:rFonts w:hAnsi="標楷體" w:hint="eastAsia"/>
        </w:rPr>
        <w:t>提因應對策，惟預算仍連年辦理保留。復依109</w:t>
      </w:r>
      <w:r w:rsidRPr="0010511D">
        <w:rPr>
          <w:rFonts w:ascii="Times New Roman" w:eastAsia="細明體" w:hAnsi="標楷體"/>
          <w:noProof/>
          <w:kern w:val="0"/>
          <w:sz w:val="24"/>
          <w:szCs w:val="20"/>
        </w:rPr>
        <w:t xml:space="preserve"> </w:t>
      </w:r>
      <w:r w:rsidRPr="0010511D">
        <w:rPr>
          <w:rFonts w:hAnsi="標楷體" w:hint="eastAsia"/>
        </w:rPr>
        <w:t>年度中央及地方政府預算籌編原則第5點規定，基金應積極活化閒置之不動產，以</w:t>
      </w:r>
      <w:r w:rsidRPr="000029F6">
        <w:rPr>
          <w:rFonts w:hAnsi="標楷體"/>
          <w:noProof/>
          <w:kern w:val="0"/>
          <w:sz w:val="20"/>
          <w:szCs w:val="20"/>
        </w:rPr>
        <w:lastRenderedPageBreak/>
        <mc:AlternateContent>
          <mc:Choice Requires="wps">
            <w:drawing>
              <wp:anchor distT="0" distB="0" distL="114300" distR="114300" simplePos="0" relativeHeight="251671552" behindDoc="0" locked="0" layoutInCell="1" allowOverlap="0" wp14:anchorId="11EDE88E" wp14:editId="6EFF55F1">
                <wp:simplePos x="0" y="0"/>
                <wp:positionH relativeFrom="margin">
                  <wp:posOffset>2399665</wp:posOffset>
                </wp:positionH>
                <wp:positionV relativeFrom="margin">
                  <wp:posOffset>58420</wp:posOffset>
                </wp:positionV>
                <wp:extent cx="3978000" cy="4203065"/>
                <wp:effectExtent l="0" t="0" r="0" b="0"/>
                <wp:wrapSquare wrapText="bothSides"/>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78000" cy="4203065"/>
                        </a:xfrm>
                        <a:prstGeom prst="rect">
                          <a:avLst/>
                        </a:prstGeom>
                        <a:noFill/>
                        <a:ln w="9525">
                          <a:noFill/>
                          <a:miter lim="800000"/>
                          <a:headEnd/>
                          <a:tailEnd/>
                        </a:ln>
                      </wps:spPr>
                      <wps:txbx>
                        <w:txbxContent>
                          <w:p w:rsidR="003C7BE8" w:rsidRPr="00281A58" w:rsidRDefault="003C7BE8" w:rsidP="00082463">
                            <w:pPr>
                              <w:overflowPunct w:val="0"/>
                              <w:spacing w:line="280" w:lineRule="exact"/>
                              <w:ind w:leftChars="-58" w:left="531" w:hangingChars="279" w:hanging="670"/>
                              <w:rPr>
                                <w:rFonts w:ascii="標楷體" w:eastAsia="標楷體" w:hAnsi="標楷體"/>
                                <w:b/>
                              </w:rPr>
                            </w:pPr>
                            <w:r w:rsidRPr="00281A58">
                              <w:rPr>
                                <w:rFonts w:ascii="標楷體" w:eastAsia="標楷體" w:hAnsi="標楷體" w:hint="eastAsia"/>
                                <w:b/>
                              </w:rPr>
                              <w:t>表</w:t>
                            </w:r>
                            <w:r>
                              <w:rPr>
                                <w:rFonts w:ascii="標楷體" w:eastAsia="標楷體" w:hAnsi="標楷體" w:hint="eastAsia"/>
                                <w:b/>
                              </w:rPr>
                              <w:t xml:space="preserve">6　</w:t>
                            </w:r>
                            <w:proofErr w:type="gramStart"/>
                            <w:r w:rsidRPr="00281A58">
                              <w:rPr>
                                <w:rFonts w:ascii="標楷體" w:eastAsia="標楷體" w:hAnsi="標楷體" w:hint="eastAsia"/>
                                <w:b/>
                              </w:rPr>
                              <w:t>109</w:t>
                            </w:r>
                            <w:proofErr w:type="gramEnd"/>
                            <w:r w:rsidRPr="00281A58">
                              <w:rPr>
                                <w:rFonts w:ascii="標楷體" w:eastAsia="標楷體" w:hAnsi="標楷體" w:hint="eastAsia"/>
                                <w:b/>
                              </w:rPr>
                              <w:t>年度中央政府非營業特種基金固定資產建設改良擴充計畫執行率未</w:t>
                            </w:r>
                            <w:r>
                              <w:rPr>
                                <w:rFonts w:ascii="標楷體" w:eastAsia="標楷體" w:hAnsi="標楷體" w:hint="eastAsia"/>
                                <w:b/>
                              </w:rPr>
                              <w:t>及</w:t>
                            </w:r>
                            <w:proofErr w:type="gramStart"/>
                            <w:r>
                              <w:rPr>
                                <w:rFonts w:ascii="標楷體" w:eastAsia="標楷體" w:hAnsi="標楷體" w:hint="eastAsia"/>
                                <w:b/>
                              </w:rPr>
                              <w:t>5成</w:t>
                            </w:r>
                            <w:proofErr w:type="gramEnd"/>
                            <w:r w:rsidRPr="00B85BF0">
                              <w:rPr>
                                <w:rFonts w:ascii="標楷體" w:eastAsia="標楷體" w:hAnsi="標楷體" w:hint="eastAsia"/>
                                <w:b/>
                              </w:rPr>
                              <w:t>情形</w:t>
                            </w:r>
                          </w:p>
                          <w:p w:rsidR="003C7BE8" w:rsidRPr="00281A58" w:rsidRDefault="003C7BE8" w:rsidP="00082463">
                            <w:pPr>
                              <w:overflowPunct w:val="0"/>
                              <w:spacing w:line="280" w:lineRule="exact"/>
                              <w:jc w:val="right"/>
                              <w:rPr>
                                <w:rFonts w:ascii="標楷體" w:eastAsia="標楷體" w:hAnsi="標楷體"/>
                                <w:sz w:val="20"/>
                              </w:rPr>
                            </w:pPr>
                            <w:r w:rsidRPr="00281A58">
                              <w:rPr>
                                <w:rFonts w:ascii="標楷體" w:eastAsia="標楷體" w:hAnsi="標楷體" w:hint="eastAsia"/>
                                <w:sz w:val="20"/>
                              </w:rPr>
                              <w:t>單位：％</w:t>
                            </w:r>
                          </w:p>
                          <w:tbl>
                            <w:tblPr>
                              <w:tblW w:w="6161" w:type="dxa"/>
                              <w:tblInd w:w="-114" w:type="dxa"/>
                              <w:tblCellMar>
                                <w:left w:w="28" w:type="dxa"/>
                                <w:right w:w="28" w:type="dxa"/>
                              </w:tblCellMar>
                              <w:tblLook w:val="04A0" w:firstRow="1" w:lastRow="0" w:firstColumn="1" w:lastColumn="0" w:noHBand="0" w:noVBand="1"/>
                            </w:tblPr>
                            <w:tblGrid>
                              <w:gridCol w:w="568"/>
                              <w:gridCol w:w="2268"/>
                              <w:gridCol w:w="2551"/>
                              <w:gridCol w:w="774"/>
                            </w:tblGrid>
                            <w:tr w:rsidR="003C7BE8" w:rsidRPr="00281A58" w:rsidTr="00082463">
                              <w:trPr>
                                <w:trHeight w:val="340"/>
                                <w:tblHeader/>
                              </w:trPr>
                              <w:tc>
                                <w:tcPr>
                                  <w:tcW w:w="568" w:type="dxa"/>
                                  <w:tcBorders>
                                    <w:top w:val="single" w:sz="4" w:space="0" w:color="auto"/>
                                    <w:left w:val="single" w:sz="4" w:space="0" w:color="auto"/>
                                    <w:bottom w:val="single" w:sz="4" w:space="0" w:color="auto"/>
                                    <w:right w:val="single" w:sz="4" w:space="0" w:color="auto"/>
                                  </w:tcBorders>
                                  <w:shd w:val="clear" w:color="auto" w:fill="B6DDE8"/>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序號</w:t>
                                  </w:r>
                                </w:p>
                              </w:tc>
                              <w:tc>
                                <w:tcPr>
                                  <w:tcW w:w="2268" w:type="dxa"/>
                                  <w:tcBorders>
                                    <w:top w:val="single" w:sz="4" w:space="0" w:color="auto"/>
                                    <w:left w:val="nil"/>
                                    <w:bottom w:val="single" w:sz="4" w:space="0" w:color="auto"/>
                                    <w:right w:val="single" w:sz="4" w:space="0" w:color="auto"/>
                                  </w:tcBorders>
                                  <w:shd w:val="clear" w:color="auto" w:fill="B6DDE8"/>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附屬單位預算(</w:t>
                                  </w:r>
                                  <w:proofErr w:type="gramStart"/>
                                  <w:r w:rsidRPr="00281A58">
                                    <w:rPr>
                                      <w:rFonts w:ascii="標楷體" w:eastAsia="標楷體" w:hAnsi="標楷體" w:hint="eastAsia"/>
                                      <w:sz w:val="20"/>
                                    </w:rPr>
                                    <w:t>註</w:t>
                                  </w:r>
                                  <w:r>
                                    <w:rPr>
                                      <w:rFonts w:ascii="標楷體" w:eastAsia="標楷體" w:hAnsi="標楷體" w:hint="eastAsia"/>
                                      <w:sz w:val="20"/>
                                    </w:rPr>
                                    <w:t>）</w:t>
                                  </w:r>
                                  <w:proofErr w:type="gramEnd"/>
                                </w:p>
                              </w:tc>
                              <w:tc>
                                <w:tcPr>
                                  <w:tcW w:w="2551" w:type="dxa"/>
                                  <w:tcBorders>
                                    <w:top w:val="single" w:sz="4" w:space="0" w:color="auto"/>
                                    <w:left w:val="nil"/>
                                    <w:bottom w:val="single" w:sz="4" w:space="0" w:color="auto"/>
                                    <w:right w:val="single" w:sz="4" w:space="0" w:color="auto"/>
                                  </w:tcBorders>
                                  <w:shd w:val="clear" w:color="auto" w:fill="B6DDE8"/>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附屬單位預算之分預算</w:t>
                                  </w:r>
                                </w:p>
                              </w:tc>
                              <w:tc>
                                <w:tcPr>
                                  <w:tcW w:w="774" w:type="dxa"/>
                                  <w:tcBorders>
                                    <w:top w:val="single" w:sz="4" w:space="0" w:color="auto"/>
                                    <w:left w:val="nil"/>
                                    <w:bottom w:val="single" w:sz="4" w:space="0" w:color="auto"/>
                                    <w:right w:val="single" w:sz="4" w:space="0" w:color="auto"/>
                                  </w:tcBorders>
                                  <w:shd w:val="clear" w:color="auto" w:fill="B6DDE8"/>
                                  <w:vAlign w:val="center"/>
                                  <w:hideMark/>
                                </w:tcPr>
                                <w:p w:rsidR="003C7BE8" w:rsidRPr="00281A58" w:rsidRDefault="003C7BE8" w:rsidP="00082463">
                                  <w:pPr>
                                    <w:spacing w:line="240" w:lineRule="exact"/>
                                    <w:jc w:val="center"/>
                                    <w:rPr>
                                      <w:rFonts w:ascii="標楷體" w:eastAsia="標楷體" w:hAnsi="標楷體"/>
                                      <w:spacing w:val="-20"/>
                                      <w:sz w:val="20"/>
                                    </w:rPr>
                                  </w:pPr>
                                  <w:r w:rsidRPr="00281A58">
                                    <w:rPr>
                                      <w:rFonts w:ascii="標楷體" w:eastAsia="標楷體" w:hAnsi="標楷體" w:hint="eastAsia"/>
                                      <w:snapToGrid w:val="0"/>
                                      <w:sz w:val="20"/>
                                    </w:rPr>
                                    <w:t>執行率</w:t>
                                  </w:r>
                                </w:p>
                              </w:tc>
                            </w:tr>
                            <w:tr w:rsidR="003C7BE8" w:rsidRPr="00281A58" w:rsidTr="00082463">
                              <w:trPr>
                                <w:trHeight w:val="20"/>
                              </w:trPr>
                              <w:tc>
                                <w:tcPr>
                                  <w:tcW w:w="568" w:type="dxa"/>
                                  <w:tcBorders>
                                    <w:top w:val="nil"/>
                                    <w:left w:val="single" w:sz="4" w:space="0" w:color="auto"/>
                                    <w:bottom w:val="single" w:sz="4" w:space="0" w:color="auto"/>
                                    <w:right w:val="single" w:sz="4" w:space="0" w:color="auto"/>
                                  </w:tcBorders>
                                  <w:shd w:val="clear" w:color="auto" w:fill="DAEEF3"/>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1</w:t>
                                  </w:r>
                                </w:p>
                              </w:tc>
                              <w:tc>
                                <w:tcPr>
                                  <w:tcW w:w="2268" w:type="dxa"/>
                                  <w:tcBorders>
                                    <w:top w:val="nil"/>
                                    <w:left w:val="nil"/>
                                    <w:bottom w:val="single" w:sz="4" w:space="0" w:color="auto"/>
                                    <w:right w:val="single" w:sz="4" w:space="0" w:color="auto"/>
                                  </w:tcBorders>
                                  <w:shd w:val="clear" w:color="auto" w:fill="DAEEF3"/>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衛生福利特別收入基金</w:t>
                                  </w:r>
                                </w:p>
                              </w:tc>
                              <w:tc>
                                <w:tcPr>
                                  <w:tcW w:w="2551" w:type="dxa"/>
                                  <w:tcBorders>
                                    <w:top w:val="nil"/>
                                    <w:left w:val="nil"/>
                                    <w:bottom w:val="single" w:sz="4" w:space="0" w:color="auto"/>
                                    <w:right w:val="single" w:sz="4" w:space="0" w:color="auto"/>
                                  </w:tcBorders>
                                  <w:shd w:val="clear" w:color="auto" w:fill="DAEEF3"/>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醫療發展基金</w:t>
                                  </w:r>
                                </w:p>
                              </w:tc>
                              <w:tc>
                                <w:tcPr>
                                  <w:tcW w:w="774" w:type="dxa"/>
                                  <w:tcBorders>
                                    <w:top w:val="nil"/>
                                    <w:left w:val="nil"/>
                                    <w:bottom w:val="single" w:sz="4" w:space="0" w:color="auto"/>
                                    <w:right w:val="single" w:sz="4" w:space="0" w:color="auto"/>
                                  </w:tcBorders>
                                  <w:shd w:val="clear" w:color="auto" w:fill="DAEEF3"/>
                                  <w:noWrap/>
                                  <w:vAlign w:val="center"/>
                                  <w:hideMark/>
                                </w:tcPr>
                                <w:p w:rsidR="003C7BE8" w:rsidRPr="00281A58" w:rsidRDefault="003C7BE8" w:rsidP="00082463">
                                  <w:pPr>
                                    <w:spacing w:line="240" w:lineRule="exact"/>
                                    <w:jc w:val="right"/>
                                    <w:rPr>
                                      <w:rFonts w:ascii="標楷體" w:eastAsia="標楷體" w:hAnsi="標楷體"/>
                                      <w:sz w:val="20"/>
                                    </w:rPr>
                                  </w:pPr>
                                  <w:r>
                                    <w:rPr>
                                      <w:rFonts w:ascii="標楷體" w:eastAsia="標楷體" w:hAnsi="標楷體" w:hint="eastAsia"/>
                                      <w:sz w:val="20"/>
                                    </w:rPr>
                                    <w:t>－</w:t>
                                  </w:r>
                                </w:p>
                              </w:tc>
                            </w:tr>
                            <w:tr w:rsidR="003C7BE8" w:rsidRPr="00281A58" w:rsidTr="00082463">
                              <w:trPr>
                                <w:trHeight w:val="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2</w:t>
                                  </w:r>
                                </w:p>
                              </w:tc>
                              <w:tc>
                                <w:tcPr>
                                  <w:tcW w:w="2268" w:type="dxa"/>
                                  <w:tcBorders>
                                    <w:top w:val="nil"/>
                                    <w:left w:val="nil"/>
                                    <w:bottom w:val="single" w:sz="4" w:space="0" w:color="auto"/>
                                    <w:right w:val="single" w:sz="4" w:space="0" w:color="auto"/>
                                  </w:tcBorders>
                                  <w:shd w:val="clear" w:color="auto" w:fill="auto"/>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衛生福利特別收入基金</w:t>
                                  </w:r>
                                </w:p>
                              </w:tc>
                              <w:tc>
                                <w:tcPr>
                                  <w:tcW w:w="2551" w:type="dxa"/>
                                  <w:tcBorders>
                                    <w:top w:val="nil"/>
                                    <w:left w:val="nil"/>
                                    <w:bottom w:val="single" w:sz="4" w:space="0" w:color="auto"/>
                                    <w:right w:val="single" w:sz="4" w:space="0" w:color="auto"/>
                                  </w:tcBorders>
                                  <w:shd w:val="clear" w:color="auto" w:fill="auto"/>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長照服務發展基金</w:t>
                                  </w:r>
                                </w:p>
                              </w:tc>
                              <w:tc>
                                <w:tcPr>
                                  <w:tcW w:w="774" w:type="dxa"/>
                                  <w:tcBorders>
                                    <w:top w:val="nil"/>
                                    <w:left w:val="nil"/>
                                    <w:bottom w:val="single" w:sz="4" w:space="0" w:color="auto"/>
                                    <w:right w:val="single" w:sz="4" w:space="0" w:color="auto"/>
                                  </w:tcBorders>
                                  <w:shd w:val="clear" w:color="auto" w:fill="auto"/>
                                  <w:noWrap/>
                                  <w:vAlign w:val="center"/>
                                  <w:hideMark/>
                                </w:tcPr>
                                <w:p w:rsidR="003C7BE8" w:rsidRPr="00281A58" w:rsidRDefault="003C7BE8" w:rsidP="00082463">
                                  <w:pPr>
                                    <w:spacing w:line="240" w:lineRule="exact"/>
                                    <w:jc w:val="right"/>
                                    <w:rPr>
                                      <w:rFonts w:ascii="標楷體" w:eastAsia="標楷體" w:hAnsi="標楷體"/>
                                      <w:sz w:val="20"/>
                                    </w:rPr>
                                  </w:pPr>
                                  <w:r>
                                    <w:rPr>
                                      <w:rFonts w:ascii="標楷體" w:eastAsia="標楷體" w:hAnsi="標楷體" w:hint="eastAsia"/>
                                      <w:sz w:val="20"/>
                                    </w:rPr>
                                    <w:t xml:space="preserve">－ </w:t>
                                  </w:r>
                                </w:p>
                              </w:tc>
                            </w:tr>
                            <w:tr w:rsidR="003C7BE8" w:rsidRPr="00281A58" w:rsidTr="00082463">
                              <w:trPr>
                                <w:trHeight w:val="20"/>
                              </w:trPr>
                              <w:tc>
                                <w:tcPr>
                                  <w:tcW w:w="568" w:type="dxa"/>
                                  <w:tcBorders>
                                    <w:top w:val="nil"/>
                                    <w:left w:val="single" w:sz="4" w:space="0" w:color="auto"/>
                                    <w:bottom w:val="single" w:sz="4" w:space="0" w:color="auto"/>
                                    <w:right w:val="single" w:sz="4" w:space="0" w:color="auto"/>
                                  </w:tcBorders>
                                  <w:shd w:val="clear" w:color="auto" w:fill="DAEEF3"/>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3</w:t>
                                  </w:r>
                                </w:p>
                              </w:tc>
                              <w:tc>
                                <w:tcPr>
                                  <w:tcW w:w="2268" w:type="dxa"/>
                                  <w:tcBorders>
                                    <w:top w:val="nil"/>
                                    <w:left w:val="nil"/>
                                    <w:bottom w:val="single" w:sz="4" w:space="0" w:color="auto"/>
                                    <w:right w:val="single" w:sz="4" w:space="0" w:color="auto"/>
                                  </w:tcBorders>
                                  <w:shd w:val="clear" w:color="auto" w:fill="DAEEF3"/>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故宮文物藝術發展基金</w:t>
                                  </w:r>
                                </w:p>
                              </w:tc>
                              <w:tc>
                                <w:tcPr>
                                  <w:tcW w:w="2551" w:type="dxa"/>
                                  <w:tcBorders>
                                    <w:top w:val="nil"/>
                                    <w:left w:val="nil"/>
                                    <w:bottom w:val="single" w:sz="4" w:space="0" w:color="auto"/>
                                    <w:right w:val="single" w:sz="4" w:space="0" w:color="auto"/>
                                  </w:tcBorders>
                                  <w:shd w:val="clear" w:color="auto" w:fill="DAEEF3"/>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 xml:space="preserve">　</w:t>
                                  </w:r>
                                </w:p>
                              </w:tc>
                              <w:tc>
                                <w:tcPr>
                                  <w:tcW w:w="774" w:type="dxa"/>
                                  <w:tcBorders>
                                    <w:top w:val="nil"/>
                                    <w:left w:val="nil"/>
                                    <w:bottom w:val="single" w:sz="4" w:space="0" w:color="auto"/>
                                    <w:right w:val="single" w:sz="4" w:space="0" w:color="auto"/>
                                  </w:tcBorders>
                                  <w:shd w:val="clear" w:color="auto" w:fill="DAEEF3"/>
                                  <w:noWrap/>
                                  <w:vAlign w:val="center"/>
                                  <w:hideMark/>
                                </w:tcPr>
                                <w:p w:rsidR="003C7BE8" w:rsidRPr="00281A58" w:rsidRDefault="003C7BE8" w:rsidP="00082463">
                                  <w:pPr>
                                    <w:spacing w:line="240" w:lineRule="exact"/>
                                    <w:jc w:val="right"/>
                                    <w:rPr>
                                      <w:rFonts w:ascii="標楷體" w:eastAsia="標楷體" w:hAnsi="標楷體"/>
                                      <w:sz w:val="20"/>
                                    </w:rPr>
                                  </w:pPr>
                                  <w:r w:rsidRPr="00281A58">
                                    <w:rPr>
                                      <w:rFonts w:ascii="標楷體" w:eastAsia="標楷體" w:hAnsi="標楷體" w:hint="eastAsia"/>
                                      <w:sz w:val="20"/>
                                    </w:rPr>
                                    <w:t>0.67</w:t>
                                  </w:r>
                                </w:p>
                              </w:tc>
                            </w:tr>
                            <w:tr w:rsidR="003C7BE8" w:rsidRPr="00281A58" w:rsidTr="00082463">
                              <w:trPr>
                                <w:trHeight w:val="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4</w:t>
                                  </w:r>
                                </w:p>
                              </w:tc>
                              <w:tc>
                                <w:tcPr>
                                  <w:tcW w:w="2268" w:type="dxa"/>
                                  <w:tcBorders>
                                    <w:top w:val="nil"/>
                                    <w:left w:val="nil"/>
                                    <w:bottom w:val="single" w:sz="4" w:space="0" w:color="auto"/>
                                    <w:right w:val="single" w:sz="4" w:space="0" w:color="auto"/>
                                  </w:tcBorders>
                                  <w:shd w:val="clear" w:color="auto" w:fill="auto"/>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國立文化機構作業基金</w:t>
                                  </w:r>
                                </w:p>
                              </w:tc>
                              <w:tc>
                                <w:tcPr>
                                  <w:tcW w:w="2551" w:type="dxa"/>
                                  <w:tcBorders>
                                    <w:top w:val="nil"/>
                                    <w:left w:val="nil"/>
                                    <w:bottom w:val="single" w:sz="4" w:space="0" w:color="auto"/>
                                    <w:right w:val="single" w:sz="4" w:space="0" w:color="auto"/>
                                  </w:tcBorders>
                                  <w:shd w:val="clear" w:color="auto" w:fill="auto"/>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國立歷史博物館作業基金</w:t>
                                  </w:r>
                                </w:p>
                              </w:tc>
                              <w:tc>
                                <w:tcPr>
                                  <w:tcW w:w="774" w:type="dxa"/>
                                  <w:tcBorders>
                                    <w:top w:val="nil"/>
                                    <w:left w:val="nil"/>
                                    <w:bottom w:val="single" w:sz="4" w:space="0" w:color="auto"/>
                                    <w:right w:val="single" w:sz="4" w:space="0" w:color="auto"/>
                                  </w:tcBorders>
                                  <w:shd w:val="clear" w:color="auto" w:fill="auto"/>
                                  <w:noWrap/>
                                  <w:vAlign w:val="center"/>
                                  <w:hideMark/>
                                </w:tcPr>
                                <w:p w:rsidR="003C7BE8" w:rsidRPr="00281A58" w:rsidRDefault="003C7BE8" w:rsidP="00082463">
                                  <w:pPr>
                                    <w:spacing w:line="240" w:lineRule="exact"/>
                                    <w:jc w:val="right"/>
                                    <w:rPr>
                                      <w:rFonts w:ascii="標楷體" w:eastAsia="標楷體" w:hAnsi="標楷體"/>
                                      <w:sz w:val="20"/>
                                    </w:rPr>
                                  </w:pPr>
                                  <w:r w:rsidRPr="00281A58">
                                    <w:rPr>
                                      <w:rFonts w:ascii="標楷體" w:eastAsia="標楷體" w:hAnsi="標楷體" w:hint="eastAsia"/>
                                      <w:sz w:val="20"/>
                                    </w:rPr>
                                    <w:t>1.41</w:t>
                                  </w:r>
                                </w:p>
                              </w:tc>
                            </w:tr>
                            <w:tr w:rsidR="003C7BE8" w:rsidRPr="00281A58" w:rsidTr="00082463">
                              <w:trPr>
                                <w:trHeight w:val="20"/>
                              </w:trPr>
                              <w:tc>
                                <w:tcPr>
                                  <w:tcW w:w="568" w:type="dxa"/>
                                  <w:tcBorders>
                                    <w:top w:val="nil"/>
                                    <w:left w:val="single" w:sz="4" w:space="0" w:color="auto"/>
                                    <w:bottom w:val="single" w:sz="4" w:space="0" w:color="auto"/>
                                    <w:right w:val="single" w:sz="4" w:space="0" w:color="auto"/>
                                  </w:tcBorders>
                                  <w:shd w:val="clear" w:color="auto" w:fill="DAEEF3"/>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5</w:t>
                                  </w:r>
                                </w:p>
                              </w:tc>
                              <w:tc>
                                <w:tcPr>
                                  <w:tcW w:w="2268" w:type="dxa"/>
                                  <w:tcBorders>
                                    <w:top w:val="nil"/>
                                    <w:left w:val="nil"/>
                                    <w:bottom w:val="single" w:sz="4" w:space="0" w:color="auto"/>
                                    <w:right w:val="single" w:sz="4" w:space="0" w:color="auto"/>
                                  </w:tcBorders>
                                  <w:shd w:val="clear" w:color="auto" w:fill="DAEEF3"/>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經濟特別收入基金</w:t>
                                  </w:r>
                                </w:p>
                              </w:tc>
                              <w:tc>
                                <w:tcPr>
                                  <w:tcW w:w="2551" w:type="dxa"/>
                                  <w:tcBorders>
                                    <w:top w:val="nil"/>
                                    <w:left w:val="nil"/>
                                    <w:bottom w:val="single" w:sz="4" w:space="0" w:color="auto"/>
                                    <w:right w:val="single" w:sz="4" w:space="0" w:color="auto"/>
                                  </w:tcBorders>
                                  <w:shd w:val="clear" w:color="auto" w:fill="DAEEF3"/>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推廣貿易基金</w:t>
                                  </w:r>
                                </w:p>
                              </w:tc>
                              <w:tc>
                                <w:tcPr>
                                  <w:tcW w:w="774" w:type="dxa"/>
                                  <w:tcBorders>
                                    <w:top w:val="nil"/>
                                    <w:left w:val="nil"/>
                                    <w:bottom w:val="single" w:sz="4" w:space="0" w:color="auto"/>
                                    <w:right w:val="single" w:sz="4" w:space="0" w:color="auto"/>
                                  </w:tcBorders>
                                  <w:shd w:val="clear" w:color="auto" w:fill="DAEEF3"/>
                                  <w:noWrap/>
                                  <w:vAlign w:val="center"/>
                                  <w:hideMark/>
                                </w:tcPr>
                                <w:p w:rsidR="003C7BE8" w:rsidRPr="00281A58" w:rsidRDefault="003C7BE8" w:rsidP="00082463">
                                  <w:pPr>
                                    <w:spacing w:line="240" w:lineRule="exact"/>
                                    <w:jc w:val="right"/>
                                    <w:rPr>
                                      <w:rFonts w:ascii="標楷體" w:eastAsia="標楷體" w:hAnsi="標楷體"/>
                                      <w:sz w:val="20"/>
                                    </w:rPr>
                                  </w:pPr>
                                  <w:r w:rsidRPr="00281A58">
                                    <w:rPr>
                                      <w:rFonts w:ascii="標楷體" w:eastAsia="標楷體" w:hAnsi="標楷體" w:hint="eastAsia"/>
                                      <w:sz w:val="20"/>
                                    </w:rPr>
                                    <w:t>5.51</w:t>
                                  </w:r>
                                </w:p>
                              </w:tc>
                            </w:tr>
                            <w:tr w:rsidR="003C7BE8" w:rsidRPr="00281A58" w:rsidTr="00082463">
                              <w:trPr>
                                <w:trHeight w:val="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6</w:t>
                                  </w:r>
                                </w:p>
                              </w:tc>
                              <w:tc>
                                <w:tcPr>
                                  <w:tcW w:w="2268" w:type="dxa"/>
                                  <w:tcBorders>
                                    <w:top w:val="nil"/>
                                    <w:left w:val="nil"/>
                                    <w:bottom w:val="single" w:sz="4" w:space="0" w:color="auto"/>
                                    <w:right w:val="single" w:sz="4" w:space="0" w:color="auto"/>
                                  </w:tcBorders>
                                  <w:shd w:val="clear" w:color="auto" w:fill="auto"/>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醫療藥品基金</w:t>
                                  </w:r>
                                </w:p>
                              </w:tc>
                              <w:tc>
                                <w:tcPr>
                                  <w:tcW w:w="2551" w:type="dxa"/>
                                  <w:tcBorders>
                                    <w:top w:val="nil"/>
                                    <w:left w:val="nil"/>
                                    <w:bottom w:val="single" w:sz="4" w:space="0" w:color="auto"/>
                                    <w:right w:val="single" w:sz="4" w:space="0" w:color="auto"/>
                                  </w:tcBorders>
                                  <w:shd w:val="clear" w:color="auto" w:fill="auto"/>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樂生療養院</w:t>
                                  </w:r>
                                </w:p>
                              </w:tc>
                              <w:tc>
                                <w:tcPr>
                                  <w:tcW w:w="774" w:type="dxa"/>
                                  <w:tcBorders>
                                    <w:top w:val="nil"/>
                                    <w:left w:val="nil"/>
                                    <w:bottom w:val="single" w:sz="4" w:space="0" w:color="auto"/>
                                    <w:right w:val="single" w:sz="4" w:space="0" w:color="auto"/>
                                  </w:tcBorders>
                                  <w:shd w:val="clear" w:color="auto" w:fill="auto"/>
                                  <w:noWrap/>
                                  <w:vAlign w:val="center"/>
                                  <w:hideMark/>
                                </w:tcPr>
                                <w:p w:rsidR="003C7BE8" w:rsidRPr="00281A58" w:rsidRDefault="003C7BE8" w:rsidP="00082463">
                                  <w:pPr>
                                    <w:spacing w:line="240" w:lineRule="exact"/>
                                    <w:jc w:val="right"/>
                                    <w:rPr>
                                      <w:rFonts w:ascii="標楷體" w:eastAsia="標楷體" w:hAnsi="標楷體"/>
                                      <w:sz w:val="20"/>
                                    </w:rPr>
                                  </w:pPr>
                                  <w:r w:rsidRPr="00281A58">
                                    <w:rPr>
                                      <w:rFonts w:ascii="標楷體" w:eastAsia="標楷體" w:hAnsi="標楷體" w:hint="eastAsia"/>
                                      <w:sz w:val="20"/>
                                    </w:rPr>
                                    <w:t>5.58</w:t>
                                  </w:r>
                                </w:p>
                              </w:tc>
                            </w:tr>
                            <w:tr w:rsidR="003C7BE8" w:rsidRPr="00281A58" w:rsidTr="00082463">
                              <w:trPr>
                                <w:trHeight w:val="20"/>
                              </w:trPr>
                              <w:tc>
                                <w:tcPr>
                                  <w:tcW w:w="568" w:type="dxa"/>
                                  <w:tcBorders>
                                    <w:top w:val="nil"/>
                                    <w:left w:val="single" w:sz="4" w:space="0" w:color="auto"/>
                                    <w:bottom w:val="single" w:sz="4" w:space="0" w:color="auto"/>
                                    <w:right w:val="single" w:sz="4" w:space="0" w:color="auto"/>
                                  </w:tcBorders>
                                  <w:shd w:val="clear" w:color="auto" w:fill="DAEEF3"/>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7</w:t>
                                  </w:r>
                                </w:p>
                              </w:tc>
                              <w:tc>
                                <w:tcPr>
                                  <w:tcW w:w="2268" w:type="dxa"/>
                                  <w:tcBorders>
                                    <w:top w:val="nil"/>
                                    <w:left w:val="nil"/>
                                    <w:bottom w:val="single" w:sz="4" w:space="0" w:color="auto"/>
                                    <w:right w:val="single" w:sz="4" w:space="0" w:color="auto"/>
                                  </w:tcBorders>
                                  <w:shd w:val="clear" w:color="auto" w:fill="DAEEF3"/>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核能發電後端營運基金</w:t>
                                  </w:r>
                                </w:p>
                              </w:tc>
                              <w:tc>
                                <w:tcPr>
                                  <w:tcW w:w="2551" w:type="dxa"/>
                                  <w:tcBorders>
                                    <w:top w:val="nil"/>
                                    <w:left w:val="nil"/>
                                    <w:bottom w:val="single" w:sz="4" w:space="0" w:color="auto"/>
                                    <w:right w:val="single" w:sz="4" w:space="0" w:color="auto"/>
                                  </w:tcBorders>
                                  <w:shd w:val="clear" w:color="auto" w:fill="DAEEF3"/>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 xml:space="preserve">　</w:t>
                                  </w:r>
                                </w:p>
                              </w:tc>
                              <w:tc>
                                <w:tcPr>
                                  <w:tcW w:w="774" w:type="dxa"/>
                                  <w:tcBorders>
                                    <w:top w:val="nil"/>
                                    <w:left w:val="nil"/>
                                    <w:bottom w:val="single" w:sz="4" w:space="0" w:color="auto"/>
                                    <w:right w:val="single" w:sz="4" w:space="0" w:color="auto"/>
                                  </w:tcBorders>
                                  <w:shd w:val="clear" w:color="auto" w:fill="DAEEF3"/>
                                  <w:noWrap/>
                                  <w:vAlign w:val="center"/>
                                  <w:hideMark/>
                                </w:tcPr>
                                <w:p w:rsidR="003C7BE8" w:rsidRPr="00281A58" w:rsidRDefault="003C7BE8" w:rsidP="00082463">
                                  <w:pPr>
                                    <w:spacing w:line="240" w:lineRule="exact"/>
                                    <w:jc w:val="right"/>
                                    <w:rPr>
                                      <w:rFonts w:ascii="標楷體" w:eastAsia="標楷體" w:hAnsi="標楷體"/>
                                      <w:sz w:val="20"/>
                                    </w:rPr>
                                  </w:pPr>
                                  <w:r w:rsidRPr="00281A58">
                                    <w:rPr>
                                      <w:rFonts w:ascii="標楷體" w:eastAsia="標楷體" w:hAnsi="標楷體" w:hint="eastAsia"/>
                                      <w:sz w:val="20"/>
                                    </w:rPr>
                                    <w:t>11.09</w:t>
                                  </w:r>
                                </w:p>
                              </w:tc>
                            </w:tr>
                            <w:tr w:rsidR="003C7BE8" w:rsidRPr="00281A58" w:rsidTr="00082463">
                              <w:trPr>
                                <w:trHeight w:val="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8</w:t>
                                  </w:r>
                                </w:p>
                              </w:tc>
                              <w:tc>
                                <w:tcPr>
                                  <w:tcW w:w="2268" w:type="dxa"/>
                                  <w:tcBorders>
                                    <w:top w:val="nil"/>
                                    <w:left w:val="nil"/>
                                    <w:bottom w:val="single" w:sz="4" w:space="0" w:color="auto"/>
                                    <w:right w:val="single" w:sz="4" w:space="0" w:color="auto"/>
                                  </w:tcBorders>
                                  <w:shd w:val="clear" w:color="auto" w:fill="auto"/>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醫療藥品基金</w:t>
                                  </w:r>
                                </w:p>
                              </w:tc>
                              <w:tc>
                                <w:tcPr>
                                  <w:tcW w:w="2551" w:type="dxa"/>
                                  <w:tcBorders>
                                    <w:top w:val="nil"/>
                                    <w:left w:val="nil"/>
                                    <w:bottom w:val="single" w:sz="4" w:space="0" w:color="auto"/>
                                    <w:right w:val="single" w:sz="4" w:space="0" w:color="auto"/>
                                  </w:tcBorders>
                                  <w:shd w:val="clear" w:color="auto" w:fill="auto"/>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基隆醫院</w:t>
                                  </w:r>
                                </w:p>
                              </w:tc>
                              <w:tc>
                                <w:tcPr>
                                  <w:tcW w:w="774" w:type="dxa"/>
                                  <w:tcBorders>
                                    <w:top w:val="nil"/>
                                    <w:left w:val="nil"/>
                                    <w:bottom w:val="single" w:sz="4" w:space="0" w:color="auto"/>
                                    <w:right w:val="single" w:sz="4" w:space="0" w:color="auto"/>
                                  </w:tcBorders>
                                  <w:shd w:val="clear" w:color="auto" w:fill="auto"/>
                                  <w:noWrap/>
                                  <w:vAlign w:val="center"/>
                                  <w:hideMark/>
                                </w:tcPr>
                                <w:p w:rsidR="003C7BE8" w:rsidRPr="00281A58" w:rsidRDefault="003C7BE8" w:rsidP="00082463">
                                  <w:pPr>
                                    <w:spacing w:line="240" w:lineRule="exact"/>
                                    <w:jc w:val="right"/>
                                    <w:rPr>
                                      <w:rFonts w:ascii="標楷體" w:eastAsia="標楷體" w:hAnsi="標楷體"/>
                                      <w:sz w:val="20"/>
                                    </w:rPr>
                                  </w:pPr>
                                  <w:r w:rsidRPr="00281A58">
                                    <w:rPr>
                                      <w:rFonts w:ascii="標楷體" w:eastAsia="標楷體" w:hAnsi="標楷體" w:hint="eastAsia"/>
                                      <w:sz w:val="20"/>
                                    </w:rPr>
                                    <w:t>20.47</w:t>
                                  </w:r>
                                </w:p>
                              </w:tc>
                            </w:tr>
                            <w:tr w:rsidR="003C7BE8" w:rsidRPr="00281A58" w:rsidTr="00082463">
                              <w:trPr>
                                <w:trHeight w:val="20"/>
                              </w:trPr>
                              <w:tc>
                                <w:tcPr>
                                  <w:tcW w:w="568" w:type="dxa"/>
                                  <w:tcBorders>
                                    <w:top w:val="nil"/>
                                    <w:left w:val="single" w:sz="4" w:space="0" w:color="auto"/>
                                    <w:bottom w:val="single" w:sz="4" w:space="0" w:color="auto"/>
                                    <w:right w:val="single" w:sz="4" w:space="0" w:color="auto"/>
                                  </w:tcBorders>
                                  <w:shd w:val="clear" w:color="auto" w:fill="DAEEF3"/>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9</w:t>
                                  </w:r>
                                </w:p>
                              </w:tc>
                              <w:tc>
                                <w:tcPr>
                                  <w:tcW w:w="2268" w:type="dxa"/>
                                  <w:tcBorders>
                                    <w:top w:val="nil"/>
                                    <w:left w:val="nil"/>
                                    <w:bottom w:val="single" w:sz="4" w:space="0" w:color="auto"/>
                                    <w:right w:val="single" w:sz="4" w:space="0" w:color="auto"/>
                                  </w:tcBorders>
                                  <w:shd w:val="clear" w:color="auto" w:fill="DAEEF3"/>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國軍退除役官兵安置基金</w:t>
                                  </w:r>
                                </w:p>
                              </w:tc>
                              <w:tc>
                                <w:tcPr>
                                  <w:tcW w:w="2551" w:type="dxa"/>
                                  <w:tcBorders>
                                    <w:top w:val="nil"/>
                                    <w:left w:val="nil"/>
                                    <w:bottom w:val="single" w:sz="4" w:space="0" w:color="auto"/>
                                    <w:right w:val="single" w:sz="4" w:space="0" w:color="auto"/>
                                  </w:tcBorders>
                                  <w:shd w:val="clear" w:color="auto" w:fill="DAEEF3"/>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福壽山農場</w:t>
                                  </w:r>
                                </w:p>
                              </w:tc>
                              <w:tc>
                                <w:tcPr>
                                  <w:tcW w:w="774" w:type="dxa"/>
                                  <w:tcBorders>
                                    <w:top w:val="nil"/>
                                    <w:left w:val="nil"/>
                                    <w:bottom w:val="single" w:sz="4" w:space="0" w:color="auto"/>
                                    <w:right w:val="single" w:sz="4" w:space="0" w:color="auto"/>
                                  </w:tcBorders>
                                  <w:shd w:val="clear" w:color="auto" w:fill="DAEEF3"/>
                                  <w:noWrap/>
                                  <w:vAlign w:val="center"/>
                                  <w:hideMark/>
                                </w:tcPr>
                                <w:p w:rsidR="003C7BE8" w:rsidRPr="00281A58" w:rsidRDefault="003C7BE8" w:rsidP="00082463">
                                  <w:pPr>
                                    <w:spacing w:line="240" w:lineRule="exact"/>
                                    <w:jc w:val="right"/>
                                    <w:rPr>
                                      <w:rFonts w:ascii="標楷體" w:eastAsia="標楷體" w:hAnsi="標楷體"/>
                                      <w:sz w:val="20"/>
                                    </w:rPr>
                                  </w:pPr>
                                  <w:r w:rsidRPr="00281A58">
                                    <w:rPr>
                                      <w:rFonts w:ascii="標楷體" w:eastAsia="標楷體" w:hAnsi="標楷體" w:hint="eastAsia"/>
                                      <w:sz w:val="20"/>
                                    </w:rPr>
                                    <w:t>21.86</w:t>
                                  </w:r>
                                </w:p>
                              </w:tc>
                            </w:tr>
                            <w:tr w:rsidR="003C7BE8" w:rsidRPr="00281A58" w:rsidTr="00082463">
                              <w:trPr>
                                <w:trHeight w:val="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10</w:t>
                                  </w:r>
                                </w:p>
                              </w:tc>
                              <w:tc>
                                <w:tcPr>
                                  <w:tcW w:w="2268" w:type="dxa"/>
                                  <w:tcBorders>
                                    <w:top w:val="nil"/>
                                    <w:left w:val="nil"/>
                                    <w:bottom w:val="single" w:sz="4" w:space="0" w:color="auto"/>
                                    <w:right w:val="single" w:sz="4" w:space="0" w:color="auto"/>
                                  </w:tcBorders>
                                  <w:shd w:val="clear" w:color="auto" w:fill="auto"/>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通訊傳播監督管理基金</w:t>
                                  </w:r>
                                </w:p>
                              </w:tc>
                              <w:tc>
                                <w:tcPr>
                                  <w:tcW w:w="2551" w:type="dxa"/>
                                  <w:tcBorders>
                                    <w:top w:val="nil"/>
                                    <w:left w:val="nil"/>
                                    <w:bottom w:val="single" w:sz="4" w:space="0" w:color="auto"/>
                                    <w:right w:val="single" w:sz="4" w:space="0" w:color="auto"/>
                                  </w:tcBorders>
                                  <w:shd w:val="clear" w:color="auto" w:fill="auto"/>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 xml:space="preserve">　</w:t>
                                  </w:r>
                                </w:p>
                              </w:tc>
                              <w:tc>
                                <w:tcPr>
                                  <w:tcW w:w="774" w:type="dxa"/>
                                  <w:tcBorders>
                                    <w:top w:val="nil"/>
                                    <w:left w:val="nil"/>
                                    <w:bottom w:val="single" w:sz="4" w:space="0" w:color="auto"/>
                                    <w:right w:val="single" w:sz="4" w:space="0" w:color="auto"/>
                                  </w:tcBorders>
                                  <w:shd w:val="clear" w:color="auto" w:fill="auto"/>
                                  <w:noWrap/>
                                  <w:vAlign w:val="center"/>
                                  <w:hideMark/>
                                </w:tcPr>
                                <w:p w:rsidR="003C7BE8" w:rsidRPr="00281A58" w:rsidRDefault="003C7BE8" w:rsidP="00082463">
                                  <w:pPr>
                                    <w:spacing w:line="240" w:lineRule="exact"/>
                                    <w:jc w:val="right"/>
                                    <w:rPr>
                                      <w:rFonts w:ascii="標楷體" w:eastAsia="標楷體" w:hAnsi="標楷體"/>
                                      <w:sz w:val="20"/>
                                    </w:rPr>
                                  </w:pPr>
                                  <w:r w:rsidRPr="00281A58">
                                    <w:rPr>
                                      <w:rFonts w:ascii="標楷體" w:eastAsia="標楷體" w:hAnsi="標楷體" w:hint="eastAsia"/>
                                      <w:sz w:val="20"/>
                                    </w:rPr>
                                    <w:t>26.53</w:t>
                                  </w:r>
                                </w:p>
                              </w:tc>
                            </w:tr>
                            <w:tr w:rsidR="003C7BE8" w:rsidRPr="00281A58" w:rsidTr="00082463">
                              <w:trPr>
                                <w:trHeight w:val="20"/>
                              </w:trPr>
                              <w:tc>
                                <w:tcPr>
                                  <w:tcW w:w="568" w:type="dxa"/>
                                  <w:tcBorders>
                                    <w:top w:val="nil"/>
                                    <w:left w:val="single" w:sz="4" w:space="0" w:color="auto"/>
                                    <w:bottom w:val="single" w:sz="4" w:space="0" w:color="auto"/>
                                    <w:right w:val="single" w:sz="4" w:space="0" w:color="auto"/>
                                  </w:tcBorders>
                                  <w:shd w:val="clear" w:color="auto" w:fill="DAEEF3"/>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11</w:t>
                                  </w:r>
                                </w:p>
                              </w:tc>
                              <w:tc>
                                <w:tcPr>
                                  <w:tcW w:w="2268" w:type="dxa"/>
                                  <w:tcBorders>
                                    <w:top w:val="nil"/>
                                    <w:left w:val="nil"/>
                                    <w:bottom w:val="single" w:sz="4" w:space="0" w:color="auto"/>
                                    <w:right w:val="single" w:sz="4" w:space="0" w:color="auto"/>
                                  </w:tcBorders>
                                  <w:shd w:val="clear" w:color="auto" w:fill="DAEEF3"/>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國軍退除役官兵安置基金</w:t>
                                  </w:r>
                                </w:p>
                              </w:tc>
                              <w:tc>
                                <w:tcPr>
                                  <w:tcW w:w="2551" w:type="dxa"/>
                                  <w:tcBorders>
                                    <w:top w:val="nil"/>
                                    <w:left w:val="nil"/>
                                    <w:bottom w:val="single" w:sz="4" w:space="0" w:color="auto"/>
                                    <w:right w:val="single" w:sz="4" w:space="0" w:color="auto"/>
                                  </w:tcBorders>
                                  <w:shd w:val="clear" w:color="auto" w:fill="DAEEF3"/>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榮民森林保育事業管理處</w:t>
                                  </w:r>
                                </w:p>
                              </w:tc>
                              <w:tc>
                                <w:tcPr>
                                  <w:tcW w:w="774" w:type="dxa"/>
                                  <w:tcBorders>
                                    <w:top w:val="nil"/>
                                    <w:left w:val="nil"/>
                                    <w:bottom w:val="single" w:sz="4" w:space="0" w:color="auto"/>
                                    <w:right w:val="single" w:sz="4" w:space="0" w:color="auto"/>
                                  </w:tcBorders>
                                  <w:shd w:val="clear" w:color="auto" w:fill="DAEEF3"/>
                                  <w:noWrap/>
                                  <w:vAlign w:val="center"/>
                                  <w:hideMark/>
                                </w:tcPr>
                                <w:p w:rsidR="003C7BE8" w:rsidRPr="00281A58" w:rsidRDefault="003C7BE8" w:rsidP="00082463">
                                  <w:pPr>
                                    <w:spacing w:line="240" w:lineRule="exact"/>
                                    <w:jc w:val="right"/>
                                    <w:rPr>
                                      <w:rFonts w:ascii="標楷體" w:eastAsia="標楷體" w:hAnsi="標楷體"/>
                                      <w:sz w:val="20"/>
                                    </w:rPr>
                                  </w:pPr>
                                  <w:r w:rsidRPr="00281A58">
                                    <w:rPr>
                                      <w:rFonts w:ascii="標楷體" w:eastAsia="標楷體" w:hAnsi="標楷體" w:hint="eastAsia"/>
                                      <w:sz w:val="20"/>
                                    </w:rPr>
                                    <w:t>30.50</w:t>
                                  </w:r>
                                </w:p>
                              </w:tc>
                            </w:tr>
                            <w:tr w:rsidR="003C7BE8" w:rsidRPr="00281A58" w:rsidTr="00082463">
                              <w:trPr>
                                <w:trHeight w:val="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12</w:t>
                                  </w:r>
                                </w:p>
                              </w:tc>
                              <w:tc>
                                <w:tcPr>
                                  <w:tcW w:w="2268" w:type="dxa"/>
                                  <w:tcBorders>
                                    <w:top w:val="nil"/>
                                    <w:left w:val="nil"/>
                                    <w:bottom w:val="single" w:sz="4" w:space="0" w:color="auto"/>
                                    <w:right w:val="single" w:sz="4" w:space="0" w:color="auto"/>
                                  </w:tcBorders>
                                  <w:shd w:val="clear" w:color="auto" w:fill="auto"/>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就業安定基金*</w:t>
                                  </w:r>
                                </w:p>
                              </w:tc>
                              <w:tc>
                                <w:tcPr>
                                  <w:tcW w:w="2551" w:type="dxa"/>
                                  <w:tcBorders>
                                    <w:top w:val="nil"/>
                                    <w:left w:val="nil"/>
                                    <w:bottom w:val="single" w:sz="4" w:space="0" w:color="auto"/>
                                    <w:right w:val="single" w:sz="4" w:space="0" w:color="auto"/>
                                  </w:tcBorders>
                                  <w:shd w:val="clear" w:color="auto" w:fill="auto"/>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 xml:space="preserve">　</w:t>
                                  </w:r>
                                </w:p>
                              </w:tc>
                              <w:tc>
                                <w:tcPr>
                                  <w:tcW w:w="774" w:type="dxa"/>
                                  <w:tcBorders>
                                    <w:top w:val="nil"/>
                                    <w:left w:val="nil"/>
                                    <w:bottom w:val="single" w:sz="4" w:space="0" w:color="auto"/>
                                    <w:right w:val="single" w:sz="4" w:space="0" w:color="auto"/>
                                  </w:tcBorders>
                                  <w:shd w:val="clear" w:color="auto" w:fill="auto"/>
                                  <w:noWrap/>
                                  <w:vAlign w:val="center"/>
                                  <w:hideMark/>
                                </w:tcPr>
                                <w:p w:rsidR="003C7BE8" w:rsidRPr="00281A58" w:rsidRDefault="003C7BE8" w:rsidP="00082463">
                                  <w:pPr>
                                    <w:spacing w:line="240" w:lineRule="exact"/>
                                    <w:jc w:val="right"/>
                                    <w:rPr>
                                      <w:rFonts w:ascii="標楷體" w:eastAsia="標楷體" w:hAnsi="標楷體"/>
                                      <w:sz w:val="20"/>
                                    </w:rPr>
                                  </w:pPr>
                                  <w:r w:rsidRPr="00281A58">
                                    <w:rPr>
                                      <w:rFonts w:ascii="標楷體" w:eastAsia="標楷體" w:hAnsi="標楷體" w:hint="eastAsia"/>
                                      <w:sz w:val="20"/>
                                    </w:rPr>
                                    <w:t>31.37</w:t>
                                  </w:r>
                                </w:p>
                              </w:tc>
                            </w:tr>
                            <w:tr w:rsidR="003C7BE8" w:rsidRPr="00281A58" w:rsidTr="00082463">
                              <w:trPr>
                                <w:trHeight w:val="20"/>
                              </w:trPr>
                              <w:tc>
                                <w:tcPr>
                                  <w:tcW w:w="568" w:type="dxa"/>
                                  <w:tcBorders>
                                    <w:top w:val="nil"/>
                                    <w:left w:val="single" w:sz="4" w:space="0" w:color="auto"/>
                                    <w:bottom w:val="single" w:sz="4" w:space="0" w:color="auto"/>
                                    <w:right w:val="single" w:sz="4" w:space="0" w:color="auto"/>
                                  </w:tcBorders>
                                  <w:shd w:val="clear" w:color="auto" w:fill="DAEEF3"/>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13</w:t>
                                  </w:r>
                                </w:p>
                              </w:tc>
                              <w:tc>
                                <w:tcPr>
                                  <w:tcW w:w="2268" w:type="dxa"/>
                                  <w:tcBorders>
                                    <w:top w:val="nil"/>
                                    <w:left w:val="nil"/>
                                    <w:bottom w:val="single" w:sz="4" w:space="0" w:color="auto"/>
                                    <w:right w:val="single" w:sz="4" w:space="0" w:color="auto"/>
                                  </w:tcBorders>
                                  <w:shd w:val="clear" w:color="auto" w:fill="DAEEF3"/>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醫療藥品基金</w:t>
                                  </w:r>
                                </w:p>
                              </w:tc>
                              <w:tc>
                                <w:tcPr>
                                  <w:tcW w:w="2551" w:type="dxa"/>
                                  <w:tcBorders>
                                    <w:top w:val="nil"/>
                                    <w:left w:val="nil"/>
                                    <w:bottom w:val="single" w:sz="4" w:space="0" w:color="auto"/>
                                    <w:right w:val="single" w:sz="4" w:space="0" w:color="auto"/>
                                  </w:tcBorders>
                                  <w:shd w:val="clear" w:color="auto" w:fill="DAEEF3"/>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旗山醫院</w:t>
                                  </w:r>
                                </w:p>
                              </w:tc>
                              <w:tc>
                                <w:tcPr>
                                  <w:tcW w:w="774" w:type="dxa"/>
                                  <w:tcBorders>
                                    <w:top w:val="nil"/>
                                    <w:left w:val="nil"/>
                                    <w:bottom w:val="single" w:sz="4" w:space="0" w:color="auto"/>
                                    <w:right w:val="single" w:sz="4" w:space="0" w:color="auto"/>
                                  </w:tcBorders>
                                  <w:shd w:val="clear" w:color="auto" w:fill="DAEEF3"/>
                                  <w:noWrap/>
                                  <w:vAlign w:val="center"/>
                                  <w:hideMark/>
                                </w:tcPr>
                                <w:p w:rsidR="003C7BE8" w:rsidRPr="00281A58" w:rsidRDefault="003C7BE8" w:rsidP="00082463">
                                  <w:pPr>
                                    <w:spacing w:line="240" w:lineRule="exact"/>
                                    <w:jc w:val="right"/>
                                    <w:rPr>
                                      <w:rFonts w:ascii="標楷體" w:eastAsia="標楷體" w:hAnsi="標楷體"/>
                                      <w:sz w:val="20"/>
                                    </w:rPr>
                                  </w:pPr>
                                  <w:r w:rsidRPr="00281A58">
                                    <w:rPr>
                                      <w:rFonts w:ascii="標楷體" w:eastAsia="標楷體" w:hAnsi="標楷體" w:hint="eastAsia"/>
                                      <w:sz w:val="20"/>
                                    </w:rPr>
                                    <w:t>38.67</w:t>
                                  </w:r>
                                </w:p>
                              </w:tc>
                            </w:tr>
                            <w:tr w:rsidR="003C7BE8" w:rsidRPr="00281A58" w:rsidTr="00082463">
                              <w:trPr>
                                <w:trHeight w:val="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14</w:t>
                                  </w:r>
                                </w:p>
                              </w:tc>
                              <w:tc>
                                <w:tcPr>
                                  <w:tcW w:w="2268" w:type="dxa"/>
                                  <w:tcBorders>
                                    <w:top w:val="nil"/>
                                    <w:left w:val="nil"/>
                                    <w:bottom w:val="single" w:sz="4" w:space="0" w:color="auto"/>
                                    <w:right w:val="single" w:sz="4" w:space="0" w:color="auto"/>
                                  </w:tcBorders>
                                  <w:shd w:val="clear" w:color="auto" w:fill="auto"/>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營建建設基金</w:t>
                                  </w:r>
                                </w:p>
                              </w:tc>
                              <w:tc>
                                <w:tcPr>
                                  <w:tcW w:w="2551" w:type="dxa"/>
                                  <w:tcBorders>
                                    <w:top w:val="nil"/>
                                    <w:left w:val="nil"/>
                                    <w:bottom w:val="single" w:sz="4" w:space="0" w:color="auto"/>
                                    <w:right w:val="single" w:sz="4" w:space="0" w:color="auto"/>
                                  </w:tcBorders>
                                  <w:shd w:val="clear" w:color="auto" w:fill="auto"/>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中央都市更新基金</w:t>
                                  </w:r>
                                </w:p>
                              </w:tc>
                              <w:tc>
                                <w:tcPr>
                                  <w:tcW w:w="774" w:type="dxa"/>
                                  <w:tcBorders>
                                    <w:top w:val="nil"/>
                                    <w:left w:val="nil"/>
                                    <w:bottom w:val="single" w:sz="4" w:space="0" w:color="auto"/>
                                    <w:right w:val="single" w:sz="4" w:space="0" w:color="auto"/>
                                  </w:tcBorders>
                                  <w:shd w:val="clear" w:color="auto" w:fill="auto"/>
                                  <w:noWrap/>
                                  <w:vAlign w:val="center"/>
                                  <w:hideMark/>
                                </w:tcPr>
                                <w:p w:rsidR="003C7BE8" w:rsidRPr="00281A58" w:rsidRDefault="003C7BE8" w:rsidP="00082463">
                                  <w:pPr>
                                    <w:spacing w:line="240" w:lineRule="exact"/>
                                    <w:jc w:val="right"/>
                                    <w:rPr>
                                      <w:rFonts w:ascii="標楷體" w:eastAsia="標楷體" w:hAnsi="標楷體"/>
                                      <w:sz w:val="20"/>
                                    </w:rPr>
                                  </w:pPr>
                                  <w:r w:rsidRPr="00281A58">
                                    <w:rPr>
                                      <w:rFonts w:ascii="標楷體" w:eastAsia="標楷體" w:hAnsi="標楷體" w:hint="eastAsia"/>
                                      <w:sz w:val="20"/>
                                    </w:rPr>
                                    <w:t>41.43</w:t>
                                  </w:r>
                                </w:p>
                              </w:tc>
                            </w:tr>
                            <w:tr w:rsidR="003C7BE8" w:rsidRPr="00281A58" w:rsidTr="00082463">
                              <w:trPr>
                                <w:trHeight w:val="20"/>
                              </w:trPr>
                              <w:tc>
                                <w:tcPr>
                                  <w:tcW w:w="568" w:type="dxa"/>
                                  <w:tcBorders>
                                    <w:top w:val="nil"/>
                                    <w:left w:val="single" w:sz="4" w:space="0" w:color="auto"/>
                                    <w:bottom w:val="single" w:sz="4" w:space="0" w:color="auto"/>
                                    <w:right w:val="single" w:sz="4" w:space="0" w:color="auto"/>
                                  </w:tcBorders>
                                  <w:shd w:val="clear" w:color="auto" w:fill="DAEEF3"/>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15</w:t>
                                  </w:r>
                                </w:p>
                              </w:tc>
                              <w:tc>
                                <w:tcPr>
                                  <w:tcW w:w="2268" w:type="dxa"/>
                                  <w:tcBorders>
                                    <w:top w:val="nil"/>
                                    <w:left w:val="nil"/>
                                    <w:bottom w:val="single" w:sz="4" w:space="0" w:color="auto"/>
                                    <w:right w:val="single" w:sz="4" w:space="0" w:color="auto"/>
                                  </w:tcBorders>
                                  <w:shd w:val="clear" w:color="auto" w:fill="DAEEF3"/>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行政院國家發展基金</w:t>
                                  </w:r>
                                </w:p>
                              </w:tc>
                              <w:tc>
                                <w:tcPr>
                                  <w:tcW w:w="2551" w:type="dxa"/>
                                  <w:tcBorders>
                                    <w:top w:val="nil"/>
                                    <w:left w:val="nil"/>
                                    <w:bottom w:val="single" w:sz="4" w:space="0" w:color="auto"/>
                                    <w:right w:val="single" w:sz="4" w:space="0" w:color="auto"/>
                                  </w:tcBorders>
                                  <w:shd w:val="clear" w:color="auto" w:fill="DAEEF3"/>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 xml:space="preserve">　</w:t>
                                  </w:r>
                                </w:p>
                              </w:tc>
                              <w:tc>
                                <w:tcPr>
                                  <w:tcW w:w="774" w:type="dxa"/>
                                  <w:tcBorders>
                                    <w:top w:val="nil"/>
                                    <w:left w:val="nil"/>
                                    <w:bottom w:val="single" w:sz="4" w:space="0" w:color="auto"/>
                                    <w:right w:val="single" w:sz="4" w:space="0" w:color="auto"/>
                                  </w:tcBorders>
                                  <w:shd w:val="clear" w:color="auto" w:fill="DAEEF3"/>
                                  <w:noWrap/>
                                  <w:vAlign w:val="center"/>
                                  <w:hideMark/>
                                </w:tcPr>
                                <w:p w:rsidR="003C7BE8" w:rsidRPr="00281A58" w:rsidRDefault="003C7BE8" w:rsidP="00082463">
                                  <w:pPr>
                                    <w:spacing w:line="240" w:lineRule="exact"/>
                                    <w:jc w:val="right"/>
                                    <w:rPr>
                                      <w:rFonts w:ascii="標楷體" w:eastAsia="標楷體" w:hAnsi="標楷體"/>
                                      <w:sz w:val="20"/>
                                    </w:rPr>
                                  </w:pPr>
                                  <w:r w:rsidRPr="00281A58">
                                    <w:rPr>
                                      <w:rFonts w:ascii="標楷體" w:eastAsia="標楷體" w:hAnsi="標楷體" w:hint="eastAsia"/>
                                      <w:sz w:val="20"/>
                                    </w:rPr>
                                    <w:t>42.58</w:t>
                                  </w:r>
                                </w:p>
                              </w:tc>
                            </w:tr>
                            <w:tr w:rsidR="003C7BE8" w:rsidRPr="00281A58" w:rsidTr="00082463">
                              <w:trPr>
                                <w:trHeight w:val="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16</w:t>
                                  </w:r>
                                </w:p>
                              </w:tc>
                              <w:tc>
                                <w:tcPr>
                                  <w:tcW w:w="2268" w:type="dxa"/>
                                  <w:tcBorders>
                                    <w:top w:val="nil"/>
                                    <w:left w:val="nil"/>
                                    <w:bottom w:val="single" w:sz="4" w:space="0" w:color="auto"/>
                                    <w:right w:val="single" w:sz="4" w:space="0" w:color="auto"/>
                                  </w:tcBorders>
                                  <w:shd w:val="clear" w:color="auto" w:fill="auto"/>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衛生福利特別收入基金</w:t>
                                  </w:r>
                                </w:p>
                              </w:tc>
                              <w:tc>
                                <w:tcPr>
                                  <w:tcW w:w="2551" w:type="dxa"/>
                                  <w:tcBorders>
                                    <w:top w:val="nil"/>
                                    <w:left w:val="nil"/>
                                    <w:bottom w:val="single" w:sz="4" w:space="0" w:color="auto"/>
                                    <w:right w:val="single" w:sz="4" w:space="0" w:color="auto"/>
                                  </w:tcBorders>
                                  <w:shd w:val="clear" w:color="auto" w:fill="auto"/>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家庭暴力及性侵害防治基金</w:t>
                                  </w:r>
                                </w:p>
                              </w:tc>
                              <w:tc>
                                <w:tcPr>
                                  <w:tcW w:w="774" w:type="dxa"/>
                                  <w:tcBorders>
                                    <w:top w:val="nil"/>
                                    <w:left w:val="nil"/>
                                    <w:bottom w:val="single" w:sz="4" w:space="0" w:color="auto"/>
                                    <w:right w:val="single" w:sz="4" w:space="0" w:color="auto"/>
                                  </w:tcBorders>
                                  <w:shd w:val="clear" w:color="auto" w:fill="auto"/>
                                  <w:noWrap/>
                                  <w:vAlign w:val="center"/>
                                  <w:hideMark/>
                                </w:tcPr>
                                <w:p w:rsidR="003C7BE8" w:rsidRPr="00281A58" w:rsidRDefault="003C7BE8" w:rsidP="00082463">
                                  <w:pPr>
                                    <w:spacing w:line="240" w:lineRule="exact"/>
                                    <w:jc w:val="right"/>
                                    <w:rPr>
                                      <w:rFonts w:ascii="標楷體" w:eastAsia="標楷體" w:hAnsi="標楷體"/>
                                      <w:sz w:val="20"/>
                                    </w:rPr>
                                  </w:pPr>
                                  <w:r w:rsidRPr="00281A58">
                                    <w:rPr>
                                      <w:rFonts w:ascii="標楷體" w:eastAsia="標楷體" w:hAnsi="標楷體" w:hint="eastAsia"/>
                                      <w:sz w:val="20"/>
                                    </w:rPr>
                                    <w:t>46.31</w:t>
                                  </w:r>
                                </w:p>
                              </w:tc>
                            </w:tr>
                            <w:tr w:rsidR="003C7BE8" w:rsidRPr="00281A58" w:rsidTr="00082463">
                              <w:trPr>
                                <w:trHeight w:val="20"/>
                              </w:trPr>
                              <w:tc>
                                <w:tcPr>
                                  <w:tcW w:w="568" w:type="dxa"/>
                                  <w:tcBorders>
                                    <w:top w:val="nil"/>
                                    <w:left w:val="single" w:sz="4" w:space="0" w:color="auto"/>
                                    <w:bottom w:val="single" w:sz="4" w:space="0" w:color="auto"/>
                                    <w:right w:val="single" w:sz="4" w:space="0" w:color="auto"/>
                                  </w:tcBorders>
                                  <w:shd w:val="clear" w:color="auto" w:fill="DAEEF3"/>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17</w:t>
                                  </w:r>
                                </w:p>
                              </w:tc>
                              <w:tc>
                                <w:tcPr>
                                  <w:tcW w:w="2268" w:type="dxa"/>
                                  <w:tcBorders>
                                    <w:top w:val="nil"/>
                                    <w:left w:val="nil"/>
                                    <w:bottom w:val="single" w:sz="4" w:space="0" w:color="auto"/>
                                    <w:right w:val="single" w:sz="4" w:space="0" w:color="auto"/>
                                  </w:tcBorders>
                                  <w:shd w:val="clear" w:color="auto" w:fill="DAEEF3"/>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國立臺灣大學校務基金</w:t>
                                  </w:r>
                                </w:p>
                              </w:tc>
                              <w:tc>
                                <w:tcPr>
                                  <w:tcW w:w="2551" w:type="dxa"/>
                                  <w:tcBorders>
                                    <w:top w:val="nil"/>
                                    <w:left w:val="nil"/>
                                    <w:bottom w:val="single" w:sz="4" w:space="0" w:color="auto"/>
                                    <w:right w:val="single" w:sz="4" w:space="0" w:color="auto"/>
                                  </w:tcBorders>
                                  <w:shd w:val="clear" w:color="auto" w:fill="DAEEF3"/>
                                  <w:vAlign w:val="center"/>
                                  <w:hideMark/>
                                </w:tcPr>
                                <w:p w:rsidR="003C7BE8" w:rsidRPr="00150F75" w:rsidRDefault="003C7BE8" w:rsidP="00082463">
                                  <w:pPr>
                                    <w:spacing w:line="240" w:lineRule="exact"/>
                                    <w:jc w:val="both"/>
                                    <w:rPr>
                                      <w:rFonts w:ascii="標楷體" w:eastAsia="標楷體" w:hAnsi="標楷體"/>
                                      <w:spacing w:val="4"/>
                                      <w:sz w:val="20"/>
                                    </w:rPr>
                                  </w:pPr>
                                  <w:r w:rsidRPr="00150F75">
                                    <w:rPr>
                                      <w:rFonts w:ascii="標楷體" w:eastAsia="標楷體" w:hAnsi="標楷體" w:hint="eastAsia"/>
                                      <w:spacing w:val="4"/>
                                      <w:sz w:val="20"/>
                                    </w:rPr>
                                    <w:t>國立臺灣大學醫學院附設癌</w:t>
                                  </w:r>
                                  <w:proofErr w:type="gramStart"/>
                                  <w:r w:rsidRPr="00150F75">
                                    <w:rPr>
                                      <w:rFonts w:ascii="標楷體" w:eastAsia="標楷體" w:hAnsi="標楷體" w:hint="eastAsia"/>
                                      <w:spacing w:val="4"/>
                                      <w:sz w:val="20"/>
                                    </w:rPr>
                                    <w:t>醫</w:t>
                                  </w:r>
                                  <w:proofErr w:type="gramEnd"/>
                                  <w:r w:rsidRPr="00150F75">
                                    <w:rPr>
                                      <w:rFonts w:ascii="標楷體" w:eastAsia="標楷體" w:hAnsi="標楷體" w:hint="eastAsia"/>
                                      <w:spacing w:val="4"/>
                                      <w:sz w:val="20"/>
                                    </w:rPr>
                                    <w:t>中心醫院作業基金</w:t>
                                  </w:r>
                                </w:p>
                              </w:tc>
                              <w:tc>
                                <w:tcPr>
                                  <w:tcW w:w="774" w:type="dxa"/>
                                  <w:tcBorders>
                                    <w:top w:val="nil"/>
                                    <w:left w:val="nil"/>
                                    <w:bottom w:val="single" w:sz="4" w:space="0" w:color="auto"/>
                                    <w:right w:val="single" w:sz="4" w:space="0" w:color="auto"/>
                                  </w:tcBorders>
                                  <w:shd w:val="clear" w:color="auto" w:fill="DAEEF3"/>
                                  <w:noWrap/>
                                  <w:vAlign w:val="center"/>
                                  <w:hideMark/>
                                </w:tcPr>
                                <w:p w:rsidR="003C7BE8" w:rsidRPr="00281A58" w:rsidRDefault="003C7BE8" w:rsidP="00082463">
                                  <w:pPr>
                                    <w:spacing w:line="240" w:lineRule="exact"/>
                                    <w:jc w:val="right"/>
                                    <w:rPr>
                                      <w:rFonts w:ascii="標楷體" w:eastAsia="標楷體" w:hAnsi="標楷體"/>
                                      <w:sz w:val="20"/>
                                    </w:rPr>
                                  </w:pPr>
                                  <w:r w:rsidRPr="00281A58">
                                    <w:rPr>
                                      <w:rFonts w:ascii="標楷體" w:eastAsia="標楷體" w:hAnsi="標楷體" w:hint="eastAsia"/>
                                      <w:sz w:val="20"/>
                                    </w:rPr>
                                    <w:t>47.22</w:t>
                                  </w:r>
                                </w:p>
                              </w:tc>
                            </w:tr>
                            <w:tr w:rsidR="003C7BE8" w:rsidRPr="00281A58" w:rsidTr="00082463">
                              <w:trPr>
                                <w:trHeight w:val="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18</w:t>
                                  </w:r>
                                </w:p>
                              </w:tc>
                              <w:tc>
                                <w:tcPr>
                                  <w:tcW w:w="2268" w:type="dxa"/>
                                  <w:tcBorders>
                                    <w:top w:val="nil"/>
                                    <w:left w:val="nil"/>
                                    <w:bottom w:val="single" w:sz="4" w:space="0" w:color="auto"/>
                                    <w:right w:val="single" w:sz="4" w:space="0" w:color="auto"/>
                                  </w:tcBorders>
                                  <w:shd w:val="clear" w:color="auto" w:fill="auto"/>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國立</w:t>
                                  </w:r>
                                  <w:proofErr w:type="gramStart"/>
                                  <w:r w:rsidRPr="00281A58">
                                    <w:rPr>
                                      <w:rFonts w:ascii="標楷體" w:eastAsia="標楷體" w:hAnsi="標楷體" w:hint="eastAsia"/>
                                      <w:sz w:val="20"/>
                                    </w:rPr>
                                    <w:t>臺</w:t>
                                  </w:r>
                                  <w:proofErr w:type="gramEnd"/>
                                  <w:r w:rsidRPr="00281A58">
                                    <w:rPr>
                                      <w:rFonts w:ascii="標楷體" w:eastAsia="標楷體" w:hAnsi="標楷體" w:hint="eastAsia"/>
                                      <w:sz w:val="20"/>
                                    </w:rPr>
                                    <w:t>南大學校務基金*</w:t>
                                  </w:r>
                                </w:p>
                              </w:tc>
                              <w:tc>
                                <w:tcPr>
                                  <w:tcW w:w="2551" w:type="dxa"/>
                                  <w:tcBorders>
                                    <w:top w:val="nil"/>
                                    <w:left w:val="nil"/>
                                    <w:bottom w:val="single" w:sz="4" w:space="0" w:color="auto"/>
                                    <w:right w:val="single" w:sz="4" w:space="0" w:color="auto"/>
                                  </w:tcBorders>
                                  <w:shd w:val="clear" w:color="auto" w:fill="auto"/>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 xml:space="preserve">　</w:t>
                                  </w:r>
                                </w:p>
                              </w:tc>
                              <w:tc>
                                <w:tcPr>
                                  <w:tcW w:w="774" w:type="dxa"/>
                                  <w:tcBorders>
                                    <w:top w:val="nil"/>
                                    <w:left w:val="nil"/>
                                    <w:bottom w:val="single" w:sz="4" w:space="0" w:color="auto"/>
                                    <w:right w:val="single" w:sz="4" w:space="0" w:color="auto"/>
                                  </w:tcBorders>
                                  <w:shd w:val="clear" w:color="auto" w:fill="auto"/>
                                  <w:noWrap/>
                                  <w:vAlign w:val="center"/>
                                  <w:hideMark/>
                                </w:tcPr>
                                <w:p w:rsidR="003C7BE8" w:rsidRPr="00281A58" w:rsidRDefault="003C7BE8" w:rsidP="00082463">
                                  <w:pPr>
                                    <w:spacing w:line="240" w:lineRule="exact"/>
                                    <w:jc w:val="right"/>
                                    <w:rPr>
                                      <w:rFonts w:ascii="標楷體" w:eastAsia="標楷體" w:hAnsi="標楷體"/>
                                      <w:sz w:val="20"/>
                                    </w:rPr>
                                  </w:pPr>
                                  <w:r w:rsidRPr="00281A58">
                                    <w:rPr>
                                      <w:rFonts w:ascii="標楷體" w:eastAsia="標楷體" w:hAnsi="標楷體" w:hint="eastAsia"/>
                                      <w:sz w:val="20"/>
                                    </w:rPr>
                                    <w:t>47.90</w:t>
                                  </w:r>
                                </w:p>
                              </w:tc>
                            </w:tr>
                            <w:tr w:rsidR="003C7BE8" w:rsidRPr="00281A58" w:rsidTr="00082463">
                              <w:trPr>
                                <w:trHeight w:val="20"/>
                              </w:trPr>
                              <w:tc>
                                <w:tcPr>
                                  <w:tcW w:w="6161" w:type="dxa"/>
                                  <w:gridSpan w:val="4"/>
                                  <w:tcBorders>
                                    <w:top w:val="single" w:sz="4" w:space="0" w:color="auto"/>
                                  </w:tcBorders>
                                  <w:shd w:val="clear" w:color="auto" w:fill="auto"/>
                                  <w:noWrap/>
                                  <w:vAlign w:val="center"/>
                                </w:tcPr>
                                <w:p w:rsidR="003C7BE8" w:rsidRPr="00281A58" w:rsidRDefault="003C7BE8" w:rsidP="00082463">
                                  <w:pPr>
                                    <w:spacing w:line="240" w:lineRule="exact"/>
                                    <w:rPr>
                                      <w:rFonts w:ascii="標楷體" w:eastAsia="標楷體" w:hAnsi="標楷體"/>
                                      <w:sz w:val="18"/>
                                      <w:szCs w:val="18"/>
                                    </w:rPr>
                                  </w:pPr>
                                  <w:proofErr w:type="gramStart"/>
                                  <w:r w:rsidRPr="00281A58">
                                    <w:rPr>
                                      <w:rFonts w:ascii="標楷體" w:eastAsia="標楷體" w:hAnsi="標楷體" w:hint="eastAsia"/>
                                      <w:sz w:val="18"/>
                                      <w:szCs w:val="18"/>
                                    </w:rPr>
                                    <w:t>註</w:t>
                                  </w:r>
                                  <w:proofErr w:type="gramEnd"/>
                                  <w:r w:rsidRPr="00281A58">
                                    <w:rPr>
                                      <w:rFonts w:ascii="標楷體" w:eastAsia="標楷體" w:hAnsi="標楷體" w:hint="eastAsia"/>
                                      <w:sz w:val="18"/>
                                      <w:szCs w:val="18"/>
                                    </w:rPr>
                                    <w:t>：1.*為</w:t>
                                  </w:r>
                                  <w:proofErr w:type="gramStart"/>
                                  <w:r w:rsidRPr="00281A58">
                                    <w:rPr>
                                      <w:rFonts w:ascii="標楷體" w:eastAsia="標楷體" w:hAnsi="標楷體" w:hint="eastAsia"/>
                                      <w:sz w:val="18"/>
                                      <w:szCs w:val="18"/>
                                    </w:rPr>
                                    <w:t>不含分預算</w:t>
                                  </w:r>
                                  <w:proofErr w:type="gramEnd"/>
                                  <w:r w:rsidRPr="00281A58">
                                    <w:rPr>
                                      <w:rFonts w:ascii="標楷體" w:eastAsia="標楷體" w:hAnsi="標楷體" w:hint="eastAsia"/>
                                      <w:sz w:val="18"/>
                                      <w:szCs w:val="18"/>
                                    </w:rPr>
                                    <w:t>之附屬單位預算。</w:t>
                                  </w:r>
                                </w:p>
                                <w:p w:rsidR="003C7BE8" w:rsidRPr="00281A58" w:rsidRDefault="003C7BE8" w:rsidP="00082463">
                                  <w:pPr>
                                    <w:spacing w:line="240" w:lineRule="exact"/>
                                    <w:rPr>
                                      <w:rFonts w:ascii="標楷體" w:eastAsia="標楷體" w:hAnsi="標楷體"/>
                                      <w:sz w:val="20"/>
                                    </w:rPr>
                                  </w:pPr>
                                  <w:r w:rsidRPr="00281A58">
                                    <w:rPr>
                                      <w:rFonts w:ascii="標楷體" w:eastAsia="標楷體" w:hAnsi="標楷體" w:hint="eastAsia"/>
                                      <w:sz w:val="18"/>
                                      <w:szCs w:val="18"/>
                                    </w:rPr>
                                    <w:t xml:space="preserve">　　2.資料來源：</w:t>
                                  </w:r>
                                  <w:r w:rsidRPr="00281A58">
                                    <w:rPr>
                                      <w:rFonts w:ascii="標楷體" w:eastAsia="標楷體" w:hAnsi="標楷體"/>
                                      <w:bCs/>
                                      <w:sz w:val="18"/>
                                      <w:szCs w:val="18"/>
                                      <w:lang w:eastAsia="zh-HK"/>
                                    </w:rPr>
                                    <w:t>整理</w:t>
                                  </w:r>
                                  <w:r w:rsidRPr="00281A58">
                                    <w:rPr>
                                      <w:rFonts w:ascii="標楷體" w:eastAsia="標楷體" w:hAnsi="標楷體" w:hint="eastAsia"/>
                                      <w:bCs/>
                                      <w:sz w:val="18"/>
                                      <w:szCs w:val="18"/>
                                    </w:rPr>
                                    <w:t>自各基金主管機關提供資料</w:t>
                                  </w:r>
                                  <w:r w:rsidRPr="00281A58">
                                    <w:rPr>
                                      <w:rFonts w:ascii="標楷體" w:eastAsia="標楷體" w:hAnsi="標楷體"/>
                                      <w:bCs/>
                                      <w:sz w:val="18"/>
                                      <w:szCs w:val="18"/>
                                      <w:lang w:eastAsia="zh-HK"/>
                                    </w:rPr>
                                    <w:t>。</w:t>
                                  </w:r>
                                </w:p>
                              </w:tc>
                            </w:tr>
                          </w:tbl>
                          <w:p w:rsidR="003C7BE8" w:rsidRPr="001833DB" w:rsidRDefault="003C7BE8" w:rsidP="0008246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文字方塊 5" o:spid="_x0000_s1036" type="#_x0000_t202" style="position:absolute;left:0;text-align:left;margin-left:188.95pt;margin-top:4.6pt;width:313.25pt;height:330.9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" o:allowoverlap="f" filled="f" stroked="f">
                <v:textbox>
                  <w:txbxContent>
                    <w:p w:rsidR="003C7BE8" w:rsidRPr="00281A58" w:rsidRDefault="003C7BE8" w:rsidP="00082463">
                      <w:pPr>
                        <w:overflowPunct w:val="0"/>
                        <w:spacing w:line="280" w:lineRule="exact"/>
                        <w:ind w:leftChars="-58" w:left="531" w:hangingChars="279" w:hanging="670"/>
                        <w:rPr>
                          <w:rFonts w:ascii="標楷體" w:eastAsia="標楷體" w:hAnsi="標楷體"/>
                          <w:b/>
                        </w:rPr>
                      </w:pPr>
                      <w:r w:rsidRPr="00281A58">
                        <w:rPr>
                          <w:rFonts w:ascii="標楷體" w:eastAsia="標楷體" w:hAnsi="標楷體" w:hint="eastAsia"/>
                          <w:b/>
                        </w:rPr>
                        <w:t>表</w:t>
                      </w:r>
                      <w:r>
                        <w:rPr>
                          <w:rFonts w:ascii="標楷體" w:eastAsia="標楷體" w:hAnsi="標楷體" w:hint="eastAsia"/>
                          <w:b/>
                        </w:rPr>
                        <w:t xml:space="preserve">6　</w:t>
                      </w:r>
                      <w:proofErr w:type="gramStart"/>
                      <w:r w:rsidRPr="00281A58">
                        <w:rPr>
                          <w:rFonts w:ascii="標楷體" w:eastAsia="標楷體" w:hAnsi="標楷體" w:hint="eastAsia"/>
                          <w:b/>
                        </w:rPr>
                        <w:t>109</w:t>
                      </w:r>
                      <w:proofErr w:type="gramEnd"/>
                      <w:r w:rsidRPr="00281A58">
                        <w:rPr>
                          <w:rFonts w:ascii="標楷體" w:eastAsia="標楷體" w:hAnsi="標楷體" w:hint="eastAsia"/>
                          <w:b/>
                        </w:rPr>
                        <w:t>年度中央政府非營業特種基金固定資產建設改良擴充計畫執行率未</w:t>
                      </w:r>
                      <w:r>
                        <w:rPr>
                          <w:rFonts w:ascii="標楷體" w:eastAsia="標楷體" w:hAnsi="標楷體" w:hint="eastAsia"/>
                          <w:b/>
                        </w:rPr>
                        <w:t>及</w:t>
                      </w:r>
                      <w:proofErr w:type="gramStart"/>
                      <w:r>
                        <w:rPr>
                          <w:rFonts w:ascii="標楷體" w:eastAsia="標楷體" w:hAnsi="標楷體" w:hint="eastAsia"/>
                          <w:b/>
                        </w:rPr>
                        <w:t>5成</w:t>
                      </w:r>
                      <w:proofErr w:type="gramEnd"/>
                      <w:r w:rsidRPr="00B85BF0">
                        <w:rPr>
                          <w:rFonts w:ascii="標楷體" w:eastAsia="標楷體" w:hAnsi="標楷體" w:hint="eastAsia"/>
                          <w:b/>
                        </w:rPr>
                        <w:t>情形</w:t>
                      </w:r>
                    </w:p>
                    <w:p w:rsidR="003C7BE8" w:rsidRPr="00281A58" w:rsidRDefault="003C7BE8" w:rsidP="00082463">
                      <w:pPr>
                        <w:overflowPunct w:val="0"/>
                        <w:spacing w:line="280" w:lineRule="exact"/>
                        <w:jc w:val="right"/>
                        <w:rPr>
                          <w:rFonts w:ascii="標楷體" w:eastAsia="標楷體" w:hAnsi="標楷體"/>
                          <w:sz w:val="20"/>
                        </w:rPr>
                      </w:pPr>
                      <w:r w:rsidRPr="00281A58">
                        <w:rPr>
                          <w:rFonts w:ascii="標楷體" w:eastAsia="標楷體" w:hAnsi="標楷體" w:hint="eastAsia"/>
                          <w:sz w:val="20"/>
                        </w:rPr>
                        <w:t>單位：％</w:t>
                      </w:r>
                    </w:p>
                    <w:tbl>
                      <w:tblPr>
                        <w:tblW w:w="6161" w:type="dxa"/>
                        <w:tblInd w:w="-114" w:type="dxa"/>
                        <w:tblCellMar>
                          <w:left w:w="28" w:type="dxa"/>
                          <w:right w:w="28" w:type="dxa"/>
                        </w:tblCellMar>
                        <w:tblLook w:val="04A0" w:firstRow="1" w:lastRow="0" w:firstColumn="1" w:lastColumn="0" w:noHBand="0" w:noVBand="1"/>
                      </w:tblPr>
                      <w:tblGrid>
                        <w:gridCol w:w="568"/>
                        <w:gridCol w:w="2268"/>
                        <w:gridCol w:w="2551"/>
                        <w:gridCol w:w="774"/>
                      </w:tblGrid>
                      <w:tr w:rsidR="003C7BE8" w:rsidRPr="00281A58" w:rsidTr="00082463">
                        <w:trPr>
                          <w:trHeight w:val="340"/>
                          <w:tblHeader/>
                        </w:trPr>
                        <w:tc>
                          <w:tcPr>
                            <w:tcW w:w="568" w:type="dxa"/>
                            <w:tcBorders>
                              <w:top w:val="single" w:sz="4" w:space="0" w:color="auto"/>
                              <w:left w:val="single" w:sz="4" w:space="0" w:color="auto"/>
                              <w:bottom w:val="single" w:sz="4" w:space="0" w:color="auto"/>
                              <w:right w:val="single" w:sz="4" w:space="0" w:color="auto"/>
                            </w:tcBorders>
                            <w:shd w:val="clear" w:color="auto" w:fill="B6DDE8"/>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序號</w:t>
                            </w:r>
                          </w:p>
                        </w:tc>
                        <w:tc>
                          <w:tcPr>
                            <w:tcW w:w="2268" w:type="dxa"/>
                            <w:tcBorders>
                              <w:top w:val="single" w:sz="4" w:space="0" w:color="auto"/>
                              <w:left w:val="nil"/>
                              <w:bottom w:val="single" w:sz="4" w:space="0" w:color="auto"/>
                              <w:right w:val="single" w:sz="4" w:space="0" w:color="auto"/>
                            </w:tcBorders>
                            <w:shd w:val="clear" w:color="auto" w:fill="B6DDE8"/>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附屬單位預算(</w:t>
                            </w:r>
                            <w:proofErr w:type="gramStart"/>
                            <w:r w:rsidRPr="00281A58">
                              <w:rPr>
                                <w:rFonts w:ascii="標楷體" w:eastAsia="標楷體" w:hAnsi="標楷體" w:hint="eastAsia"/>
                                <w:sz w:val="20"/>
                              </w:rPr>
                              <w:t>註</w:t>
                            </w:r>
                            <w:r>
                              <w:rPr>
                                <w:rFonts w:ascii="標楷體" w:eastAsia="標楷體" w:hAnsi="標楷體" w:hint="eastAsia"/>
                                <w:sz w:val="20"/>
                              </w:rPr>
                              <w:t>）</w:t>
                            </w:r>
                            <w:proofErr w:type="gramEnd"/>
                          </w:p>
                        </w:tc>
                        <w:tc>
                          <w:tcPr>
                            <w:tcW w:w="2551" w:type="dxa"/>
                            <w:tcBorders>
                              <w:top w:val="single" w:sz="4" w:space="0" w:color="auto"/>
                              <w:left w:val="nil"/>
                              <w:bottom w:val="single" w:sz="4" w:space="0" w:color="auto"/>
                              <w:right w:val="single" w:sz="4" w:space="0" w:color="auto"/>
                            </w:tcBorders>
                            <w:shd w:val="clear" w:color="auto" w:fill="B6DDE8"/>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附屬單位預算之分預算</w:t>
                            </w:r>
                          </w:p>
                        </w:tc>
                        <w:tc>
                          <w:tcPr>
                            <w:tcW w:w="774" w:type="dxa"/>
                            <w:tcBorders>
                              <w:top w:val="single" w:sz="4" w:space="0" w:color="auto"/>
                              <w:left w:val="nil"/>
                              <w:bottom w:val="single" w:sz="4" w:space="0" w:color="auto"/>
                              <w:right w:val="single" w:sz="4" w:space="0" w:color="auto"/>
                            </w:tcBorders>
                            <w:shd w:val="clear" w:color="auto" w:fill="B6DDE8"/>
                            <w:vAlign w:val="center"/>
                            <w:hideMark/>
                          </w:tcPr>
                          <w:p w:rsidR="003C7BE8" w:rsidRPr="00281A58" w:rsidRDefault="003C7BE8" w:rsidP="00082463">
                            <w:pPr>
                              <w:spacing w:line="240" w:lineRule="exact"/>
                              <w:jc w:val="center"/>
                              <w:rPr>
                                <w:rFonts w:ascii="標楷體" w:eastAsia="標楷體" w:hAnsi="標楷體"/>
                                <w:spacing w:val="-20"/>
                                <w:sz w:val="20"/>
                              </w:rPr>
                            </w:pPr>
                            <w:r w:rsidRPr="00281A58">
                              <w:rPr>
                                <w:rFonts w:ascii="標楷體" w:eastAsia="標楷體" w:hAnsi="標楷體" w:hint="eastAsia"/>
                                <w:snapToGrid w:val="0"/>
                                <w:sz w:val="20"/>
                              </w:rPr>
                              <w:t>執行率</w:t>
                            </w:r>
                          </w:p>
                        </w:tc>
                      </w:tr>
                      <w:tr w:rsidR="003C7BE8" w:rsidRPr="00281A58" w:rsidTr="00082463">
                        <w:trPr>
                          <w:trHeight w:val="20"/>
                        </w:trPr>
                        <w:tc>
                          <w:tcPr>
                            <w:tcW w:w="568" w:type="dxa"/>
                            <w:tcBorders>
                              <w:top w:val="nil"/>
                              <w:left w:val="single" w:sz="4" w:space="0" w:color="auto"/>
                              <w:bottom w:val="single" w:sz="4" w:space="0" w:color="auto"/>
                              <w:right w:val="single" w:sz="4" w:space="0" w:color="auto"/>
                            </w:tcBorders>
                            <w:shd w:val="clear" w:color="auto" w:fill="DAEEF3"/>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1</w:t>
                            </w:r>
                          </w:p>
                        </w:tc>
                        <w:tc>
                          <w:tcPr>
                            <w:tcW w:w="2268" w:type="dxa"/>
                            <w:tcBorders>
                              <w:top w:val="nil"/>
                              <w:left w:val="nil"/>
                              <w:bottom w:val="single" w:sz="4" w:space="0" w:color="auto"/>
                              <w:right w:val="single" w:sz="4" w:space="0" w:color="auto"/>
                            </w:tcBorders>
                            <w:shd w:val="clear" w:color="auto" w:fill="DAEEF3"/>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衛生福利特別收入基金</w:t>
                            </w:r>
                          </w:p>
                        </w:tc>
                        <w:tc>
                          <w:tcPr>
                            <w:tcW w:w="2551" w:type="dxa"/>
                            <w:tcBorders>
                              <w:top w:val="nil"/>
                              <w:left w:val="nil"/>
                              <w:bottom w:val="single" w:sz="4" w:space="0" w:color="auto"/>
                              <w:right w:val="single" w:sz="4" w:space="0" w:color="auto"/>
                            </w:tcBorders>
                            <w:shd w:val="clear" w:color="auto" w:fill="DAEEF3"/>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醫療發展基金</w:t>
                            </w:r>
                          </w:p>
                        </w:tc>
                        <w:tc>
                          <w:tcPr>
                            <w:tcW w:w="774" w:type="dxa"/>
                            <w:tcBorders>
                              <w:top w:val="nil"/>
                              <w:left w:val="nil"/>
                              <w:bottom w:val="single" w:sz="4" w:space="0" w:color="auto"/>
                              <w:right w:val="single" w:sz="4" w:space="0" w:color="auto"/>
                            </w:tcBorders>
                            <w:shd w:val="clear" w:color="auto" w:fill="DAEEF3"/>
                            <w:noWrap/>
                            <w:vAlign w:val="center"/>
                            <w:hideMark/>
                          </w:tcPr>
                          <w:p w:rsidR="003C7BE8" w:rsidRPr="00281A58" w:rsidRDefault="003C7BE8" w:rsidP="00082463">
                            <w:pPr>
                              <w:spacing w:line="240" w:lineRule="exact"/>
                              <w:jc w:val="right"/>
                              <w:rPr>
                                <w:rFonts w:ascii="標楷體" w:eastAsia="標楷體" w:hAnsi="標楷體"/>
                                <w:sz w:val="20"/>
                              </w:rPr>
                            </w:pPr>
                            <w:r>
                              <w:rPr>
                                <w:rFonts w:ascii="標楷體" w:eastAsia="標楷體" w:hAnsi="標楷體" w:hint="eastAsia"/>
                                <w:sz w:val="20"/>
                              </w:rPr>
                              <w:t>－</w:t>
                            </w:r>
                          </w:p>
                        </w:tc>
                      </w:tr>
                      <w:tr w:rsidR="003C7BE8" w:rsidRPr="00281A58" w:rsidTr="00082463">
                        <w:trPr>
                          <w:trHeight w:val="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2</w:t>
                            </w:r>
                          </w:p>
                        </w:tc>
                        <w:tc>
                          <w:tcPr>
                            <w:tcW w:w="2268" w:type="dxa"/>
                            <w:tcBorders>
                              <w:top w:val="nil"/>
                              <w:left w:val="nil"/>
                              <w:bottom w:val="single" w:sz="4" w:space="0" w:color="auto"/>
                              <w:right w:val="single" w:sz="4" w:space="0" w:color="auto"/>
                            </w:tcBorders>
                            <w:shd w:val="clear" w:color="auto" w:fill="auto"/>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衛生福利特別收入基金</w:t>
                            </w:r>
                          </w:p>
                        </w:tc>
                        <w:tc>
                          <w:tcPr>
                            <w:tcW w:w="2551" w:type="dxa"/>
                            <w:tcBorders>
                              <w:top w:val="nil"/>
                              <w:left w:val="nil"/>
                              <w:bottom w:val="single" w:sz="4" w:space="0" w:color="auto"/>
                              <w:right w:val="single" w:sz="4" w:space="0" w:color="auto"/>
                            </w:tcBorders>
                            <w:shd w:val="clear" w:color="auto" w:fill="auto"/>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長照服務發展基金</w:t>
                            </w:r>
                          </w:p>
                        </w:tc>
                        <w:tc>
                          <w:tcPr>
                            <w:tcW w:w="774" w:type="dxa"/>
                            <w:tcBorders>
                              <w:top w:val="nil"/>
                              <w:left w:val="nil"/>
                              <w:bottom w:val="single" w:sz="4" w:space="0" w:color="auto"/>
                              <w:right w:val="single" w:sz="4" w:space="0" w:color="auto"/>
                            </w:tcBorders>
                            <w:shd w:val="clear" w:color="auto" w:fill="auto"/>
                            <w:noWrap/>
                            <w:vAlign w:val="center"/>
                            <w:hideMark/>
                          </w:tcPr>
                          <w:p w:rsidR="003C7BE8" w:rsidRPr="00281A58" w:rsidRDefault="003C7BE8" w:rsidP="00082463">
                            <w:pPr>
                              <w:spacing w:line="240" w:lineRule="exact"/>
                              <w:jc w:val="right"/>
                              <w:rPr>
                                <w:rFonts w:ascii="標楷體" w:eastAsia="標楷體" w:hAnsi="標楷體"/>
                                <w:sz w:val="20"/>
                              </w:rPr>
                            </w:pPr>
                            <w:r>
                              <w:rPr>
                                <w:rFonts w:ascii="標楷體" w:eastAsia="標楷體" w:hAnsi="標楷體" w:hint="eastAsia"/>
                                <w:sz w:val="20"/>
                              </w:rPr>
                              <w:t xml:space="preserve">－ </w:t>
                            </w:r>
                          </w:p>
                        </w:tc>
                      </w:tr>
                      <w:tr w:rsidR="003C7BE8" w:rsidRPr="00281A58" w:rsidTr="00082463">
                        <w:trPr>
                          <w:trHeight w:val="20"/>
                        </w:trPr>
                        <w:tc>
                          <w:tcPr>
                            <w:tcW w:w="568" w:type="dxa"/>
                            <w:tcBorders>
                              <w:top w:val="nil"/>
                              <w:left w:val="single" w:sz="4" w:space="0" w:color="auto"/>
                              <w:bottom w:val="single" w:sz="4" w:space="0" w:color="auto"/>
                              <w:right w:val="single" w:sz="4" w:space="0" w:color="auto"/>
                            </w:tcBorders>
                            <w:shd w:val="clear" w:color="auto" w:fill="DAEEF3"/>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3</w:t>
                            </w:r>
                          </w:p>
                        </w:tc>
                        <w:tc>
                          <w:tcPr>
                            <w:tcW w:w="2268" w:type="dxa"/>
                            <w:tcBorders>
                              <w:top w:val="nil"/>
                              <w:left w:val="nil"/>
                              <w:bottom w:val="single" w:sz="4" w:space="0" w:color="auto"/>
                              <w:right w:val="single" w:sz="4" w:space="0" w:color="auto"/>
                            </w:tcBorders>
                            <w:shd w:val="clear" w:color="auto" w:fill="DAEEF3"/>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故宮文物藝術發展基金</w:t>
                            </w:r>
                          </w:p>
                        </w:tc>
                        <w:tc>
                          <w:tcPr>
                            <w:tcW w:w="2551" w:type="dxa"/>
                            <w:tcBorders>
                              <w:top w:val="nil"/>
                              <w:left w:val="nil"/>
                              <w:bottom w:val="single" w:sz="4" w:space="0" w:color="auto"/>
                              <w:right w:val="single" w:sz="4" w:space="0" w:color="auto"/>
                            </w:tcBorders>
                            <w:shd w:val="clear" w:color="auto" w:fill="DAEEF3"/>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 xml:space="preserve">　</w:t>
                            </w:r>
                          </w:p>
                        </w:tc>
                        <w:tc>
                          <w:tcPr>
                            <w:tcW w:w="774" w:type="dxa"/>
                            <w:tcBorders>
                              <w:top w:val="nil"/>
                              <w:left w:val="nil"/>
                              <w:bottom w:val="single" w:sz="4" w:space="0" w:color="auto"/>
                              <w:right w:val="single" w:sz="4" w:space="0" w:color="auto"/>
                            </w:tcBorders>
                            <w:shd w:val="clear" w:color="auto" w:fill="DAEEF3"/>
                            <w:noWrap/>
                            <w:vAlign w:val="center"/>
                            <w:hideMark/>
                          </w:tcPr>
                          <w:p w:rsidR="003C7BE8" w:rsidRPr="00281A58" w:rsidRDefault="003C7BE8" w:rsidP="00082463">
                            <w:pPr>
                              <w:spacing w:line="240" w:lineRule="exact"/>
                              <w:jc w:val="right"/>
                              <w:rPr>
                                <w:rFonts w:ascii="標楷體" w:eastAsia="標楷體" w:hAnsi="標楷體"/>
                                <w:sz w:val="20"/>
                              </w:rPr>
                            </w:pPr>
                            <w:r w:rsidRPr="00281A58">
                              <w:rPr>
                                <w:rFonts w:ascii="標楷體" w:eastAsia="標楷體" w:hAnsi="標楷體" w:hint="eastAsia"/>
                                <w:sz w:val="20"/>
                              </w:rPr>
                              <w:t>0.67</w:t>
                            </w:r>
                          </w:p>
                        </w:tc>
                      </w:tr>
                      <w:tr w:rsidR="003C7BE8" w:rsidRPr="00281A58" w:rsidTr="00082463">
                        <w:trPr>
                          <w:trHeight w:val="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4</w:t>
                            </w:r>
                          </w:p>
                        </w:tc>
                        <w:tc>
                          <w:tcPr>
                            <w:tcW w:w="2268" w:type="dxa"/>
                            <w:tcBorders>
                              <w:top w:val="nil"/>
                              <w:left w:val="nil"/>
                              <w:bottom w:val="single" w:sz="4" w:space="0" w:color="auto"/>
                              <w:right w:val="single" w:sz="4" w:space="0" w:color="auto"/>
                            </w:tcBorders>
                            <w:shd w:val="clear" w:color="auto" w:fill="auto"/>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國立文化機構作業基金</w:t>
                            </w:r>
                          </w:p>
                        </w:tc>
                        <w:tc>
                          <w:tcPr>
                            <w:tcW w:w="2551" w:type="dxa"/>
                            <w:tcBorders>
                              <w:top w:val="nil"/>
                              <w:left w:val="nil"/>
                              <w:bottom w:val="single" w:sz="4" w:space="0" w:color="auto"/>
                              <w:right w:val="single" w:sz="4" w:space="0" w:color="auto"/>
                            </w:tcBorders>
                            <w:shd w:val="clear" w:color="auto" w:fill="auto"/>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國立歷史博物館作業基金</w:t>
                            </w:r>
                          </w:p>
                        </w:tc>
                        <w:tc>
                          <w:tcPr>
                            <w:tcW w:w="774" w:type="dxa"/>
                            <w:tcBorders>
                              <w:top w:val="nil"/>
                              <w:left w:val="nil"/>
                              <w:bottom w:val="single" w:sz="4" w:space="0" w:color="auto"/>
                              <w:right w:val="single" w:sz="4" w:space="0" w:color="auto"/>
                            </w:tcBorders>
                            <w:shd w:val="clear" w:color="auto" w:fill="auto"/>
                            <w:noWrap/>
                            <w:vAlign w:val="center"/>
                            <w:hideMark/>
                          </w:tcPr>
                          <w:p w:rsidR="003C7BE8" w:rsidRPr="00281A58" w:rsidRDefault="003C7BE8" w:rsidP="00082463">
                            <w:pPr>
                              <w:spacing w:line="240" w:lineRule="exact"/>
                              <w:jc w:val="right"/>
                              <w:rPr>
                                <w:rFonts w:ascii="標楷體" w:eastAsia="標楷體" w:hAnsi="標楷體"/>
                                <w:sz w:val="20"/>
                              </w:rPr>
                            </w:pPr>
                            <w:r w:rsidRPr="00281A58">
                              <w:rPr>
                                <w:rFonts w:ascii="標楷體" w:eastAsia="標楷體" w:hAnsi="標楷體" w:hint="eastAsia"/>
                                <w:sz w:val="20"/>
                              </w:rPr>
                              <w:t>1.41</w:t>
                            </w:r>
                          </w:p>
                        </w:tc>
                      </w:tr>
                      <w:tr w:rsidR="003C7BE8" w:rsidRPr="00281A58" w:rsidTr="00082463">
                        <w:trPr>
                          <w:trHeight w:val="20"/>
                        </w:trPr>
                        <w:tc>
                          <w:tcPr>
                            <w:tcW w:w="568" w:type="dxa"/>
                            <w:tcBorders>
                              <w:top w:val="nil"/>
                              <w:left w:val="single" w:sz="4" w:space="0" w:color="auto"/>
                              <w:bottom w:val="single" w:sz="4" w:space="0" w:color="auto"/>
                              <w:right w:val="single" w:sz="4" w:space="0" w:color="auto"/>
                            </w:tcBorders>
                            <w:shd w:val="clear" w:color="auto" w:fill="DAEEF3"/>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5</w:t>
                            </w:r>
                          </w:p>
                        </w:tc>
                        <w:tc>
                          <w:tcPr>
                            <w:tcW w:w="2268" w:type="dxa"/>
                            <w:tcBorders>
                              <w:top w:val="nil"/>
                              <w:left w:val="nil"/>
                              <w:bottom w:val="single" w:sz="4" w:space="0" w:color="auto"/>
                              <w:right w:val="single" w:sz="4" w:space="0" w:color="auto"/>
                            </w:tcBorders>
                            <w:shd w:val="clear" w:color="auto" w:fill="DAEEF3"/>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經濟特別收入基金</w:t>
                            </w:r>
                          </w:p>
                        </w:tc>
                        <w:tc>
                          <w:tcPr>
                            <w:tcW w:w="2551" w:type="dxa"/>
                            <w:tcBorders>
                              <w:top w:val="nil"/>
                              <w:left w:val="nil"/>
                              <w:bottom w:val="single" w:sz="4" w:space="0" w:color="auto"/>
                              <w:right w:val="single" w:sz="4" w:space="0" w:color="auto"/>
                            </w:tcBorders>
                            <w:shd w:val="clear" w:color="auto" w:fill="DAEEF3"/>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推廣貿易基金</w:t>
                            </w:r>
                          </w:p>
                        </w:tc>
                        <w:tc>
                          <w:tcPr>
                            <w:tcW w:w="774" w:type="dxa"/>
                            <w:tcBorders>
                              <w:top w:val="nil"/>
                              <w:left w:val="nil"/>
                              <w:bottom w:val="single" w:sz="4" w:space="0" w:color="auto"/>
                              <w:right w:val="single" w:sz="4" w:space="0" w:color="auto"/>
                            </w:tcBorders>
                            <w:shd w:val="clear" w:color="auto" w:fill="DAEEF3"/>
                            <w:noWrap/>
                            <w:vAlign w:val="center"/>
                            <w:hideMark/>
                          </w:tcPr>
                          <w:p w:rsidR="003C7BE8" w:rsidRPr="00281A58" w:rsidRDefault="003C7BE8" w:rsidP="00082463">
                            <w:pPr>
                              <w:spacing w:line="240" w:lineRule="exact"/>
                              <w:jc w:val="right"/>
                              <w:rPr>
                                <w:rFonts w:ascii="標楷體" w:eastAsia="標楷體" w:hAnsi="標楷體"/>
                                <w:sz w:val="20"/>
                              </w:rPr>
                            </w:pPr>
                            <w:r w:rsidRPr="00281A58">
                              <w:rPr>
                                <w:rFonts w:ascii="標楷體" w:eastAsia="標楷體" w:hAnsi="標楷體" w:hint="eastAsia"/>
                                <w:sz w:val="20"/>
                              </w:rPr>
                              <w:t>5.51</w:t>
                            </w:r>
                          </w:p>
                        </w:tc>
                      </w:tr>
                      <w:tr w:rsidR="003C7BE8" w:rsidRPr="00281A58" w:rsidTr="00082463">
                        <w:trPr>
                          <w:trHeight w:val="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6</w:t>
                            </w:r>
                          </w:p>
                        </w:tc>
                        <w:tc>
                          <w:tcPr>
                            <w:tcW w:w="2268" w:type="dxa"/>
                            <w:tcBorders>
                              <w:top w:val="nil"/>
                              <w:left w:val="nil"/>
                              <w:bottom w:val="single" w:sz="4" w:space="0" w:color="auto"/>
                              <w:right w:val="single" w:sz="4" w:space="0" w:color="auto"/>
                            </w:tcBorders>
                            <w:shd w:val="clear" w:color="auto" w:fill="auto"/>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醫療藥品基金</w:t>
                            </w:r>
                          </w:p>
                        </w:tc>
                        <w:tc>
                          <w:tcPr>
                            <w:tcW w:w="2551" w:type="dxa"/>
                            <w:tcBorders>
                              <w:top w:val="nil"/>
                              <w:left w:val="nil"/>
                              <w:bottom w:val="single" w:sz="4" w:space="0" w:color="auto"/>
                              <w:right w:val="single" w:sz="4" w:space="0" w:color="auto"/>
                            </w:tcBorders>
                            <w:shd w:val="clear" w:color="auto" w:fill="auto"/>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樂生療養院</w:t>
                            </w:r>
                          </w:p>
                        </w:tc>
                        <w:tc>
                          <w:tcPr>
                            <w:tcW w:w="774" w:type="dxa"/>
                            <w:tcBorders>
                              <w:top w:val="nil"/>
                              <w:left w:val="nil"/>
                              <w:bottom w:val="single" w:sz="4" w:space="0" w:color="auto"/>
                              <w:right w:val="single" w:sz="4" w:space="0" w:color="auto"/>
                            </w:tcBorders>
                            <w:shd w:val="clear" w:color="auto" w:fill="auto"/>
                            <w:noWrap/>
                            <w:vAlign w:val="center"/>
                            <w:hideMark/>
                          </w:tcPr>
                          <w:p w:rsidR="003C7BE8" w:rsidRPr="00281A58" w:rsidRDefault="003C7BE8" w:rsidP="00082463">
                            <w:pPr>
                              <w:spacing w:line="240" w:lineRule="exact"/>
                              <w:jc w:val="right"/>
                              <w:rPr>
                                <w:rFonts w:ascii="標楷體" w:eastAsia="標楷體" w:hAnsi="標楷體"/>
                                <w:sz w:val="20"/>
                              </w:rPr>
                            </w:pPr>
                            <w:r w:rsidRPr="00281A58">
                              <w:rPr>
                                <w:rFonts w:ascii="標楷體" w:eastAsia="標楷體" w:hAnsi="標楷體" w:hint="eastAsia"/>
                                <w:sz w:val="20"/>
                              </w:rPr>
                              <w:t>5.58</w:t>
                            </w:r>
                          </w:p>
                        </w:tc>
                      </w:tr>
                      <w:tr w:rsidR="003C7BE8" w:rsidRPr="00281A58" w:rsidTr="00082463">
                        <w:trPr>
                          <w:trHeight w:val="20"/>
                        </w:trPr>
                        <w:tc>
                          <w:tcPr>
                            <w:tcW w:w="568" w:type="dxa"/>
                            <w:tcBorders>
                              <w:top w:val="nil"/>
                              <w:left w:val="single" w:sz="4" w:space="0" w:color="auto"/>
                              <w:bottom w:val="single" w:sz="4" w:space="0" w:color="auto"/>
                              <w:right w:val="single" w:sz="4" w:space="0" w:color="auto"/>
                            </w:tcBorders>
                            <w:shd w:val="clear" w:color="auto" w:fill="DAEEF3"/>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7</w:t>
                            </w:r>
                          </w:p>
                        </w:tc>
                        <w:tc>
                          <w:tcPr>
                            <w:tcW w:w="2268" w:type="dxa"/>
                            <w:tcBorders>
                              <w:top w:val="nil"/>
                              <w:left w:val="nil"/>
                              <w:bottom w:val="single" w:sz="4" w:space="0" w:color="auto"/>
                              <w:right w:val="single" w:sz="4" w:space="0" w:color="auto"/>
                            </w:tcBorders>
                            <w:shd w:val="clear" w:color="auto" w:fill="DAEEF3"/>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核能發電後端營運基金</w:t>
                            </w:r>
                          </w:p>
                        </w:tc>
                        <w:tc>
                          <w:tcPr>
                            <w:tcW w:w="2551" w:type="dxa"/>
                            <w:tcBorders>
                              <w:top w:val="nil"/>
                              <w:left w:val="nil"/>
                              <w:bottom w:val="single" w:sz="4" w:space="0" w:color="auto"/>
                              <w:right w:val="single" w:sz="4" w:space="0" w:color="auto"/>
                            </w:tcBorders>
                            <w:shd w:val="clear" w:color="auto" w:fill="DAEEF3"/>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 xml:space="preserve">　</w:t>
                            </w:r>
                          </w:p>
                        </w:tc>
                        <w:tc>
                          <w:tcPr>
                            <w:tcW w:w="774" w:type="dxa"/>
                            <w:tcBorders>
                              <w:top w:val="nil"/>
                              <w:left w:val="nil"/>
                              <w:bottom w:val="single" w:sz="4" w:space="0" w:color="auto"/>
                              <w:right w:val="single" w:sz="4" w:space="0" w:color="auto"/>
                            </w:tcBorders>
                            <w:shd w:val="clear" w:color="auto" w:fill="DAEEF3"/>
                            <w:noWrap/>
                            <w:vAlign w:val="center"/>
                            <w:hideMark/>
                          </w:tcPr>
                          <w:p w:rsidR="003C7BE8" w:rsidRPr="00281A58" w:rsidRDefault="003C7BE8" w:rsidP="00082463">
                            <w:pPr>
                              <w:spacing w:line="240" w:lineRule="exact"/>
                              <w:jc w:val="right"/>
                              <w:rPr>
                                <w:rFonts w:ascii="標楷體" w:eastAsia="標楷體" w:hAnsi="標楷體"/>
                                <w:sz w:val="20"/>
                              </w:rPr>
                            </w:pPr>
                            <w:r w:rsidRPr="00281A58">
                              <w:rPr>
                                <w:rFonts w:ascii="標楷體" w:eastAsia="標楷體" w:hAnsi="標楷體" w:hint="eastAsia"/>
                                <w:sz w:val="20"/>
                              </w:rPr>
                              <w:t>11.09</w:t>
                            </w:r>
                          </w:p>
                        </w:tc>
                      </w:tr>
                      <w:tr w:rsidR="003C7BE8" w:rsidRPr="00281A58" w:rsidTr="00082463">
                        <w:trPr>
                          <w:trHeight w:val="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8</w:t>
                            </w:r>
                          </w:p>
                        </w:tc>
                        <w:tc>
                          <w:tcPr>
                            <w:tcW w:w="2268" w:type="dxa"/>
                            <w:tcBorders>
                              <w:top w:val="nil"/>
                              <w:left w:val="nil"/>
                              <w:bottom w:val="single" w:sz="4" w:space="0" w:color="auto"/>
                              <w:right w:val="single" w:sz="4" w:space="0" w:color="auto"/>
                            </w:tcBorders>
                            <w:shd w:val="clear" w:color="auto" w:fill="auto"/>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醫療藥品基金</w:t>
                            </w:r>
                          </w:p>
                        </w:tc>
                        <w:tc>
                          <w:tcPr>
                            <w:tcW w:w="2551" w:type="dxa"/>
                            <w:tcBorders>
                              <w:top w:val="nil"/>
                              <w:left w:val="nil"/>
                              <w:bottom w:val="single" w:sz="4" w:space="0" w:color="auto"/>
                              <w:right w:val="single" w:sz="4" w:space="0" w:color="auto"/>
                            </w:tcBorders>
                            <w:shd w:val="clear" w:color="auto" w:fill="auto"/>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基隆醫院</w:t>
                            </w:r>
                          </w:p>
                        </w:tc>
                        <w:tc>
                          <w:tcPr>
                            <w:tcW w:w="774" w:type="dxa"/>
                            <w:tcBorders>
                              <w:top w:val="nil"/>
                              <w:left w:val="nil"/>
                              <w:bottom w:val="single" w:sz="4" w:space="0" w:color="auto"/>
                              <w:right w:val="single" w:sz="4" w:space="0" w:color="auto"/>
                            </w:tcBorders>
                            <w:shd w:val="clear" w:color="auto" w:fill="auto"/>
                            <w:noWrap/>
                            <w:vAlign w:val="center"/>
                            <w:hideMark/>
                          </w:tcPr>
                          <w:p w:rsidR="003C7BE8" w:rsidRPr="00281A58" w:rsidRDefault="003C7BE8" w:rsidP="00082463">
                            <w:pPr>
                              <w:spacing w:line="240" w:lineRule="exact"/>
                              <w:jc w:val="right"/>
                              <w:rPr>
                                <w:rFonts w:ascii="標楷體" w:eastAsia="標楷體" w:hAnsi="標楷體"/>
                                <w:sz w:val="20"/>
                              </w:rPr>
                            </w:pPr>
                            <w:r w:rsidRPr="00281A58">
                              <w:rPr>
                                <w:rFonts w:ascii="標楷體" w:eastAsia="標楷體" w:hAnsi="標楷體" w:hint="eastAsia"/>
                                <w:sz w:val="20"/>
                              </w:rPr>
                              <w:t>20.47</w:t>
                            </w:r>
                          </w:p>
                        </w:tc>
                      </w:tr>
                      <w:tr w:rsidR="003C7BE8" w:rsidRPr="00281A58" w:rsidTr="00082463">
                        <w:trPr>
                          <w:trHeight w:val="20"/>
                        </w:trPr>
                        <w:tc>
                          <w:tcPr>
                            <w:tcW w:w="568" w:type="dxa"/>
                            <w:tcBorders>
                              <w:top w:val="nil"/>
                              <w:left w:val="single" w:sz="4" w:space="0" w:color="auto"/>
                              <w:bottom w:val="single" w:sz="4" w:space="0" w:color="auto"/>
                              <w:right w:val="single" w:sz="4" w:space="0" w:color="auto"/>
                            </w:tcBorders>
                            <w:shd w:val="clear" w:color="auto" w:fill="DAEEF3"/>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9</w:t>
                            </w:r>
                          </w:p>
                        </w:tc>
                        <w:tc>
                          <w:tcPr>
                            <w:tcW w:w="2268" w:type="dxa"/>
                            <w:tcBorders>
                              <w:top w:val="nil"/>
                              <w:left w:val="nil"/>
                              <w:bottom w:val="single" w:sz="4" w:space="0" w:color="auto"/>
                              <w:right w:val="single" w:sz="4" w:space="0" w:color="auto"/>
                            </w:tcBorders>
                            <w:shd w:val="clear" w:color="auto" w:fill="DAEEF3"/>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國軍退除役官兵安置基金</w:t>
                            </w:r>
                          </w:p>
                        </w:tc>
                        <w:tc>
                          <w:tcPr>
                            <w:tcW w:w="2551" w:type="dxa"/>
                            <w:tcBorders>
                              <w:top w:val="nil"/>
                              <w:left w:val="nil"/>
                              <w:bottom w:val="single" w:sz="4" w:space="0" w:color="auto"/>
                              <w:right w:val="single" w:sz="4" w:space="0" w:color="auto"/>
                            </w:tcBorders>
                            <w:shd w:val="clear" w:color="auto" w:fill="DAEEF3"/>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福壽山農場</w:t>
                            </w:r>
                          </w:p>
                        </w:tc>
                        <w:tc>
                          <w:tcPr>
                            <w:tcW w:w="774" w:type="dxa"/>
                            <w:tcBorders>
                              <w:top w:val="nil"/>
                              <w:left w:val="nil"/>
                              <w:bottom w:val="single" w:sz="4" w:space="0" w:color="auto"/>
                              <w:right w:val="single" w:sz="4" w:space="0" w:color="auto"/>
                            </w:tcBorders>
                            <w:shd w:val="clear" w:color="auto" w:fill="DAEEF3"/>
                            <w:noWrap/>
                            <w:vAlign w:val="center"/>
                            <w:hideMark/>
                          </w:tcPr>
                          <w:p w:rsidR="003C7BE8" w:rsidRPr="00281A58" w:rsidRDefault="003C7BE8" w:rsidP="00082463">
                            <w:pPr>
                              <w:spacing w:line="240" w:lineRule="exact"/>
                              <w:jc w:val="right"/>
                              <w:rPr>
                                <w:rFonts w:ascii="標楷體" w:eastAsia="標楷體" w:hAnsi="標楷體"/>
                                <w:sz w:val="20"/>
                              </w:rPr>
                            </w:pPr>
                            <w:r w:rsidRPr="00281A58">
                              <w:rPr>
                                <w:rFonts w:ascii="標楷體" w:eastAsia="標楷體" w:hAnsi="標楷體" w:hint="eastAsia"/>
                                <w:sz w:val="20"/>
                              </w:rPr>
                              <w:t>21.86</w:t>
                            </w:r>
                          </w:p>
                        </w:tc>
                      </w:tr>
                      <w:tr w:rsidR="003C7BE8" w:rsidRPr="00281A58" w:rsidTr="00082463">
                        <w:trPr>
                          <w:trHeight w:val="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10</w:t>
                            </w:r>
                          </w:p>
                        </w:tc>
                        <w:tc>
                          <w:tcPr>
                            <w:tcW w:w="2268" w:type="dxa"/>
                            <w:tcBorders>
                              <w:top w:val="nil"/>
                              <w:left w:val="nil"/>
                              <w:bottom w:val="single" w:sz="4" w:space="0" w:color="auto"/>
                              <w:right w:val="single" w:sz="4" w:space="0" w:color="auto"/>
                            </w:tcBorders>
                            <w:shd w:val="clear" w:color="auto" w:fill="auto"/>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通訊傳播監督管理基金</w:t>
                            </w:r>
                          </w:p>
                        </w:tc>
                        <w:tc>
                          <w:tcPr>
                            <w:tcW w:w="2551" w:type="dxa"/>
                            <w:tcBorders>
                              <w:top w:val="nil"/>
                              <w:left w:val="nil"/>
                              <w:bottom w:val="single" w:sz="4" w:space="0" w:color="auto"/>
                              <w:right w:val="single" w:sz="4" w:space="0" w:color="auto"/>
                            </w:tcBorders>
                            <w:shd w:val="clear" w:color="auto" w:fill="auto"/>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 xml:space="preserve">　</w:t>
                            </w:r>
                          </w:p>
                        </w:tc>
                        <w:tc>
                          <w:tcPr>
                            <w:tcW w:w="774" w:type="dxa"/>
                            <w:tcBorders>
                              <w:top w:val="nil"/>
                              <w:left w:val="nil"/>
                              <w:bottom w:val="single" w:sz="4" w:space="0" w:color="auto"/>
                              <w:right w:val="single" w:sz="4" w:space="0" w:color="auto"/>
                            </w:tcBorders>
                            <w:shd w:val="clear" w:color="auto" w:fill="auto"/>
                            <w:noWrap/>
                            <w:vAlign w:val="center"/>
                            <w:hideMark/>
                          </w:tcPr>
                          <w:p w:rsidR="003C7BE8" w:rsidRPr="00281A58" w:rsidRDefault="003C7BE8" w:rsidP="00082463">
                            <w:pPr>
                              <w:spacing w:line="240" w:lineRule="exact"/>
                              <w:jc w:val="right"/>
                              <w:rPr>
                                <w:rFonts w:ascii="標楷體" w:eastAsia="標楷體" w:hAnsi="標楷體"/>
                                <w:sz w:val="20"/>
                              </w:rPr>
                            </w:pPr>
                            <w:r w:rsidRPr="00281A58">
                              <w:rPr>
                                <w:rFonts w:ascii="標楷體" w:eastAsia="標楷體" w:hAnsi="標楷體" w:hint="eastAsia"/>
                                <w:sz w:val="20"/>
                              </w:rPr>
                              <w:t>26.53</w:t>
                            </w:r>
                          </w:p>
                        </w:tc>
                      </w:tr>
                      <w:tr w:rsidR="003C7BE8" w:rsidRPr="00281A58" w:rsidTr="00082463">
                        <w:trPr>
                          <w:trHeight w:val="20"/>
                        </w:trPr>
                        <w:tc>
                          <w:tcPr>
                            <w:tcW w:w="568" w:type="dxa"/>
                            <w:tcBorders>
                              <w:top w:val="nil"/>
                              <w:left w:val="single" w:sz="4" w:space="0" w:color="auto"/>
                              <w:bottom w:val="single" w:sz="4" w:space="0" w:color="auto"/>
                              <w:right w:val="single" w:sz="4" w:space="0" w:color="auto"/>
                            </w:tcBorders>
                            <w:shd w:val="clear" w:color="auto" w:fill="DAEEF3"/>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11</w:t>
                            </w:r>
                          </w:p>
                        </w:tc>
                        <w:tc>
                          <w:tcPr>
                            <w:tcW w:w="2268" w:type="dxa"/>
                            <w:tcBorders>
                              <w:top w:val="nil"/>
                              <w:left w:val="nil"/>
                              <w:bottom w:val="single" w:sz="4" w:space="0" w:color="auto"/>
                              <w:right w:val="single" w:sz="4" w:space="0" w:color="auto"/>
                            </w:tcBorders>
                            <w:shd w:val="clear" w:color="auto" w:fill="DAEEF3"/>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國軍退除役官兵安置基金</w:t>
                            </w:r>
                          </w:p>
                        </w:tc>
                        <w:tc>
                          <w:tcPr>
                            <w:tcW w:w="2551" w:type="dxa"/>
                            <w:tcBorders>
                              <w:top w:val="nil"/>
                              <w:left w:val="nil"/>
                              <w:bottom w:val="single" w:sz="4" w:space="0" w:color="auto"/>
                              <w:right w:val="single" w:sz="4" w:space="0" w:color="auto"/>
                            </w:tcBorders>
                            <w:shd w:val="clear" w:color="auto" w:fill="DAEEF3"/>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榮民森林保育事業管理處</w:t>
                            </w:r>
                          </w:p>
                        </w:tc>
                        <w:tc>
                          <w:tcPr>
                            <w:tcW w:w="774" w:type="dxa"/>
                            <w:tcBorders>
                              <w:top w:val="nil"/>
                              <w:left w:val="nil"/>
                              <w:bottom w:val="single" w:sz="4" w:space="0" w:color="auto"/>
                              <w:right w:val="single" w:sz="4" w:space="0" w:color="auto"/>
                            </w:tcBorders>
                            <w:shd w:val="clear" w:color="auto" w:fill="DAEEF3"/>
                            <w:noWrap/>
                            <w:vAlign w:val="center"/>
                            <w:hideMark/>
                          </w:tcPr>
                          <w:p w:rsidR="003C7BE8" w:rsidRPr="00281A58" w:rsidRDefault="003C7BE8" w:rsidP="00082463">
                            <w:pPr>
                              <w:spacing w:line="240" w:lineRule="exact"/>
                              <w:jc w:val="right"/>
                              <w:rPr>
                                <w:rFonts w:ascii="標楷體" w:eastAsia="標楷體" w:hAnsi="標楷體"/>
                                <w:sz w:val="20"/>
                              </w:rPr>
                            </w:pPr>
                            <w:r w:rsidRPr="00281A58">
                              <w:rPr>
                                <w:rFonts w:ascii="標楷體" w:eastAsia="標楷體" w:hAnsi="標楷體" w:hint="eastAsia"/>
                                <w:sz w:val="20"/>
                              </w:rPr>
                              <w:t>30.50</w:t>
                            </w:r>
                          </w:p>
                        </w:tc>
                      </w:tr>
                      <w:tr w:rsidR="003C7BE8" w:rsidRPr="00281A58" w:rsidTr="00082463">
                        <w:trPr>
                          <w:trHeight w:val="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12</w:t>
                            </w:r>
                          </w:p>
                        </w:tc>
                        <w:tc>
                          <w:tcPr>
                            <w:tcW w:w="2268" w:type="dxa"/>
                            <w:tcBorders>
                              <w:top w:val="nil"/>
                              <w:left w:val="nil"/>
                              <w:bottom w:val="single" w:sz="4" w:space="0" w:color="auto"/>
                              <w:right w:val="single" w:sz="4" w:space="0" w:color="auto"/>
                            </w:tcBorders>
                            <w:shd w:val="clear" w:color="auto" w:fill="auto"/>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就業安定基金*</w:t>
                            </w:r>
                          </w:p>
                        </w:tc>
                        <w:tc>
                          <w:tcPr>
                            <w:tcW w:w="2551" w:type="dxa"/>
                            <w:tcBorders>
                              <w:top w:val="nil"/>
                              <w:left w:val="nil"/>
                              <w:bottom w:val="single" w:sz="4" w:space="0" w:color="auto"/>
                              <w:right w:val="single" w:sz="4" w:space="0" w:color="auto"/>
                            </w:tcBorders>
                            <w:shd w:val="clear" w:color="auto" w:fill="auto"/>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 xml:space="preserve">　</w:t>
                            </w:r>
                          </w:p>
                        </w:tc>
                        <w:tc>
                          <w:tcPr>
                            <w:tcW w:w="774" w:type="dxa"/>
                            <w:tcBorders>
                              <w:top w:val="nil"/>
                              <w:left w:val="nil"/>
                              <w:bottom w:val="single" w:sz="4" w:space="0" w:color="auto"/>
                              <w:right w:val="single" w:sz="4" w:space="0" w:color="auto"/>
                            </w:tcBorders>
                            <w:shd w:val="clear" w:color="auto" w:fill="auto"/>
                            <w:noWrap/>
                            <w:vAlign w:val="center"/>
                            <w:hideMark/>
                          </w:tcPr>
                          <w:p w:rsidR="003C7BE8" w:rsidRPr="00281A58" w:rsidRDefault="003C7BE8" w:rsidP="00082463">
                            <w:pPr>
                              <w:spacing w:line="240" w:lineRule="exact"/>
                              <w:jc w:val="right"/>
                              <w:rPr>
                                <w:rFonts w:ascii="標楷體" w:eastAsia="標楷體" w:hAnsi="標楷體"/>
                                <w:sz w:val="20"/>
                              </w:rPr>
                            </w:pPr>
                            <w:r w:rsidRPr="00281A58">
                              <w:rPr>
                                <w:rFonts w:ascii="標楷體" w:eastAsia="標楷體" w:hAnsi="標楷體" w:hint="eastAsia"/>
                                <w:sz w:val="20"/>
                              </w:rPr>
                              <w:t>31.37</w:t>
                            </w:r>
                          </w:p>
                        </w:tc>
                      </w:tr>
                      <w:tr w:rsidR="003C7BE8" w:rsidRPr="00281A58" w:rsidTr="00082463">
                        <w:trPr>
                          <w:trHeight w:val="20"/>
                        </w:trPr>
                        <w:tc>
                          <w:tcPr>
                            <w:tcW w:w="568" w:type="dxa"/>
                            <w:tcBorders>
                              <w:top w:val="nil"/>
                              <w:left w:val="single" w:sz="4" w:space="0" w:color="auto"/>
                              <w:bottom w:val="single" w:sz="4" w:space="0" w:color="auto"/>
                              <w:right w:val="single" w:sz="4" w:space="0" w:color="auto"/>
                            </w:tcBorders>
                            <w:shd w:val="clear" w:color="auto" w:fill="DAEEF3"/>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13</w:t>
                            </w:r>
                          </w:p>
                        </w:tc>
                        <w:tc>
                          <w:tcPr>
                            <w:tcW w:w="2268" w:type="dxa"/>
                            <w:tcBorders>
                              <w:top w:val="nil"/>
                              <w:left w:val="nil"/>
                              <w:bottom w:val="single" w:sz="4" w:space="0" w:color="auto"/>
                              <w:right w:val="single" w:sz="4" w:space="0" w:color="auto"/>
                            </w:tcBorders>
                            <w:shd w:val="clear" w:color="auto" w:fill="DAEEF3"/>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醫療藥品基金</w:t>
                            </w:r>
                          </w:p>
                        </w:tc>
                        <w:tc>
                          <w:tcPr>
                            <w:tcW w:w="2551" w:type="dxa"/>
                            <w:tcBorders>
                              <w:top w:val="nil"/>
                              <w:left w:val="nil"/>
                              <w:bottom w:val="single" w:sz="4" w:space="0" w:color="auto"/>
                              <w:right w:val="single" w:sz="4" w:space="0" w:color="auto"/>
                            </w:tcBorders>
                            <w:shd w:val="clear" w:color="auto" w:fill="DAEEF3"/>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旗山醫院</w:t>
                            </w:r>
                          </w:p>
                        </w:tc>
                        <w:tc>
                          <w:tcPr>
                            <w:tcW w:w="774" w:type="dxa"/>
                            <w:tcBorders>
                              <w:top w:val="nil"/>
                              <w:left w:val="nil"/>
                              <w:bottom w:val="single" w:sz="4" w:space="0" w:color="auto"/>
                              <w:right w:val="single" w:sz="4" w:space="0" w:color="auto"/>
                            </w:tcBorders>
                            <w:shd w:val="clear" w:color="auto" w:fill="DAEEF3"/>
                            <w:noWrap/>
                            <w:vAlign w:val="center"/>
                            <w:hideMark/>
                          </w:tcPr>
                          <w:p w:rsidR="003C7BE8" w:rsidRPr="00281A58" w:rsidRDefault="003C7BE8" w:rsidP="00082463">
                            <w:pPr>
                              <w:spacing w:line="240" w:lineRule="exact"/>
                              <w:jc w:val="right"/>
                              <w:rPr>
                                <w:rFonts w:ascii="標楷體" w:eastAsia="標楷體" w:hAnsi="標楷體"/>
                                <w:sz w:val="20"/>
                              </w:rPr>
                            </w:pPr>
                            <w:r w:rsidRPr="00281A58">
                              <w:rPr>
                                <w:rFonts w:ascii="標楷體" w:eastAsia="標楷體" w:hAnsi="標楷體" w:hint="eastAsia"/>
                                <w:sz w:val="20"/>
                              </w:rPr>
                              <w:t>38.67</w:t>
                            </w:r>
                          </w:p>
                        </w:tc>
                      </w:tr>
                      <w:tr w:rsidR="003C7BE8" w:rsidRPr="00281A58" w:rsidTr="00082463">
                        <w:trPr>
                          <w:trHeight w:val="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14</w:t>
                            </w:r>
                          </w:p>
                        </w:tc>
                        <w:tc>
                          <w:tcPr>
                            <w:tcW w:w="2268" w:type="dxa"/>
                            <w:tcBorders>
                              <w:top w:val="nil"/>
                              <w:left w:val="nil"/>
                              <w:bottom w:val="single" w:sz="4" w:space="0" w:color="auto"/>
                              <w:right w:val="single" w:sz="4" w:space="0" w:color="auto"/>
                            </w:tcBorders>
                            <w:shd w:val="clear" w:color="auto" w:fill="auto"/>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營建建設基金</w:t>
                            </w:r>
                          </w:p>
                        </w:tc>
                        <w:tc>
                          <w:tcPr>
                            <w:tcW w:w="2551" w:type="dxa"/>
                            <w:tcBorders>
                              <w:top w:val="nil"/>
                              <w:left w:val="nil"/>
                              <w:bottom w:val="single" w:sz="4" w:space="0" w:color="auto"/>
                              <w:right w:val="single" w:sz="4" w:space="0" w:color="auto"/>
                            </w:tcBorders>
                            <w:shd w:val="clear" w:color="auto" w:fill="auto"/>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中央都市更新基金</w:t>
                            </w:r>
                          </w:p>
                        </w:tc>
                        <w:tc>
                          <w:tcPr>
                            <w:tcW w:w="774" w:type="dxa"/>
                            <w:tcBorders>
                              <w:top w:val="nil"/>
                              <w:left w:val="nil"/>
                              <w:bottom w:val="single" w:sz="4" w:space="0" w:color="auto"/>
                              <w:right w:val="single" w:sz="4" w:space="0" w:color="auto"/>
                            </w:tcBorders>
                            <w:shd w:val="clear" w:color="auto" w:fill="auto"/>
                            <w:noWrap/>
                            <w:vAlign w:val="center"/>
                            <w:hideMark/>
                          </w:tcPr>
                          <w:p w:rsidR="003C7BE8" w:rsidRPr="00281A58" w:rsidRDefault="003C7BE8" w:rsidP="00082463">
                            <w:pPr>
                              <w:spacing w:line="240" w:lineRule="exact"/>
                              <w:jc w:val="right"/>
                              <w:rPr>
                                <w:rFonts w:ascii="標楷體" w:eastAsia="標楷體" w:hAnsi="標楷體"/>
                                <w:sz w:val="20"/>
                              </w:rPr>
                            </w:pPr>
                            <w:r w:rsidRPr="00281A58">
                              <w:rPr>
                                <w:rFonts w:ascii="標楷體" w:eastAsia="標楷體" w:hAnsi="標楷體" w:hint="eastAsia"/>
                                <w:sz w:val="20"/>
                              </w:rPr>
                              <w:t>41.43</w:t>
                            </w:r>
                          </w:p>
                        </w:tc>
                      </w:tr>
                      <w:tr w:rsidR="003C7BE8" w:rsidRPr="00281A58" w:rsidTr="00082463">
                        <w:trPr>
                          <w:trHeight w:val="20"/>
                        </w:trPr>
                        <w:tc>
                          <w:tcPr>
                            <w:tcW w:w="568" w:type="dxa"/>
                            <w:tcBorders>
                              <w:top w:val="nil"/>
                              <w:left w:val="single" w:sz="4" w:space="0" w:color="auto"/>
                              <w:bottom w:val="single" w:sz="4" w:space="0" w:color="auto"/>
                              <w:right w:val="single" w:sz="4" w:space="0" w:color="auto"/>
                            </w:tcBorders>
                            <w:shd w:val="clear" w:color="auto" w:fill="DAEEF3"/>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15</w:t>
                            </w:r>
                          </w:p>
                        </w:tc>
                        <w:tc>
                          <w:tcPr>
                            <w:tcW w:w="2268" w:type="dxa"/>
                            <w:tcBorders>
                              <w:top w:val="nil"/>
                              <w:left w:val="nil"/>
                              <w:bottom w:val="single" w:sz="4" w:space="0" w:color="auto"/>
                              <w:right w:val="single" w:sz="4" w:space="0" w:color="auto"/>
                            </w:tcBorders>
                            <w:shd w:val="clear" w:color="auto" w:fill="DAEEF3"/>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行政院國家發展基金</w:t>
                            </w:r>
                          </w:p>
                        </w:tc>
                        <w:tc>
                          <w:tcPr>
                            <w:tcW w:w="2551" w:type="dxa"/>
                            <w:tcBorders>
                              <w:top w:val="nil"/>
                              <w:left w:val="nil"/>
                              <w:bottom w:val="single" w:sz="4" w:space="0" w:color="auto"/>
                              <w:right w:val="single" w:sz="4" w:space="0" w:color="auto"/>
                            </w:tcBorders>
                            <w:shd w:val="clear" w:color="auto" w:fill="DAEEF3"/>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 xml:space="preserve">　</w:t>
                            </w:r>
                          </w:p>
                        </w:tc>
                        <w:tc>
                          <w:tcPr>
                            <w:tcW w:w="774" w:type="dxa"/>
                            <w:tcBorders>
                              <w:top w:val="nil"/>
                              <w:left w:val="nil"/>
                              <w:bottom w:val="single" w:sz="4" w:space="0" w:color="auto"/>
                              <w:right w:val="single" w:sz="4" w:space="0" w:color="auto"/>
                            </w:tcBorders>
                            <w:shd w:val="clear" w:color="auto" w:fill="DAEEF3"/>
                            <w:noWrap/>
                            <w:vAlign w:val="center"/>
                            <w:hideMark/>
                          </w:tcPr>
                          <w:p w:rsidR="003C7BE8" w:rsidRPr="00281A58" w:rsidRDefault="003C7BE8" w:rsidP="00082463">
                            <w:pPr>
                              <w:spacing w:line="240" w:lineRule="exact"/>
                              <w:jc w:val="right"/>
                              <w:rPr>
                                <w:rFonts w:ascii="標楷體" w:eastAsia="標楷體" w:hAnsi="標楷體"/>
                                <w:sz w:val="20"/>
                              </w:rPr>
                            </w:pPr>
                            <w:r w:rsidRPr="00281A58">
                              <w:rPr>
                                <w:rFonts w:ascii="標楷體" w:eastAsia="標楷體" w:hAnsi="標楷體" w:hint="eastAsia"/>
                                <w:sz w:val="20"/>
                              </w:rPr>
                              <w:t>42.58</w:t>
                            </w:r>
                          </w:p>
                        </w:tc>
                      </w:tr>
                      <w:tr w:rsidR="003C7BE8" w:rsidRPr="00281A58" w:rsidTr="00082463">
                        <w:trPr>
                          <w:trHeight w:val="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16</w:t>
                            </w:r>
                          </w:p>
                        </w:tc>
                        <w:tc>
                          <w:tcPr>
                            <w:tcW w:w="2268" w:type="dxa"/>
                            <w:tcBorders>
                              <w:top w:val="nil"/>
                              <w:left w:val="nil"/>
                              <w:bottom w:val="single" w:sz="4" w:space="0" w:color="auto"/>
                              <w:right w:val="single" w:sz="4" w:space="0" w:color="auto"/>
                            </w:tcBorders>
                            <w:shd w:val="clear" w:color="auto" w:fill="auto"/>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衛生福利特別收入基金</w:t>
                            </w:r>
                          </w:p>
                        </w:tc>
                        <w:tc>
                          <w:tcPr>
                            <w:tcW w:w="2551" w:type="dxa"/>
                            <w:tcBorders>
                              <w:top w:val="nil"/>
                              <w:left w:val="nil"/>
                              <w:bottom w:val="single" w:sz="4" w:space="0" w:color="auto"/>
                              <w:right w:val="single" w:sz="4" w:space="0" w:color="auto"/>
                            </w:tcBorders>
                            <w:shd w:val="clear" w:color="auto" w:fill="auto"/>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家庭暴力及性侵害防治基金</w:t>
                            </w:r>
                          </w:p>
                        </w:tc>
                        <w:tc>
                          <w:tcPr>
                            <w:tcW w:w="774" w:type="dxa"/>
                            <w:tcBorders>
                              <w:top w:val="nil"/>
                              <w:left w:val="nil"/>
                              <w:bottom w:val="single" w:sz="4" w:space="0" w:color="auto"/>
                              <w:right w:val="single" w:sz="4" w:space="0" w:color="auto"/>
                            </w:tcBorders>
                            <w:shd w:val="clear" w:color="auto" w:fill="auto"/>
                            <w:noWrap/>
                            <w:vAlign w:val="center"/>
                            <w:hideMark/>
                          </w:tcPr>
                          <w:p w:rsidR="003C7BE8" w:rsidRPr="00281A58" w:rsidRDefault="003C7BE8" w:rsidP="00082463">
                            <w:pPr>
                              <w:spacing w:line="240" w:lineRule="exact"/>
                              <w:jc w:val="right"/>
                              <w:rPr>
                                <w:rFonts w:ascii="標楷體" w:eastAsia="標楷體" w:hAnsi="標楷體"/>
                                <w:sz w:val="20"/>
                              </w:rPr>
                            </w:pPr>
                            <w:r w:rsidRPr="00281A58">
                              <w:rPr>
                                <w:rFonts w:ascii="標楷體" w:eastAsia="標楷體" w:hAnsi="標楷體" w:hint="eastAsia"/>
                                <w:sz w:val="20"/>
                              </w:rPr>
                              <w:t>46.31</w:t>
                            </w:r>
                          </w:p>
                        </w:tc>
                      </w:tr>
                      <w:tr w:rsidR="003C7BE8" w:rsidRPr="00281A58" w:rsidTr="00082463">
                        <w:trPr>
                          <w:trHeight w:val="20"/>
                        </w:trPr>
                        <w:tc>
                          <w:tcPr>
                            <w:tcW w:w="568" w:type="dxa"/>
                            <w:tcBorders>
                              <w:top w:val="nil"/>
                              <w:left w:val="single" w:sz="4" w:space="0" w:color="auto"/>
                              <w:bottom w:val="single" w:sz="4" w:space="0" w:color="auto"/>
                              <w:right w:val="single" w:sz="4" w:space="0" w:color="auto"/>
                            </w:tcBorders>
                            <w:shd w:val="clear" w:color="auto" w:fill="DAEEF3"/>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17</w:t>
                            </w:r>
                          </w:p>
                        </w:tc>
                        <w:tc>
                          <w:tcPr>
                            <w:tcW w:w="2268" w:type="dxa"/>
                            <w:tcBorders>
                              <w:top w:val="nil"/>
                              <w:left w:val="nil"/>
                              <w:bottom w:val="single" w:sz="4" w:space="0" w:color="auto"/>
                              <w:right w:val="single" w:sz="4" w:space="0" w:color="auto"/>
                            </w:tcBorders>
                            <w:shd w:val="clear" w:color="auto" w:fill="DAEEF3"/>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國立臺灣大學校務基金</w:t>
                            </w:r>
                          </w:p>
                        </w:tc>
                        <w:tc>
                          <w:tcPr>
                            <w:tcW w:w="2551" w:type="dxa"/>
                            <w:tcBorders>
                              <w:top w:val="nil"/>
                              <w:left w:val="nil"/>
                              <w:bottom w:val="single" w:sz="4" w:space="0" w:color="auto"/>
                              <w:right w:val="single" w:sz="4" w:space="0" w:color="auto"/>
                            </w:tcBorders>
                            <w:shd w:val="clear" w:color="auto" w:fill="DAEEF3"/>
                            <w:vAlign w:val="center"/>
                            <w:hideMark/>
                          </w:tcPr>
                          <w:p w:rsidR="003C7BE8" w:rsidRPr="00150F75" w:rsidRDefault="003C7BE8" w:rsidP="00082463">
                            <w:pPr>
                              <w:spacing w:line="240" w:lineRule="exact"/>
                              <w:jc w:val="both"/>
                              <w:rPr>
                                <w:rFonts w:ascii="標楷體" w:eastAsia="標楷體" w:hAnsi="標楷體"/>
                                <w:spacing w:val="4"/>
                                <w:sz w:val="20"/>
                              </w:rPr>
                            </w:pPr>
                            <w:r w:rsidRPr="00150F75">
                              <w:rPr>
                                <w:rFonts w:ascii="標楷體" w:eastAsia="標楷體" w:hAnsi="標楷體" w:hint="eastAsia"/>
                                <w:spacing w:val="4"/>
                                <w:sz w:val="20"/>
                              </w:rPr>
                              <w:t>國立臺灣大學醫學院附設癌</w:t>
                            </w:r>
                            <w:proofErr w:type="gramStart"/>
                            <w:r w:rsidRPr="00150F75">
                              <w:rPr>
                                <w:rFonts w:ascii="標楷體" w:eastAsia="標楷體" w:hAnsi="標楷體" w:hint="eastAsia"/>
                                <w:spacing w:val="4"/>
                                <w:sz w:val="20"/>
                              </w:rPr>
                              <w:t>醫</w:t>
                            </w:r>
                            <w:proofErr w:type="gramEnd"/>
                            <w:r w:rsidRPr="00150F75">
                              <w:rPr>
                                <w:rFonts w:ascii="標楷體" w:eastAsia="標楷體" w:hAnsi="標楷體" w:hint="eastAsia"/>
                                <w:spacing w:val="4"/>
                                <w:sz w:val="20"/>
                              </w:rPr>
                              <w:t>中心醫院作業基金</w:t>
                            </w:r>
                          </w:p>
                        </w:tc>
                        <w:tc>
                          <w:tcPr>
                            <w:tcW w:w="774" w:type="dxa"/>
                            <w:tcBorders>
                              <w:top w:val="nil"/>
                              <w:left w:val="nil"/>
                              <w:bottom w:val="single" w:sz="4" w:space="0" w:color="auto"/>
                              <w:right w:val="single" w:sz="4" w:space="0" w:color="auto"/>
                            </w:tcBorders>
                            <w:shd w:val="clear" w:color="auto" w:fill="DAEEF3"/>
                            <w:noWrap/>
                            <w:vAlign w:val="center"/>
                            <w:hideMark/>
                          </w:tcPr>
                          <w:p w:rsidR="003C7BE8" w:rsidRPr="00281A58" w:rsidRDefault="003C7BE8" w:rsidP="00082463">
                            <w:pPr>
                              <w:spacing w:line="240" w:lineRule="exact"/>
                              <w:jc w:val="right"/>
                              <w:rPr>
                                <w:rFonts w:ascii="標楷體" w:eastAsia="標楷體" w:hAnsi="標楷體"/>
                                <w:sz w:val="20"/>
                              </w:rPr>
                            </w:pPr>
                            <w:r w:rsidRPr="00281A58">
                              <w:rPr>
                                <w:rFonts w:ascii="標楷體" w:eastAsia="標楷體" w:hAnsi="標楷體" w:hint="eastAsia"/>
                                <w:sz w:val="20"/>
                              </w:rPr>
                              <w:t>47.22</w:t>
                            </w:r>
                          </w:p>
                        </w:tc>
                      </w:tr>
                      <w:tr w:rsidR="003C7BE8" w:rsidRPr="00281A58" w:rsidTr="00082463">
                        <w:trPr>
                          <w:trHeight w:val="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3C7BE8" w:rsidRPr="00281A58" w:rsidRDefault="003C7BE8" w:rsidP="00082463">
                            <w:pPr>
                              <w:spacing w:line="240" w:lineRule="exact"/>
                              <w:jc w:val="center"/>
                              <w:rPr>
                                <w:rFonts w:ascii="標楷體" w:eastAsia="標楷體" w:hAnsi="標楷體"/>
                                <w:sz w:val="20"/>
                              </w:rPr>
                            </w:pPr>
                            <w:r w:rsidRPr="00281A58">
                              <w:rPr>
                                <w:rFonts w:ascii="標楷體" w:eastAsia="標楷體" w:hAnsi="標楷體" w:hint="eastAsia"/>
                                <w:sz w:val="20"/>
                              </w:rPr>
                              <w:t>18</w:t>
                            </w:r>
                          </w:p>
                        </w:tc>
                        <w:tc>
                          <w:tcPr>
                            <w:tcW w:w="2268" w:type="dxa"/>
                            <w:tcBorders>
                              <w:top w:val="nil"/>
                              <w:left w:val="nil"/>
                              <w:bottom w:val="single" w:sz="4" w:space="0" w:color="auto"/>
                              <w:right w:val="single" w:sz="4" w:space="0" w:color="auto"/>
                            </w:tcBorders>
                            <w:shd w:val="clear" w:color="auto" w:fill="auto"/>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國立</w:t>
                            </w:r>
                            <w:proofErr w:type="gramStart"/>
                            <w:r w:rsidRPr="00281A58">
                              <w:rPr>
                                <w:rFonts w:ascii="標楷體" w:eastAsia="標楷體" w:hAnsi="標楷體" w:hint="eastAsia"/>
                                <w:sz w:val="20"/>
                              </w:rPr>
                              <w:t>臺</w:t>
                            </w:r>
                            <w:proofErr w:type="gramEnd"/>
                            <w:r w:rsidRPr="00281A58">
                              <w:rPr>
                                <w:rFonts w:ascii="標楷體" w:eastAsia="標楷體" w:hAnsi="標楷體" w:hint="eastAsia"/>
                                <w:sz w:val="20"/>
                              </w:rPr>
                              <w:t>南大學校務基金*</w:t>
                            </w:r>
                          </w:p>
                        </w:tc>
                        <w:tc>
                          <w:tcPr>
                            <w:tcW w:w="2551" w:type="dxa"/>
                            <w:tcBorders>
                              <w:top w:val="nil"/>
                              <w:left w:val="nil"/>
                              <w:bottom w:val="single" w:sz="4" w:space="0" w:color="auto"/>
                              <w:right w:val="single" w:sz="4" w:space="0" w:color="auto"/>
                            </w:tcBorders>
                            <w:shd w:val="clear" w:color="auto" w:fill="auto"/>
                            <w:vAlign w:val="center"/>
                            <w:hideMark/>
                          </w:tcPr>
                          <w:p w:rsidR="003C7BE8" w:rsidRPr="00281A58" w:rsidRDefault="003C7BE8" w:rsidP="00082463">
                            <w:pPr>
                              <w:spacing w:line="240" w:lineRule="exact"/>
                              <w:jc w:val="both"/>
                              <w:rPr>
                                <w:rFonts w:ascii="標楷體" w:eastAsia="標楷體" w:hAnsi="標楷體"/>
                                <w:sz w:val="20"/>
                              </w:rPr>
                            </w:pPr>
                            <w:r w:rsidRPr="00281A58">
                              <w:rPr>
                                <w:rFonts w:ascii="標楷體" w:eastAsia="標楷體" w:hAnsi="標楷體" w:hint="eastAsia"/>
                                <w:sz w:val="20"/>
                              </w:rPr>
                              <w:t xml:space="preserve">　</w:t>
                            </w:r>
                          </w:p>
                        </w:tc>
                        <w:tc>
                          <w:tcPr>
                            <w:tcW w:w="774" w:type="dxa"/>
                            <w:tcBorders>
                              <w:top w:val="nil"/>
                              <w:left w:val="nil"/>
                              <w:bottom w:val="single" w:sz="4" w:space="0" w:color="auto"/>
                              <w:right w:val="single" w:sz="4" w:space="0" w:color="auto"/>
                            </w:tcBorders>
                            <w:shd w:val="clear" w:color="auto" w:fill="auto"/>
                            <w:noWrap/>
                            <w:vAlign w:val="center"/>
                            <w:hideMark/>
                          </w:tcPr>
                          <w:p w:rsidR="003C7BE8" w:rsidRPr="00281A58" w:rsidRDefault="003C7BE8" w:rsidP="00082463">
                            <w:pPr>
                              <w:spacing w:line="240" w:lineRule="exact"/>
                              <w:jc w:val="right"/>
                              <w:rPr>
                                <w:rFonts w:ascii="標楷體" w:eastAsia="標楷體" w:hAnsi="標楷體"/>
                                <w:sz w:val="20"/>
                              </w:rPr>
                            </w:pPr>
                            <w:r w:rsidRPr="00281A58">
                              <w:rPr>
                                <w:rFonts w:ascii="標楷體" w:eastAsia="標楷體" w:hAnsi="標楷體" w:hint="eastAsia"/>
                                <w:sz w:val="20"/>
                              </w:rPr>
                              <w:t>47.90</w:t>
                            </w:r>
                          </w:p>
                        </w:tc>
                      </w:tr>
                      <w:tr w:rsidR="003C7BE8" w:rsidRPr="00281A58" w:rsidTr="00082463">
                        <w:trPr>
                          <w:trHeight w:val="20"/>
                        </w:trPr>
                        <w:tc>
                          <w:tcPr>
                            <w:tcW w:w="6161" w:type="dxa"/>
                            <w:gridSpan w:val="4"/>
                            <w:tcBorders>
                              <w:top w:val="single" w:sz="4" w:space="0" w:color="auto"/>
                            </w:tcBorders>
                            <w:shd w:val="clear" w:color="auto" w:fill="auto"/>
                            <w:noWrap/>
                            <w:vAlign w:val="center"/>
                          </w:tcPr>
                          <w:p w:rsidR="003C7BE8" w:rsidRPr="00281A58" w:rsidRDefault="003C7BE8" w:rsidP="00082463">
                            <w:pPr>
                              <w:spacing w:line="240" w:lineRule="exact"/>
                              <w:rPr>
                                <w:rFonts w:ascii="標楷體" w:eastAsia="標楷體" w:hAnsi="標楷體"/>
                                <w:sz w:val="18"/>
                                <w:szCs w:val="18"/>
                              </w:rPr>
                            </w:pPr>
                            <w:proofErr w:type="gramStart"/>
                            <w:r w:rsidRPr="00281A58">
                              <w:rPr>
                                <w:rFonts w:ascii="標楷體" w:eastAsia="標楷體" w:hAnsi="標楷體" w:hint="eastAsia"/>
                                <w:sz w:val="18"/>
                                <w:szCs w:val="18"/>
                              </w:rPr>
                              <w:t>註</w:t>
                            </w:r>
                            <w:proofErr w:type="gramEnd"/>
                            <w:r w:rsidRPr="00281A58">
                              <w:rPr>
                                <w:rFonts w:ascii="標楷體" w:eastAsia="標楷體" w:hAnsi="標楷體" w:hint="eastAsia"/>
                                <w:sz w:val="18"/>
                                <w:szCs w:val="18"/>
                              </w:rPr>
                              <w:t>：1.*為</w:t>
                            </w:r>
                            <w:proofErr w:type="gramStart"/>
                            <w:r w:rsidRPr="00281A58">
                              <w:rPr>
                                <w:rFonts w:ascii="標楷體" w:eastAsia="標楷體" w:hAnsi="標楷體" w:hint="eastAsia"/>
                                <w:sz w:val="18"/>
                                <w:szCs w:val="18"/>
                              </w:rPr>
                              <w:t>不含分預算</w:t>
                            </w:r>
                            <w:proofErr w:type="gramEnd"/>
                            <w:r w:rsidRPr="00281A58">
                              <w:rPr>
                                <w:rFonts w:ascii="標楷體" w:eastAsia="標楷體" w:hAnsi="標楷體" w:hint="eastAsia"/>
                                <w:sz w:val="18"/>
                                <w:szCs w:val="18"/>
                              </w:rPr>
                              <w:t>之附屬單位預算。</w:t>
                            </w:r>
                          </w:p>
                          <w:p w:rsidR="003C7BE8" w:rsidRPr="00281A58" w:rsidRDefault="003C7BE8" w:rsidP="00082463">
                            <w:pPr>
                              <w:spacing w:line="240" w:lineRule="exact"/>
                              <w:rPr>
                                <w:rFonts w:ascii="標楷體" w:eastAsia="標楷體" w:hAnsi="標楷體"/>
                                <w:sz w:val="20"/>
                              </w:rPr>
                            </w:pPr>
                            <w:r w:rsidRPr="00281A58">
                              <w:rPr>
                                <w:rFonts w:ascii="標楷體" w:eastAsia="標楷體" w:hAnsi="標楷體" w:hint="eastAsia"/>
                                <w:sz w:val="18"/>
                                <w:szCs w:val="18"/>
                              </w:rPr>
                              <w:t xml:space="preserve">　　2.資料來源：</w:t>
                            </w:r>
                            <w:r w:rsidRPr="00281A58">
                              <w:rPr>
                                <w:rFonts w:ascii="標楷體" w:eastAsia="標楷體" w:hAnsi="標楷體"/>
                                <w:bCs/>
                                <w:sz w:val="18"/>
                                <w:szCs w:val="18"/>
                                <w:lang w:eastAsia="zh-HK"/>
                              </w:rPr>
                              <w:t>整理</w:t>
                            </w:r>
                            <w:r w:rsidRPr="00281A58">
                              <w:rPr>
                                <w:rFonts w:ascii="標楷體" w:eastAsia="標楷體" w:hAnsi="標楷體" w:hint="eastAsia"/>
                                <w:bCs/>
                                <w:sz w:val="18"/>
                                <w:szCs w:val="18"/>
                              </w:rPr>
                              <w:t>自各基金主管機關提供資料</w:t>
                            </w:r>
                            <w:r w:rsidRPr="00281A58">
                              <w:rPr>
                                <w:rFonts w:ascii="標楷體" w:eastAsia="標楷體" w:hAnsi="標楷體"/>
                                <w:bCs/>
                                <w:sz w:val="18"/>
                                <w:szCs w:val="18"/>
                                <w:lang w:eastAsia="zh-HK"/>
                              </w:rPr>
                              <w:t>。</w:t>
                            </w:r>
                          </w:p>
                        </w:tc>
                      </w:tr>
                    </w:tbl>
                    <w:p w:rsidR="003C7BE8" w:rsidRPr="001833DB" w:rsidRDefault="003C7BE8" w:rsidP="00082463"/>
                  </w:txbxContent>
                </v:textbox>
                <w10:wrap type="square" anchorx="margin" anchory="margin"/>
              </v:shape>
            </w:pict>
          </mc:Fallback>
        </mc:AlternateContent>
      </w:r>
      <w:r w:rsidRPr="0010511D">
        <w:rPr>
          <w:rFonts w:hAnsi="標楷體" w:hint="eastAsia"/>
        </w:rPr>
        <w:t>發揮資產效益。截至109年底</w:t>
      </w:r>
      <w:proofErr w:type="gramStart"/>
      <w:r w:rsidRPr="0010511D">
        <w:rPr>
          <w:rFonts w:hAnsi="標楷體" w:hint="eastAsia"/>
        </w:rPr>
        <w:t>止</w:t>
      </w:r>
      <w:proofErr w:type="gramEnd"/>
      <w:r w:rsidRPr="0010511D">
        <w:rPr>
          <w:rFonts w:hAnsi="標楷體" w:hint="eastAsia"/>
        </w:rPr>
        <w:t>行政院國家發展基金等14個基金轄管之土地，其中待活化之面積155萬餘平方公尺，</w:t>
      </w:r>
      <w:r>
        <w:rPr>
          <w:rFonts w:hAnsi="標楷體" w:hint="eastAsia"/>
        </w:rPr>
        <w:t>包括</w:t>
      </w:r>
      <w:r w:rsidRPr="0010511D">
        <w:rPr>
          <w:rFonts w:hAnsi="標楷體" w:hint="eastAsia"/>
        </w:rPr>
        <w:t>已擬定活化計畫惟未推動者17萬餘平方公尺、已按活化計畫推動惟無活化成效者4萬餘平方公尺、尚未擬定活化計畫者134萬餘平方公尺（表7），</w:t>
      </w:r>
      <w:r w:rsidRPr="0010511D">
        <w:rPr>
          <w:rFonts w:hAnsi="標楷體" w:hint="eastAsia"/>
          <w:spacing w:val="2"/>
        </w:rPr>
        <w:t>經函請行政院督促針對</w:t>
      </w:r>
      <w:r w:rsidRPr="0010511D">
        <w:rPr>
          <w:rFonts w:hAnsi="標楷體" w:hint="eastAsia"/>
        </w:rPr>
        <w:t>癥結原因確實檢討因應。據復：各</w:t>
      </w:r>
      <w:proofErr w:type="gramStart"/>
      <w:r w:rsidRPr="0010511D">
        <w:rPr>
          <w:rFonts w:hAnsi="標楷體" w:hint="eastAsia"/>
        </w:rPr>
        <w:t>基金將衡酌</w:t>
      </w:r>
      <w:proofErr w:type="gramEnd"/>
      <w:r w:rsidRPr="0010511D">
        <w:rPr>
          <w:rFonts w:hAnsi="標楷體" w:hint="eastAsia"/>
        </w:rPr>
        <w:t>計畫</w:t>
      </w:r>
      <w:r w:rsidRPr="000029F6">
        <w:rPr>
          <w:rFonts w:ascii="Times New Roman" w:eastAsia="細明體" w:hAnsi="標楷體"/>
          <w:noProof/>
          <w:kern w:val="0"/>
          <w:sz w:val="24"/>
          <w:szCs w:val="20"/>
        </w:rPr>
        <mc:AlternateContent>
          <mc:Choice Requires="wps">
            <w:drawing>
              <wp:anchor distT="0" distB="0" distL="114300" distR="114300" simplePos="0" relativeHeight="251672576" behindDoc="0" locked="0" layoutInCell="1" allowOverlap="0" wp14:anchorId="5490EDE5" wp14:editId="57034108">
                <wp:simplePos x="0" y="0"/>
                <wp:positionH relativeFrom="margin">
                  <wp:posOffset>-114935</wp:posOffset>
                </wp:positionH>
                <wp:positionV relativeFrom="margin">
                  <wp:posOffset>4300220</wp:posOffset>
                </wp:positionV>
                <wp:extent cx="6538595" cy="4591050"/>
                <wp:effectExtent l="0" t="0" r="0" b="0"/>
                <wp:wrapSquare wrapText="bothSides"/>
                <wp:docPr id="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8595" cy="4591050"/>
                        </a:xfrm>
                        <a:prstGeom prst="rect">
                          <a:avLst/>
                        </a:prstGeom>
                        <a:noFill/>
                        <a:ln w="9525">
                          <a:noFill/>
                          <a:miter lim="800000"/>
                          <a:headEnd/>
                          <a:tailEnd/>
                        </a:ln>
                      </wps:spPr>
                      <wps:txbx>
                        <w:txbxContent>
                          <w:p w:rsidR="003C7BE8" w:rsidRPr="00281A58" w:rsidRDefault="003C7BE8" w:rsidP="00082463">
                            <w:pPr>
                              <w:overflowPunct w:val="0"/>
                              <w:spacing w:line="280" w:lineRule="exact"/>
                              <w:ind w:leftChars="5" w:left="910" w:hangingChars="374" w:hanging="898"/>
                              <w:jc w:val="center"/>
                              <w:rPr>
                                <w:rFonts w:ascii="標楷體" w:eastAsia="標楷體" w:hAnsi="標楷體"/>
                                <w:b/>
                              </w:rPr>
                            </w:pPr>
                            <w:r w:rsidRPr="00281A58">
                              <w:rPr>
                                <w:rFonts w:ascii="標楷體" w:eastAsia="標楷體" w:hAnsi="標楷體" w:hint="eastAsia"/>
                                <w:b/>
                              </w:rPr>
                              <w:t>表</w:t>
                            </w:r>
                            <w:r>
                              <w:rPr>
                                <w:rFonts w:ascii="標楷體" w:eastAsia="標楷體" w:hAnsi="標楷體" w:hint="eastAsia"/>
                                <w:b/>
                              </w:rPr>
                              <w:t>7</w:t>
                            </w:r>
                            <w:r w:rsidRPr="00281A58">
                              <w:rPr>
                                <w:rFonts w:ascii="標楷體" w:eastAsia="標楷體" w:hAnsi="標楷體" w:hint="eastAsia"/>
                                <w:b/>
                              </w:rPr>
                              <w:t xml:space="preserve">　</w:t>
                            </w:r>
                            <w:r>
                              <w:rPr>
                                <w:rFonts w:ascii="標楷體" w:eastAsia="標楷體" w:hAnsi="標楷體" w:hint="eastAsia"/>
                                <w:b/>
                              </w:rPr>
                              <w:t>截至109年底</w:t>
                            </w:r>
                            <w:r w:rsidRPr="00281A58">
                              <w:rPr>
                                <w:rFonts w:ascii="標楷體" w:eastAsia="標楷體" w:hAnsi="標楷體" w:hint="eastAsia"/>
                                <w:b/>
                              </w:rPr>
                              <w:t>中央政府非營業特種基金轄管土地閒置且尚未活化</w:t>
                            </w:r>
                            <w:r w:rsidRPr="00B85BF0">
                              <w:rPr>
                                <w:rFonts w:ascii="標楷體" w:eastAsia="標楷體" w:hAnsi="標楷體" w:hint="eastAsia"/>
                                <w:b/>
                              </w:rPr>
                              <w:t>情形</w:t>
                            </w:r>
                          </w:p>
                          <w:p w:rsidR="003C7BE8" w:rsidRPr="00281A58" w:rsidRDefault="003C7BE8" w:rsidP="00082463">
                            <w:pPr>
                              <w:overflowPunct w:val="0"/>
                              <w:spacing w:line="280" w:lineRule="exact"/>
                              <w:ind w:rightChars="13" w:right="31"/>
                              <w:jc w:val="right"/>
                              <w:rPr>
                                <w:rFonts w:ascii="標楷體" w:eastAsia="標楷體" w:hAnsi="標楷體"/>
                                <w:sz w:val="20"/>
                              </w:rPr>
                            </w:pPr>
                            <w:r w:rsidRPr="00281A58">
                              <w:rPr>
                                <w:rFonts w:ascii="標楷體" w:eastAsia="標楷體" w:hAnsi="標楷體" w:hint="eastAsia"/>
                                <w:sz w:val="20"/>
                              </w:rPr>
                              <w:t>單位：</w:t>
                            </w:r>
                            <w:r>
                              <w:rPr>
                                <w:rFonts w:ascii="標楷體" w:eastAsia="標楷體" w:hAnsi="標楷體" w:hint="eastAsia"/>
                                <w:sz w:val="20"/>
                              </w:rPr>
                              <w:t>千</w:t>
                            </w:r>
                            <w:r w:rsidRPr="00281A58">
                              <w:rPr>
                                <w:rFonts w:ascii="標楷體" w:eastAsia="標楷體" w:hAnsi="標楷體" w:hint="eastAsia"/>
                                <w:sz w:val="20"/>
                              </w:rPr>
                              <w:t>平方公尺</w:t>
                            </w:r>
                          </w:p>
                          <w:tbl>
                            <w:tblPr>
                              <w:tblStyle w:val="20"/>
                              <w:tblW w:w="9971" w:type="dxa"/>
                              <w:jc w:val="center"/>
                              <w:tblLayout w:type="fixed"/>
                              <w:tblLook w:val="04A0" w:firstRow="1" w:lastRow="0" w:firstColumn="1" w:lastColumn="0" w:noHBand="0" w:noVBand="1"/>
                            </w:tblPr>
                            <w:tblGrid>
                              <w:gridCol w:w="496"/>
                              <w:gridCol w:w="2684"/>
                              <w:gridCol w:w="1418"/>
                              <w:gridCol w:w="1134"/>
                              <w:gridCol w:w="1276"/>
                              <w:gridCol w:w="1561"/>
                              <w:gridCol w:w="1402"/>
                            </w:tblGrid>
                            <w:tr w:rsidR="003C7BE8" w:rsidRPr="00281A58" w:rsidTr="00082463">
                              <w:trPr>
                                <w:trHeight w:val="624"/>
                                <w:jc w:val="center"/>
                              </w:trPr>
                              <w:tc>
                                <w:tcPr>
                                  <w:tcW w:w="496" w:type="dxa"/>
                                  <w:shd w:val="clear" w:color="auto" w:fill="B6DDE8"/>
                                  <w:tcMar>
                                    <w:left w:w="0" w:type="dxa"/>
                                    <w:right w:w="0" w:type="dxa"/>
                                  </w:tcMar>
                                  <w:vAlign w:val="center"/>
                                </w:tcPr>
                                <w:p w:rsidR="003C7BE8" w:rsidRPr="0047732F" w:rsidRDefault="003C7BE8" w:rsidP="00082463">
                                  <w:pPr>
                                    <w:overflowPunct w:val="0"/>
                                    <w:spacing w:line="200" w:lineRule="exact"/>
                                    <w:jc w:val="center"/>
                                    <w:rPr>
                                      <w:rFonts w:ascii="標楷體" w:eastAsia="標楷體" w:hAnsi="標楷體"/>
                                      <w:spacing w:val="-10"/>
                                      <w:sz w:val="20"/>
                                    </w:rPr>
                                  </w:pPr>
                                  <w:r w:rsidRPr="0047732F">
                                    <w:rPr>
                                      <w:rFonts w:ascii="標楷體" w:eastAsia="標楷體" w:hAnsi="標楷體" w:hint="eastAsia"/>
                                      <w:spacing w:val="-10"/>
                                      <w:sz w:val="20"/>
                                    </w:rPr>
                                    <w:t>序號</w:t>
                                  </w:r>
                                </w:p>
                              </w:tc>
                              <w:tc>
                                <w:tcPr>
                                  <w:tcW w:w="2684" w:type="dxa"/>
                                  <w:shd w:val="clear" w:color="auto" w:fill="B6DDE8"/>
                                  <w:vAlign w:val="center"/>
                                  <w:hideMark/>
                                </w:tcPr>
                                <w:p w:rsidR="003C7BE8" w:rsidRPr="0047732F" w:rsidRDefault="003C7BE8" w:rsidP="00082463">
                                  <w:pPr>
                                    <w:overflowPunct w:val="0"/>
                                    <w:spacing w:line="200" w:lineRule="exact"/>
                                    <w:jc w:val="center"/>
                                    <w:rPr>
                                      <w:rFonts w:ascii="標楷體" w:eastAsia="標楷體" w:hAnsi="標楷體"/>
                                      <w:sz w:val="20"/>
                                    </w:rPr>
                                  </w:pPr>
                                  <w:r w:rsidRPr="0047732F">
                                    <w:rPr>
                                      <w:rFonts w:ascii="標楷體" w:eastAsia="標楷體" w:hAnsi="標楷體" w:hint="eastAsia"/>
                                      <w:sz w:val="20"/>
                                    </w:rPr>
                                    <w:t>附屬單位預算（</w:t>
                                  </w:r>
                                  <w:proofErr w:type="gramStart"/>
                                  <w:r w:rsidRPr="0047732F">
                                    <w:rPr>
                                      <w:rFonts w:ascii="標楷體" w:eastAsia="標楷體" w:hAnsi="標楷體" w:hint="eastAsia"/>
                                      <w:sz w:val="20"/>
                                    </w:rPr>
                                    <w:t>註</w:t>
                                  </w:r>
                                  <w:proofErr w:type="gramEnd"/>
                                  <w:r w:rsidRPr="0047732F">
                                    <w:rPr>
                                      <w:rFonts w:ascii="標楷體" w:eastAsia="標楷體" w:hAnsi="標楷體" w:hint="eastAsia"/>
                                      <w:sz w:val="20"/>
                                    </w:rPr>
                                    <w:t>）</w:t>
                                  </w:r>
                                </w:p>
                              </w:tc>
                              <w:tc>
                                <w:tcPr>
                                  <w:tcW w:w="1418" w:type="dxa"/>
                                  <w:shd w:val="clear" w:color="auto" w:fill="B6DDE8"/>
                                  <w:vAlign w:val="center"/>
                                  <w:hideMark/>
                                </w:tcPr>
                                <w:p w:rsidR="003C7BE8" w:rsidRPr="0047732F" w:rsidRDefault="003C7BE8" w:rsidP="00082463">
                                  <w:pPr>
                                    <w:overflowPunct w:val="0"/>
                                    <w:spacing w:line="200" w:lineRule="exact"/>
                                    <w:jc w:val="center"/>
                                    <w:rPr>
                                      <w:rFonts w:ascii="標楷體" w:eastAsia="標楷體" w:hAnsi="標楷體"/>
                                      <w:sz w:val="20"/>
                                    </w:rPr>
                                  </w:pPr>
                                  <w:r w:rsidRPr="0047732F">
                                    <w:rPr>
                                      <w:rFonts w:ascii="標楷體" w:eastAsia="標楷體" w:hAnsi="標楷體" w:hint="eastAsia"/>
                                      <w:sz w:val="20"/>
                                    </w:rPr>
                                    <w:t>附屬單位預算之分預算</w:t>
                                  </w:r>
                                </w:p>
                              </w:tc>
                              <w:tc>
                                <w:tcPr>
                                  <w:tcW w:w="1134" w:type="dxa"/>
                                  <w:shd w:val="clear" w:color="auto" w:fill="B6DDE8"/>
                                  <w:vAlign w:val="center"/>
                                  <w:hideMark/>
                                </w:tcPr>
                                <w:p w:rsidR="003C7BE8" w:rsidRPr="0047732F" w:rsidRDefault="003C7BE8" w:rsidP="00082463">
                                  <w:pPr>
                                    <w:overflowPunct w:val="0"/>
                                    <w:spacing w:line="200" w:lineRule="exact"/>
                                    <w:jc w:val="both"/>
                                    <w:rPr>
                                      <w:rFonts w:ascii="標楷體" w:eastAsia="標楷體" w:hAnsi="標楷體"/>
                                      <w:sz w:val="20"/>
                                    </w:rPr>
                                  </w:pPr>
                                  <w:r w:rsidRPr="0047732F">
                                    <w:rPr>
                                      <w:rFonts w:ascii="標楷體" w:eastAsia="標楷體" w:hAnsi="標楷體" w:hint="eastAsia"/>
                                      <w:sz w:val="20"/>
                                    </w:rPr>
                                    <w:t>待活化面積合計（A+B+C）</w:t>
                                  </w:r>
                                </w:p>
                              </w:tc>
                              <w:tc>
                                <w:tcPr>
                                  <w:tcW w:w="1276" w:type="dxa"/>
                                  <w:shd w:val="clear" w:color="auto" w:fill="B6DDE8"/>
                                  <w:vAlign w:val="center"/>
                                </w:tcPr>
                                <w:p w:rsidR="003C7BE8" w:rsidRPr="0047732F" w:rsidRDefault="003C7BE8" w:rsidP="00082463">
                                  <w:pPr>
                                    <w:overflowPunct w:val="0"/>
                                    <w:spacing w:line="200" w:lineRule="exact"/>
                                    <w:jc w:val="both"/>
                                    <w:rPr>
                                      <w:rFonts w:ascii="標楷體" w:eastAsia="標楷體" w:hAnsi="標楷體"/>
                                      <w:sz w:val="20"/>
                                    </w:rPr>
                                  </w:pPr>
                                  <w:r w:rsidRPr="0047732F">
                                    <w:rPr>
                                      <w:rFonts w:ascii="標楷體" w:eastAsia="標楷體" w:hAnsi="標楷體" w:hint="eastAsia"/>
                                      <w:sz w:val="20"/>
                                    </w:rPr>
                                    <w:t>已擬定活化計畫惟未推動面積（A）</w:t>
                                  </w:r>
                                </w:p>
                              </w:tc>
                              <w:tc>
                                <w:tcPr>
                                  <w:tcW w:w="1561" w:type="dxa"/>
                                  <w:shd w:val="clear" w:color="auto" w:fill="B6DDE8"/>
                                  <w:vAlign w:val="center"/>
                                </w:tcPr>
                                <w:p w:rsidR="003C7BE8" w:rsidRPr="0047732F" w:rsidRDefault="003C7BE8" w:rsidP="00082463">
                                  <w:pPr>
                                    <w:pStyle w:val="a7"/>
                                    <w:spacing w:line="200" w:lineRule="exact"/>
                                    <w:ind w:leftChars="0" w:left="0"/>
                                    <w:jc w:val="both"/>
                                    <w:rPr>
                                      <w:rFonts w:ascii="標楷體" w:eastAsia="標楷體" w:hAnsi="標楷體"/>
                                      <w:sz w:val="20"/>
                                    </w:rPr>
                                  </w:pPr>
                                  <w:r w:rsidRPr="0047732F">
                                    <w:rPr>
                                      <w:rFonts w:ascii="標楷體" w:eastAsia="標楷體" w:hAnsi="標楷體" w:hint="eastAsia"/>
                                      <w:sz w:val="20"/>
                                    </w:rPr>
                                    <w:t>已按活化計畫推動惟無活化成效面積（B）</w:t>
                                  </w:r>
                                </w:p>
                              </w:tc>
                              <w:tc>
                                <w:tcPr>
                                  <w:tcW w:w="1402" w:type="dxa"/>
                                  <w:shd w:val="clear" w:color="auto" w:fill="B6DDE8"/>
                                  <w:vAlign w:val="center"/>
                                </w:tcPr>
                                <w:p w:rsidR="003C7BE8" w:rsidRPr="0047732F" w:rsidRDefault="003C7BE8" w:rsidP="00082463">
                                  <w:pPr>
                                    <w:pStyle w:val="a7"/>
                                    <w:spacing w:line="200" w:lineRule="exact"/>
                                    <w:ind w:leftChars="0" w:left="0"/>
                                    <w:jc w:val="center"/>
                                    <w:rPr>
                                      <w:rFonts w:ascii="標楷體" w:eastAsia="標楷體" w:hAnsi="標楷體"/>
                                      <w:sz w:val="20"/>
                                    </w:rPr>
                                  </w:pPr>
                                  <w:r w:rsidRPr="0047732F">
                                    <w:rPr>
                                      <w:rFonts w:ascii="標楷體" w:eastAsia="標楷體" w:hAnsi="標楷體" w:hint="eastAsia"/>
                                      <w:sz w:val="20"/>
                                    </w:rPr>
                                    <w:t>尚未擬定活化計畫面積（C）</w:t>
                                  </w:r>
                                </w:p>
                              </w:tc>
                            </w:tr>
                            <w:tr w:rsidR="003C7BE8" w:rsidRPr="00281A58" w:rsidTr="00082463">
                              <w:trPr>
                                <w:trHeight w:val="425"/>
                                <w:jc w:val="center"/>
                              </w:trPr>
                              <w:tc>
                                <w:tcPr>
                                  <w:tcW w:w="4598" w:type="dxa"/>
                                  <w:gridSpan w:val="3"/>
                                  <w:vAlign w:val="center"/>
                                </w:tcPr>
                                <w:p w:rsidR="003C7BE8" w:rsidRPr="00616D32" w:rsidRDefault="003C7BE8" w:rsidP="00082463">
                                  <w:pPr>
                                    <w:overflowPunct w:val="0"/>
                                    <w:spacing w:line="264" w:lineRule="exact"/>
                                    <w:jc w:val="center"/>
                                    <w:rPr>
                                      <w:rFonts w:ascii="標楷體" w:eastAsia="標楷體" w:hAnsi="標楷體"/>
                                      <w:b/>
                                      <w:sz w:val="20"/>
                                    </w:rPr>
                                  </w:pPr>
                                  <w:r w:rsidRPr="00616D32">
                                    <w:rPr>
                                      <w:rFonts w:ascii="標楷體" w:eastAsia="標楷體" w:hAnsi="標楷體" w:hint="eastAsia"/>
                                      <w:b/>
                                      <w:sz w:val="20"/>
                                    </w:rPr>
                                    <w:t>合計</w:t>
                                  </w:r>
                                </w:p>
                              </w:tc>
                              <w:tc>
                                <w:tcPr>
                                  <w:tcW w:w="1134" w:type="dxa"/>
                                  <w:vAlign w:val="center"/>
                                  <w:hideMark/>
                                </w:tcPr>
                                <w:p w:rsidR="003C7BE8" w:rsidRPr="00616D32" w:rsidRDefault="003C7BE8" w:rsidP="00082463">
                                  <w:pPr>
                                    <w:overflowPunct w:val="0"/>
                                    <w:spacing w:line="264" w:lineRule="exact"/>
                                    <w:jc w:val="right"/>
                                    <w:rPr>
                                      <w:rFonts w:ascii="標楷體" w:eastAsia="標楷體" w:hAnsi="標楷體"/>
                                      <w:b/>
                                      <w:bCs/>
                                      <w:sz w:val="20"/>
                                    </w:rPr>
                                  </w:pPr>
                                  <w:r w:rsidRPr="00616D32">
                                    <w:rPr>
                                      <w:rFonts w:ascii="標楷體" w:eastAsia="標楷體" w:hAnsi="標楷體"/>
                                      <w:b/>
                                      <w:sz w:val="20"/>
                                    </w:rPr>
                                    <w:t>1,555.59</w:t>
                                  </w:r>
                                </w:p>
                              </w:tc>
                              <w:tc>
                                <w:tcPr>
                                  <w:tcW w:w="1276" w:type="dxa"/>
                                  <w:vAlign w:val="center"/>
                                </w:tcPr>
                                <w:p w:rsidR="003C7BE8" w:rsidRPr="00616D32" w:rsidRDefault="003C7BE8" w:rsidP="00082463">
                                  <w:pPr>
                                    <w:overflowPunct w:val="0"/>
                                    <w:spacing w:line="264" w:lineRule="exact"/>
                                    <w:jc w:val="right"/>
                                    <w:rPr>
                                      <w:rFonts w:ascii="標楷體" w:eastAsia="標楷體" w:hAnsi="標楷體"/>
                                      <w:b/>
                                      <w:bCs/>
                                      <w:sz w:val="20"/>
                                    </w:rPr>
                                  </w:pPr>
                                  <w:r w:rsidRPr="00616D32">
                                    <w:rPr>
                                      <w:rFonts w:ascii="標楷體" w:eastAsia="標楷體" w:hAnsi="標楷體"/>
                                      <w:b/>
                                      <w:sz w:val="20"/>
                                    </w:rPr>
                                    <w:t>172.60</w:t>
                                  </w:r>
                                </w:p>
                              </w:tc>
                              <w:tc>
                                <w:tcPr>
                                  <w:tcW w:w="1561" w:type="dxa"/>
                                  <w:vAlign w:val="center"/>
                                </w:tcPr>
                                <w:p w:rsidR="003C7BE8" w:rsidRPr="00616D32" w:rsidRDefault="003C7BE8" w:rsidP="00082463">
                                  <w:pPr>
                                    <w:overflowPunct w:val="0"/>
                                    <w:spacing w:line="264" w:lineRule="exact"/>
                                    <w:jc w:val="right"/>
                                    <w:rPr>
                                      <w:rFonts w:ascii="標楷體" w:eastAsia="標楷體" w:hAnsi="標楷體"/>
                                      <w:b/>
                                      <w:bCs/>
                                      <w:sz w:val="20"/>
                                    </w:rPr>
                                  </w:pPr>
                                  <w:r w:rsidRPr="00616D32">
                                    <w:rPr>
                                      <w:rFonts w:ascii="標楷體" w:eastAsia="標楷體" w:hAnsi="標楷體"/>
                                      <w:b/>
                                      <w:sz w:val="20"/>
                                    </w:rPr>
                                    <w:t>40.72</w:t>
                                  </w:r>
                                </w:p>
                              </w:tc>
                              <w:tc>
                                <w:tcPr>
                                  <w:tcW w:w="1402" w:type="dxa"/>
                                  <w:vAlign w:val="center"/>
                                </w:tcPr>
                                <w:p w:rsidR="003C7BE8" w:rsidRPr="00616D32" w:rsidRDefault="003C7BE8" w:rsidP="00082463">
                                  <w:pPr>
                                    <w:overflowPunct w:val="0"/>
                                    <w:spacing w:line="264" w:lineRule="exact"/>
                                    <w:jc w:val="right"/>
                                    <w:rPr>
                                      <w:rFonts w:ascii="標楷體" w:eastAsia="標楷體" w:hAnsi="標楷體"/>
                                      <w:b/>
                                      <w:bCs/>
                                      <w:sz w:val="20"/>
                                    </w:rPr>
                                  </w:pPr>
                                  <w:r w:rsidRPr="00616D32">
                                    <w:rPr>
                                      <w:rFonts w:ascii="標楷體" w:eastAsia="標楷體" w:hAnsi="標楷體"/>
                                      <w:b/>
                                      <w:sz w:val="20"/>
                                    </w:rPr>
                                    <w:t>1,342.26</w:t>
                                  </w:r>
                                </w:p>
                              </w:tc>
                            </w:tr>
                            <w:tr w:rsidR="003C7BE8" w:rsidRPr="00281A58" w:rsidTr="00082463">
                              <w:trPr>
                                <w:trHeight w:val="312"/>
                                <w:jc w:val="center"/>
                              </w:trPr>
                              <w:tc>
                                <w:tcPr>
                                  <w:tcW w:w="496" w:type="dxa"/>
                                  <w:shd w:val="clear" w:color="auto" w:fill="DAEEF3"/>
                                  <w:vAlign w:val="center"/>
                                </w:tcPr>
                                <w:p w:rsidR="003C7BE8" w:rsidRPr="0047732F" w:rsidRDefault="003C7BE8" w:rsidP="00082463">
                                  <w:pPr>
                                    <w:overflowPunct w:val="0"/>
                                    <w:spacing w:line="240" w:lineRule="exact"/>
                                    <w:jc w:val="center"/>
                                    <w:rPr>
                                      <w:rFonts w:ascii="標楷體" w:eastAsia="標楷體" w:hAnsi="標楷體"/>
                                      <w:sz w:val="20"/>
                                    </w:rPr>
                                  </w:pPr>
                                  <w:r w:rsidRPr="0047732F">
                                    <w:rPr>
                                      <w:rFonts w:ascii="標楷體" w:eastAsia="標楷體" w:hAnsi="標楷體" w:hint="eastAsia"/>
                                      <w:sz w:val="20"/>
                                    </w:rPr>
                                    <w:t>1</w:t>
                                  </w:r>
                                </w:p>
                              </w:tc>
                              <w:tc>
                                <w:tcPr>
                                  <w:tcW w:w="2684" w:type="dxa"/>
                                  <w:shd w:val="clear" w:color="auto" w:fill="DAEEF3"/>
                                  <w:tcMar>
                                    <w:right w:w="28" w:type="dxa"/>
                                  </w:tcMar>
                                  <w:vAlign w:val="center"/>
                                  <w:hideMark/>
                                </w:tcPr>
                                <w:p w:rsidR="003C7BE8" w:rsidRPr="0047732F" w:rsidRDefault="003C7BE8" w:rsidP="00082463">
                                  <w:pPr>
                                    <w:overflowPunct w:val="0"/>
                                    <w:spacing w:line="264" w:lineRule="exact"/>
                                    <w:jc w:val="both"/>
                                    <w:rPr>
                                      <w:rFonts w:ascii="標楷體" w:eastAsia="標楷體" w:hAnsi="標楷體"/>
                                      <w:sz w:val="20"/>
                                    </w:rPr>
                                  </w:pPr>
                                  <w:r w:rsidRPr="0047732F">
                                    <w:rPr>
                                      <w:rFonts w:ascii="標楷體" w:eastAsia="標楷體" w:hAnsi="標楷體" w:hint="eastAsia"/>
                                      <w:sz w:val="20"/>
                                    </w:rPr>
                                    <w:t>行政院國家發展基金</w:t>
                                  </w:r>
                                </w:p>
                              </w:tc>
                              <w:tc>
                                <w:tcPr>
                                  <w:tcW w:w="1418" w:type="dxa"/>
                                  <w:shd w:val="clear" w:color="auto" w:fill="DAEEF3"/>
                                  <w:vAlign w:val="center"/>
                                  <w:hideMark/>
                                </w:tcPr>
                                <w:p w:rsidR="003C7BE8" w:rsidRPr="0047732F" w:rsidRDefault="003C7BE8" w:rsidP="00082463">
                                  <w:pPr>
                                    <w:overflowPunct w:val="0"/>
                                    <w:spacing w:line="264" w:lineRule="exact"/>
                                    <w:jc w:val="both"/>
                                    <w:rPr>
                                      <w:rFonts w:ascii="標楷體" w:eastAsia="標楷體" w:hAnsi="標楷體"/>
                                      <w:sz w:val="20"/>
                                    </w:rPr>
                                  </w:pPr>
                                </w:p>
                              </w:tc>
                              <w:tc>
                                <w:tcPr>
                                  <w:tcW w:w="1134" w:type="dxa"/>
                                  <w:shd w:val="clear" w:color="auto" w:fill="DAEEF3"/>
                                  <w:vAlign w:val="center"/>
                                  <w:hideMark/>
                                </w:tcPr>
                                <w:p w:rsidR="003C7BE8" w:rsidRPr="00616D32" w:rsidRDefault="003C7BE8" w:rsidP="00082463">
                                  <w:pPr>
                                    <w:overflowPunct w:val="0"/>
                                    <w:spacing w:line="264" w:lineRule="exact"/>
                                    <w:jc w:val="right"/>
                                    <w:rPr>
                                      <w:rFonts w:ascii="標楷體" w:eastAsia="標楷體" w:hAnsi="標楷體"/>
                                      <w:b/>
                                      <w:bCs/>
                                      <w:sz w:val="20"/>
                                    </w:rPr>
                                  </w:pPr>
                                  <w:r w:rsidRPr="00616D32">
                                    <w:rPr>
                                      <w:rFonts w:ascii="標楷體" w:eastAsia="標楷體" w:hAnsi="標楷體"/>
                                      <w:b/>
                                      <w:sz w:val="20"/>
                                    </w:rPr>
                                    <w:t>5.85</w:t>
                                  </w:r>
                                </w:p>
                              </w:tc>
                              <w:tc>
                                <w:tcPr>
                                  <w:tcW w:w="1276" w:type="dxa"/>
                                  <w:shd w:val="clear" w:color="auto" w:fill="DAEEF3"/>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c>
                                <w:tcPr>
                                  <w:tcW w:w="1561" w:type="dxa"/>
                                  <w:shd w:val="clear" w:color="auto" w:fill="DAEEF3"/>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5.85</w:t>
                                  </w:r>
                                </w:p>
                              </w:tc>
                              <w:tc>
                                <w:tcPr>
                                  <w:tcW w:w="1402" w:type="dxa"/>
                                  <w:shd w:val="clear" w:color="auto" w:fill="DAEEF3"/>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r>
                            <w:tr w:rsidR="003C7BE8" w:rsidRPr="00281A58" w:rsidTr="00082463">
                              <w:trPr>
                                <w:trHeight w:val="312"/>
                                <w:jc w:val="center"/>
                              </w:trPr>
                              <w:tc>
                                <w:tcPr>
                                  <w:tcW w:w="496" w:type="dxa"/>
                                  <w:vAlign w:val="center"/>
                                </w:tcPr>
                                <w:p w:rsidR="003C7BE8" w:rsidRPr="0047732F" w:rsidRDefault="003C7BE8" w:rsidP="00082463">
                                  <w:pPr>
                                    <w:overflowPunct w:val="0"/>
                                    <w:spacing w:line="240" w:lineRule="exact"/>
                                    <w:jc w:val="center"/>
                                    <w:rPr>
                                      <w:rFonts w:ascii="標楷體" w:eastAsia="標楷體" w:hAnsi="標楷體"/>
                                      <w:sz w:val="20"/>
                                    </w:rPr>
                                  </w:pPr>
                                  <w:r w:rsidRPr="0047732F">
                                    <w:rPr>
                                      <w:rFonts w:ascii="標楷體" w:eastAsia="標楷體" w:hAnsi="標楷體" w:hint="eastAsia"/>
                                      <w:sz w:val="20"/>
                                    </w:rPr>
                                    <w:t>2</w:t>
                                  </w:r>
                                </w:p>
                              </w:tc>
                              <w:tc>
                                <w:tcPr>
                                  <w:tcW w:w="2684" w:type="dxa"/>
                                  <w:tcMar>
                                    <w:right w:w="28" w:type="dxa"/>
                                  </w:tcMar>
                                  <w:vAlign w:val="center"/>
                                  <w:hideMark/>
                                </w:tcPr>
                                <w:p w:rsidR="003C7BE8" w:rsidRPr="0047732F" w:rsidRDefault="003C7BE8" w:rsidP="00082463">
                                  <w:pPr>
                                    <w:overflowPunct w:val="0"/>
                                    <w:spacing w:line="264" w:lineRule="exact"/>
                                    <w:jc w:val="both"/>
                                    <w:rPr>
                                      <w:rFonts w:ascii="標楷體" w:eastAsia="標楷體" w:hAnsi="標楷體"/>
                                      <w:sz w:val="20"/>
                                    </w:rPr>
                                  </w:pPr>
                                  <w:r w:rsidRPr="0047732F">
                                    <w:rPr>
                                      <w:rFonts w:ascii="標楷體" w:eastAsia="標楷體" w:hAnsi="標楷體" w:hint="eastAsia"/>
                                      <w:sz w:val="20"/>
                                    </w:rPr>
                                    <w:t>營建建設基金</w:t>
                                  </w:r>
                                </w:p>
                              </w:tc>
                              <w:tc>
                                <w:tcPr>
                                  <w:tcW w:w="1418" w:type="dxa"/>
                                  <w:vAlign w:val="center"/>
                                  <w:hideMark/>
                                </w:tcPr>
                                <w:p w:rsidR="003C7BE8" w:rsidRPr="0047732F" w:rsidRDefault="003C7BE8" w:rsidP="00082463">
                                  <w:pPr>
                                    <w:overflowPunct w:val="0"/>
                                    <w:spacing w:line="264" w:lineRule="exact"/>
                                    <w:jc w:val="both"/>
                                    <w:rPr>
                                      <w:rFonts w:ascii="標楷體" w:eastAsia="標楷體" w:hAnsi="標楷體"/>
                                      <w:sz w:val="20"/>
                                    </w:rPr>
                                  </w:pPr>
                                  <w:r w:rsidRPr="0047732F">
                                    <w:rPr>
                                      <w:rFonts w:ascii="標楷體" w:eastAsia="標楷體" w:hAnsi="標楷體" w:hint="eastAsia"/>
                                      <w:sz w:val="20"/>
                                    </w:rPr>
                                    <w:t>住宅基金</w:t>
                                  </w:r>
                                </w:p>
                              </w:tc>
                              <w:tc>
                                <w:tcPr>
                                  <w:tcW w:w="1134" w:type="dxa"/>
                                  <w:vAlign w:val="center"/>
                                  <w:hideMark/>
                                </w:tcPr>
                                <w:p w:rsidR="003C7BE8" w:rsidRPr="00616D32" w:rsidRDefault="003C7BE8" w:rsidP="00082463">
                                  <w:pPr>
                                    <w:overflowPunct w:val="0"/>
                                    <w:spacing w:line="264" w:lineRule="exact"/>
                                    <w:jc w:val="right"/>
                                    <w:rPr>
                                      <w:rFonts w:ascii="標楷體" w:eastAsia="標楷體" w:hAnsi="標楷體"/>
                                      <w:b/>
                                      <w:bCs/>
                                      <w:sz w:val="20"/>
                                    </w:rPr>
                                  </w:pPr>
                                  <w:r w:rsidRPr="00616D32">
                                    <w:rPr>
                                      <w:rFonts w:ascii="標楷體" w:eastAsia="標楷體" w:hAnsi="標楷體"/>
                                      <w:b/>
                                      <w:sz w:val="20"/>
                                    </w:rPr>
                                    <w:t>20.06</w:t>
                                  </w:r>
                                </w:p>
                              </w:tc>
                              <w:tc>
                                <w:tcPr>
                                  <w:tcW w:w="1276" w:type="dxa"/>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20.06</w:t>
                                  </w:r>
                                </w:p>
                              </w:tc>
                              <w:tc>
                                <w:tcPr>
                                  <w:tcW w:w="1561" w:type="dxa"/>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c>
                                <w:tcPr>
                                  <w:tcW w:w="1402" w:type="dxa"/>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r>
                            <w:tr w:rsidR="003C7BE8" w:rsidRPr="00281A58" w:rsidTr="00082463">
                              <w:trPr>
                                <w:trHeight w:val="312"/>
                                <w:jc w:val="center"/>
                              </w:trPr>
                              <w:tc>
                                <w:tcPr>
                                  <w:tcW w:w="496" w:type="dxa"/>
                                  <w:shd w:val="clear" w:color="auto" w:fill="DAEEF3"/>
                                  <w:vAlign w:val="center"/>
                                </w:tcPr>
                                <w:p w:rsidR="003C7BE8" w:rsidRPr="0047732F" w:rsidRDefault="003C7BE8" w:rsidP="00082463">
                                  <w:pPr>
                                    <w:overflowPunct w:val="0"/>
                                    <w:spacing w:line="240" w:lineRule="exact"/>
                                    <w:jc w:val="center"/>
                                    <w:rPr>
                                      <w:rFonts w:ascii="標楷體" w:eastAsia="標楷體" w:hAnsi="標楷體"/>
                                      <w:sz w:val="20"/>
                                    </w:rPr>
                                  </w:pPr>
                                  <w:r w:rsidRPr="0047732F">
                                    <w:rPr>
                                      <w:rFonts w:ascii="標楷體" w:eastAsia="標楷體" w:hAnsi="標楷體" w:hint="eastAsia"/>
                                      <w:sz w:val="20"/>
                                    </w:rPr>
                                    <w:t>3</w:t>
                                  </w:r>
                                </w:p>
                              </w:tc>
                              <w:tc>
                                <w:tcPr>
                                  <w:tcW w:w="2684" w:type="dxa"/>
                                  <w:shd w:val="clear" w:color="auto" w:fill="DAEEF3"/>
                                  <w:tcMar>
                                    <w:right w:w="28" w:type="dxa"/>
                                  </w:tcMar>
                                  <w:vAlign w:val="center"/>
                                  <w:hideMark/>
                                </w:tcPr>
                                <w:p w:rsidR="003C7BE8" w:rsidRPr="0047732F" w:rsidRDefault="003C7BE8" w:rsidP="00082463">
                                  <w:pPr>
                                    <w:overflowPunct w:val="0"/>
                                    <w:spacing w:line="264" w:lineRule="exact"/>
                                    <w:jc w:val="both"/>
                                    <w:rPr>
                                      <w:rFonts w:ascii="標楷體" w:eastAsia="標楷體" w:hAnsi="標楷體"/>
                                      <w:sz w:val="20"/>
                                    </w:rPr>
                                  </w:pPr>
                                  <w:r w:rsidRPr="0047732F">
                                    <w:rPr>
                                      <w:rFonts w:ascii="標楷體" w:eastAsia="標楷體" w:hAnsi="標楷體" w:hint="eastAsia"/>
                                      <w:sz w:val="20"/>
                                    </w:rPr>
                                    <w:t>國立</w:t>
                                  </w:r>
                                  <w:proofErr w:type="gramStart"/>
                                  <w:r w:rsidRPr="0047732F">
                                    <w:rPr>
                                      <w:rFonts w:ascii="標楷體" w:eastAsia="標楷體" w:hAnsi="標楷體" w:hint="eastAsia"/>
                                      <w:sz w:val="20"/>
                                    </w:rPr>
                                    <w:t>臺</w:t>
                                  </w:r>
                                  <w:proofErr w:type="gramEnd"/>
                                  <w:r w:rsidRPr="0047732F">
                                    <w:rPr>
                                      <w:rFonts w:ascii="標楷體" w:eastAsia="標楷體" w:hAnsi="標楷體" w:hint="eastAsia"/>
                                      <w:sz w:val="20"/>
                                    </w:rPr>
                                    <w:t>北教育大學校務基金*</w:t>
                                  </w:r>
                                </w:p>
                              </w:tc>
                              <w:tc>
                                <w:tcPr>
                                  <w:tcW w:w="1418" w:type="dxa"/>
                                  <w:shd w:val="clear" w:color="auto" w:fill="DAEEF3"/>
                                  <w:vAlign w:val="center"/>
                                  <w:hideMark/>
                                </w:tcPr>
                                <w:p w:rsidR="003C7BE8" w:rsidRPr="0047732F" w:rsidRDefault="003C7BE8" w:rsidP="00082463">
                                  <w:pPr>
                                    <w:overflowPunct w:val="0"/>
                                    <w:spacing w:line="264" w:lineRule="exact"/>
                                    <w:jc w:val="both"/>
                                    <w:rPr>
                                      <w:rFonts w:ascii="標楷體" w:eastAsia="標楷體" w:hAnsi="標楷體"/>
                                      <w:sz w:val="20"/>
                                    </w:rPr>
                                  </w:pPr>
                                </w:p>
                              </w:tc>
                              <w:tc>
                                <w:tcPr>
                                  <w:tcW w:w="1134" w:type="dxa"/>
                                  <w:shd w:val="clear" w:color="auto" w:fill="DAEEF3"/>
                                  <w:vAlign w:val="center"/>
                                  <w:hideMark/>
                                </w:tcPr>
                                <w:p w:rsidR="003C7BE8" w:rsidRPr="00616D32" w:rsidRDefault="003C7BE8" w:rsidP="00082463">
                                  <w:pPr>
                                    <w:overflowPunct w:val="0"/>
                                    <w:spacing w:line="264" w:lineRule="exact"/>
                                    <w:jc w:val="right"/>
                                    <w:rPr>
                                      <w:rFonts w:ascii="標楷體" w:eastAsia="標楷體" w:hAnsi="標楷體"/>
                                      <w:b/>
                                      <w:bCs/>
                                      <w:sz w:val="20"/>
                                    </w:rPr>
                                  </w:pPr>
                                  <w:r w:rsidRPr="00616D32">
                                    <w:rPr>
                                      <w:rFonts w:ascii="標楷體" w:eastAsia="標楷體" w:hAnsi="標楷體"/>
                                      <w:b/>
                                      <w:sz w:val="20"/>
                                    </w:rPr>
                                    <w:t>4.38</w:t>
                                  </w:r>
                                </w:p>
                              </w:tc>
                              <w:tc>
                                <w:tcPr>
                                  <w:tcW w:w="1276" w:type="dxa"/>
                                  <w:shd w:val="clear" w:color="auto" w:fill="DAEEF3"/>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3.21</w:t>
                                  </w:r>
                                </w:p>
                              </w:tc>
                              <w:tc>
                                <w:tcPr>
                                  <w:tcW w:w="1561" w:type="dxa"/>
                                  <w:shd w:val="clear" w:color="auto" w:fill="DAEEF3"/>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1.16</w:t>
                                  </w:r>
                                </w:p>
                              </w:tc>
                              <w:tc>
                                <w:tcPr>
                                  <w:tcW w:w="1402" w:type="dxa"/>
                                  <w:shd w:val="clear" w:color="auto" w:fill="DAEEF3"/>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r>
                            <w:tr w:rsidR="003C7BE8" w:rsidRPr="00281A58" w:rsidTr="00082463">
                              <w:trPr>
                                <w:trHeight w:val="312"/>
                                <w:jc w:val="center"/>
                              </w:trPr>
                              <w:tc>
                                <w:tcPr>
                                  <w:tcW w:w="496" w:type="dxa"/>
                                  <w:vAlign w:val="center"/>
                                </w:tcPr>
                                <w:p w:rsidR="003C7BE8" w:rsidRPr="0047732F" w:rsidRDefault="003C7BE8" w:rsidP="00082463">
                                  <w:pPr>
                                    <w:overflowPunct w:val="0"/>
                                    <w:spacing w:line="240" w:lineRule="exact"/>
                                    <w:jc w:val="center"/>
                                    <w:rPr>
                                      <w:rFonts w:ascii="標楷體" w:eastAsia="標楷體" w:hAnsi="標楷體"/>
                                      <w:sz w:val="20"/>
                                    </w:rPr>
                                  </w:pPr>
                                  <w:r w:rsidRPr="0047732F">
                                    <w:rPr>
                                      <w:rFonts w:ascii="標楷體" w:eastAsia="標楷體" w:hAnsi="標楷體" w:hint="eastAsia"/>
                                      <w:sz w:val="20"/>
                                    </w:rPr>
                                    <w:t>4</w:t>
                                  </w:r>
                                </w:p>
                              </w:tc>
                              <w:tc>
                                <w:tcPr>
                                  <w:tcW w:w="2684" w:type="dxa"/>
                                  <w:tcMar>
                                    <w:right w:w="28" w:type="dxa"/>
                                  </w:tcMar>
                                  <w:vAlign w:val="center"/>
                                  <w:hideMark/>
                                </w:tcPr>
                                <w:p w:rsidR="003C7BE8" w:rsidRPr="0047732F" w:rsidRDefault="003C7BE8" w:rsidP="00082463">
                                  <w:pPr>
                                    <w:overflowPunct w:val="0"/>
                                    <w:spacing w:line="264" w:lineRule="exact"/>
                                    <w:jc w:val="both"/>
                                    <w:rPr>
                                      <w:rFonts w:ascii="標楷體" w:eastAsia="標楷體" w:hAnsi="標楷體"/>
                                      <w:sz w:val="20"/>
                                    </w:rPr>
                                  </w:pPr>
                                  <w:r w:rsidRPr="0047732F">
                                    <w:rPr>
                                      <w:rFonts w:ascii="標楷體" w:eastAsia="標楷體" w:hAnsi="標楷體" w:hint="eastAsia"/>
                                      <w:sz w:val="20"/>
                                    </w:rPr>
                                    <w:t>國立</w:t>
                                  </w:r>
                                  <w:proofErr w:type="gramStart"/>
                                  <w:r w:rsidRPr="0047732F">
                                    <w:rPr>
                                      <w:rFonts w:ascii="標楷體" w:eastAsia="標楷體" w:hAnsi="標楷體" w:hint="eastAsia"/>
                                      <w:sz w:val="20"/>
                                    </w:rPr>
                                    <w:t>臺</w:t>
                                  </w:r>
                                  <w:proofErr w:type="gramEnd"/>
                                  <w:r w:rsidRPr="0047732F">
                                    <w:rPr>
                                      <w:rFonts w:ascii="標楷體" w:eastAsia="標楷體" w:hAnsi="標楷體" w:hint="eastAsia"/>
                                      <w:sz w:val="20"/>
                                    </w:rPr>
                                    <w:t>中科技大學校務基金</w:t>
                                  </w:r>
                                </w:p>
                              </w:tc>
                              <w:tc>
                                <w:tcPr>
                                  <w:tcW w:w="1418" w:type="dxa"/>
                                  <w:vAlign w:val="center"/>
                                  <w:hideMark/>
                                </w:tcPr>
                                <w:p w:rsidR="003C7BE8" w:rsidRPr="0047732F" w:rsidRDefault="003C7BE8" w:rsidP="00082463">
                                  <w:pPr>
                                    <w:overflowPunct w:val="0"/>
                                    <w:spacing w:line="264" w:lineRule="exact"/>
                                    <w:jc w:val="both"/>
                                    <w:rPr>
                                      <w:rFonts w:ascii="標楷體" w:eastAsia="標楷體" w:hAnsi="標楷體"/>
                                      <w:sz w:val="20"/>
                                    </w:rPr>
                                  </w:pPr>
                                </w:p>
                              </w:tc>
                              <w:tc>
                                <w:tcPr>
                                  <w:tcW w:w="1134" w:type="dxa"/>
                                  <w:vAlign w:val="center"/>
                                  <w:hideMark/>
                                </w:tcPr>
                                <w:p w:rsidR="003C7BE8" w:rsidRPr="00616D32" w:rsidRDefault="003C7BE8" w:rsidP="00082463">
                                  <w:pPr>
                                    <w:overflowPunct w:val="0"/>
                                    <w:spacing w:line="264" w:lineRule="exact"/>
                                    <w:jc w:val="right"/>
                                    <w:rPr>
                                      <w:rFonts w:ascii="標楷體" w:eastAsia="標楷體" w:hAnsi="標楷體"/>
                                      <w:b/>
                                      <w:bCs/>
                                      <w:sz w:val="20"/>
                                    </w:rPr>
                                  </w:pPr>
                                  <w:r w:rsidRPr="00616D32">
                                    <w:rPr>
                                      <w:rFonts w:ascii="標楷體" w:eastAsia="標楷體" w:hAnsi="標楷體"/>
                                      <w:b/>
                                      <w:sz w:val="20"/>
                                    </w:rPr>
                                    <w:t>0.37</w:t>
                                  </w:r>
                                </w:p>
                              </w:tc>
                              <w:tc>
                                <w:tcPr>
                                  <w:tcW w:w="1276" w:type="dxa"/>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c>
                                <w:tcPr>
                                  <w:tcW w:w="1561" w:type="dxa"/>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0.37</w:t>
                                  </w:r>
                                </w:p>
                              </w:tc>
                              <w:tc>
                                <w:tcPr>
                                  <w:tcW w:w="1402" w:type="dxa"/>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r>
                            <w:tr w:rsidR="003C7BE8" w:rsidRPr="00281A58" w:rsidTr="00082463">
                              <w:trPr>
                                <w:trHeight w:val="312"/>
                                <w:jc w:val="center"/>
                              </w:trPr>
                              <w:tc>
                                <w:tcPr>
                                  <w:tcW w:w="496" w:type="dxa"/>
                                  <w:shd w:val="clear" w:color="auto" w:fill="DAEEF3"/>
                                  <w:vAlign w:val="center"/>
                                </w:tcPr>
                                <w:p w:rsidR="003C7BE8" w:rsidRPr="0047732F" w:rsidRDefault="003C7BE8" w:rsidP="00082463">
                                  <w:pPr>
                                    <w:overflowPunct w:val="0"/>
                                    <w:spacing w:line="240" w:lineRule="exact"/>
                                    <w:jc w:val="center"/>
                                    <w:rPr>
                                      <w:rFonts w:ascii="標楷體" w:eastAsia="標楷體" w:hAnsi="標楷體"/>
                                      <w:sz w:val="20"/>
                                    </w:rPr>
                                  </w:pPr>
                                  <w:r w:rsidRPr="0047732F">
                                    <w:rPr>
                                      <w:rFonts w:ascii="標楷體" w:eastAsia="標楷體" w:hAnsi="標楷體" w:hint="eastAsia"/>
                                      <w:sz w:val="20"/>
                                    </w:rPr>
                                    <w:t>5</w:t>
                                  </w:r>
                                </w:p>
                              </w:tc>
                              <w:tc>
                                <w:tcPr>
                                  <w:tcW w:w="2684" w:type="dxa"/>
                                  <w:shd w:val="clear" w:color="auto" w:fill="DAEEF3"/>
                                  <w:tcMar>
                                    <w:right w:w="28" w:type="dxa"/>
                                  </w:tcMar>
                                  <w:vAlign w:val="center"/>
                                  <w:hideMark/>
                                </w:tcPr>
                                <w:p w:rsidR="003C7BE8" w:rsidRPr="0047732F" w:rsidRDefault="003C7BE8" w:rsidP="00082463">
                                  <w:pPr>
                                    <w:overflowPunct w:val="0"/>
                                    <w:spacing w:line="264" w:lineRule="exact"/>
                                    <w:jc w:val="both"/>
                                    <w:rPr>
                                      <w:rFonts w:ascii="標楷體" w:eastAsia="標楷體" w:hAnsi="標楷體"/>
                                      <w:sz w:val="20"/>
                                    </w:rPr>
                                  </w:pPr>
                                  <w:r w:rsidRPr="0047732F">
                                    <w:rPr>
                                      <w:rFonts w:ascii="標楷體" w:eastAsia="標楷體" w:hAnsi="標楷體" w:hint="eastAsia"/>
                                      <w:sz w:val="20"/>
                                    </w:rPr>
                                    <w:t>國立臺灣戲曲學院校務基金</w:t>
                                  </w:r>
                                </w:p>
                              </w:tc>
                              <w:tc>
                                <w:tcPr>
                                  <w:tcW w:w="1418" w:type="dxa"/>
                                  <w:shd w:val="clear" w:color="auto" w:fill="DAEEF3"/>
                                  <w:vAlign w:val="center"/>
                                  <w:hideMark/>
                                </w:tcPr>
                                <w:p w:rsidR="003C7BE8" w:rsidRPr="0047732F" w:rsidRDefault="003C7BE8" w:rsidP="00082463">
                                  <w:pPr>
                                    <w:overflowPunct w:val="0"/>
                                    <w:spacing w:line="264" w:lineRule="exact"/>
                                    <w:jc w:val="both"/>
                                    <w:rPr>
                                      <w:rFonts w:ascii="標楷體" w:eastAsia="標楷體" w:hAnsi="標楷體"/>
                                      <w:sz w:val="20"/>
                                    </w:rPr>
                                  </w:pPr>
                                </w:p>
                              </w:tc>
                              <w:tc>
                                <w:tcPr>
                                  <w:tcW w:w="1134" w:type="dxa"/>
                                  <w:shd w:val="clear" w:color="auto" w:fill="DAEEF3"/>
                                  <w:vAlign w:val="center"/>
                                  <w:hideMark/>
                                </w:tcPr>
                                <w:p w:rsidR="003C7BE8" w:rsidRPr="00616D32" w:rsidRDefault="003C7BE8" w:rsidP="00082463">
                                  <w:pPr>
                                    <w:overflowPunct w:val="0"/>
                                    <w:spacing w:line="264" w:lineRule="exact"/>
                                    <w:jc w:val="right"/>
                                    <w:rPr>
                                      <w:rFonts w:ascii="標楷體" w:eastAsia="標楷體" w:hAnsi="標楷體"/>
                                      <w:b/>
                                      <w:bCs/>
                                      <w:sz w:val="20"/>
                                    </w:rPr>
                                  </w:pPr>
                                  <w:r w:rsidRPr="00616D32">
                                    <w:rPr>
                                      <w:rFonts w:ascii="標楷體" w:eastAsia="標楷體" w:hAnsi="標楷體"/>
                                      <w:b/>
                                      <w:sz w:val="20"/>
                                    </w:rPr>
                                    <w:t>2.15</w:t>
                                  </w:r>
                                </w:p>
                              </w:tc>
                              <w:tc>
                                <w:tcPr>
                                  <w:tcW w:w="1276" w:type="dxa"/>
                                  <w:shd w:val="clear" w:color="auto" w:fill="DAEEF3"/>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c>
                                <w:tcPr>
                                  <w:tcW w:w="1561" w:type="dxa"/>
                                  <w:shd w:val="clear" w:color="auto" w:fill="DAEEF3"/>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c>
                                <w:tcPr>
                                  <w:tcW w:w="1402" w:type="dxa"/>
                                  <w:shd w:val="clear" w:color="auto" w:fill="DAEEF3"/>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2.15</w:t>
                                  </w:r>
                                </w:p>
                              </w:tc>
                            </w:tr>
                            <w:tr w:rsidR="003C7BE8" w:rsidRPr="00281A58" w:rsidTr="00082463">
                              <w:trPr>
                                <w:trHeight w:val="312"/>
                                <w:jc w:val="center"/>
                              </w:trPr>
                              <w:tc>
                                <w:tcPr>
                                  <w:tcW w:w="496" w:type="dxa"/>
                                  <w:vAlign w:val="center"/>
                                </w:tcPr>
                                <w:p w:rsidR="003C7BE8" w:rsidRPr="0047732F" w:rsidRDefault="003C7BE8" w:rsidP="00082463">
                                  <w:pPr>
                                    <w:overflowPunct w:val="0"/>
                                    <w:spacing w:line="240" w:lineRule="exact"/>
                                    <w:jc w:val="center"/>
                                    <w:rPr>
                                      <w:rFonts w:ascii="標楷體" w:eastAsia="標楷體" w:hAnsi="標楷體"/>
                                      <w:sz w:val="20"/>
                                    </w:rPr>
                                  </w:pPr>
                                  <w:r w:rsidRPr="0047732F">
                                    <w:rPr>
                                      <w:rFonts w:ascii="標楷體" w:eastAsia="標楷體" w:hAnsi="標楷體" w:hint="eastAsia"/>
                                      <w:sz w:val="20"/>
                                    </w:rPr>
                                    <w:t>6</w:t>
                                  </w:r>
                                </w:p>
                              </w:tc>
                              <w:tc>
                                <w:tcPr>
                                  <w:tcW w:w="2684" w:type="dxa"/>
                                  <w:tcMar>
                                    <w:right w:w="28" w:type="dxa"/>
                                  </w:tcMar>
                                  <w:vAlign w:val="center"/>
                                  <w:hideMark/>
                                </w:tcPr>
                                <w:p w:rsidR="003C7BE8" w:rsidRPr="0047732F" w:rsidRDefault="003C7BE8" w:rsidP="00082463">
                                  <w:pPr>
                                    <w:overflowPunct w:val="0"/>
                                    <w:spacing w:line="264" w:lineRule="exact"/>
                                    <w:jc w:val="both"/>
                                    <w:rPr>
                                      <w:rFonts w:ascii="標楷體" w:eastAsia="標楷體" w:hAnsi="標楷體"/>
                                      <w:sz w:val="20"/>
                                    </w:rPr>
                                  </w:pPr>
                                  <w:r w:rsidRPr="0047732F">
                                    <w:rPr>
                                      <w:rFonts w:ascii="標楷體" w:eastAsia="標楷體" w:hAnsi="標楷體" w:hint="eastAsia"/>
                                      <w:sz w:val="20"/>
                                    </w:rPr>
                                    <w:t>教育部所屬機構作業基金</w:t>
                                  </w:r>
                                </w:p>
                              </w:tc>
                              <w:tc>
                                <w:tcPr>
                                  <w:tcW w:w="1418" w:type="dxa"/>
                                  <w:vAlign w:val="center"/>
                                  <w:hideMark/>
                                </w:tcPr>
                                <w:p w:rsidR="003C7BE8" w:rsidRPr="0047732F" w:rsidRDefault="003C7BE8" w:rsidP="00082463">
                                  <w:pPr>
                                    <w:overflowPunct w:val="0"/>
                                    <w:spacing w:line="264" w:lineRule="exact"/>
                                    <w:jc w:val="both"/>
                                    <w:rPr>
                                      <w:rFonts w:ascii="標楷體" w:eastAsia="標楷體" w:hAnsi="標楷體"/>
                                      <w:sz w:val="20"/>
                                    </w:rPr>
                                  </w:pPr>
                                  <w:r w:rsidRPr="0047732F">
                                    <w:rPr>
                                      <w:rFonts w:ascii="標楷體" w:eastAsia="標楷體" w:hAnsi="標楷體" w:hint="eastAsia"/>
                                      <w:sz w:val="20"/>
                                    </w:rPr>
                                    <w:t>國立臺灣圖書館作業基金</w:t>
                                  </w:r>
                                </w:p>
                              </w:tc>
                              <w:tc>
                                <w:tcPr>
                                  <w:tcW w:w="1134" w:type="dxa"/>
                                  <w:vAlign w:val="center"/>
                                  <w:hideMark/>
                                </w:tcPr>
                                <w:p w:rsidR="003C7BE8" w:rsidRPr="00616D32" w:rsidRDefault="003C7BE8" w:rsidP="00082463">
                                  <w:pPr>
                                    <w:overflowPunct w:val="0"/>
                                    <w:spacing w:line="264" w:lineRule="exact"/>
                                    <w:jc w:val="right"/>
                                    <w:rPr>
                                      <w:rFonts w:ascii="標楷體" w:eastAsia="標楷體" w:hAnsi="標楷體"/>
                                      <w:b/>
                                      <w:bCs/>
                                      <w:sz w:val="20"/>
                                    </w:rPr>
                                  </w:pPr>
                                  <w:r w:rsidRPr="00616D32">
                                    <w:rPr>
                                      <w:rFonts w:ascii="標楷體" w:eastAsia="標楷體" w:hAnsi="標楷體"/>
                                      <w:b/>
                                      <w:sz w:val="20"/>
                                    </w:rPr>
                                    <w:t>0.1</w:t>
                                  </w:r>
                                  <w:r>
                                    <w:rPr>
                                      <w:rFonts w:ascii="標楷體" w:eastAsia="標楷體" w:hAnsi="標楷體" w:hint="eastAsia"/>
                                      <w:b/>
                                      <w:sz w:val="20"/>
                                    </w:rPr>
                                    <w:t>6</w:t>
                                  </w:r>
                                </w:p>
                              </w:tc>
                              <w:tc>
                                <w:tcPr>
                                  <w:tcW w:w="1276" w:type="dxa"/>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c>
                                <w:tcPr>
                                  <w:tcW w:w="1561" w:type="dxa"/>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c>
                                <w:tcPr>
                                  <w:tcW w:w="1402" w:type="dxa"/>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0.1</w:t>
                                  </w:r>
                                  <w:r>
                                    <w:rPr>
                                      <w:rFonts w:ascii="標楷體" w:eastAsia="標楷體" w:hAnsi="標楷體" w:hint="eastAsia"/>
                                      <w:sz w:val="20"/>
                                    </w:rPr>
                                    <w:t>6</w:t>
                                  </w:r>
                                </w:p>
                              </w:tc>
                            </w:tr>
                            <w:tr w:rsidR="003C7BE8" w:rsidRPr="00281A58" w:rsidTr="00082463">
                              <w:trPr>
                                <w:trHeight w:val="312"/>
                                <w:jc w:val="center"/>
                              </w:trPr>
                              <w:tc>
                                <w:tcPr>
                                  <w:tcW w:w="496" w:type="dxa"/>
                                  <w:shd w:val="clear" w:color="auto" w:fill="DAEEF3"/>
                                  <w:vAlign w:val="center"/>
                                </w:tcPr>
                                <w:p w:rsidR="003C7BE8" w:rsidRPr="0047732F" w:rsidRDefault="003C7BE8" w:rsidP="00082463">
                                  <w:pPr>
                                    <w:overflowPunct w:val="0"/>
                                    <w:spacing w:line="240" w:lineRule="exact"/>
                                    <w:jc w:val="center"/>
                                    <w:rPr>
                                      <w:rFonts w:ascii="標楷體" w:eastAsia="標楷體" w:hAnsi="標楷體"/>
                                      <w:sz w:val="20"/>
                                    </w:rPr>
                                  </w:pPr>
                                  <w:r w:rsidRPr="0047732F">
                                    <w:rPr>
                                      <w:rFonts w:ascii="標楷體" w:eastAsia="標楷體" w:hAnsi="標楷體" w:hint="eastAsia"/>
                                      <w:sz w:val="20"/>
                                    </w:rPr>
                                    <w:t>7</w:t>
                                  </w:r>
                                </w:p>
                              </w:tc>
                              <w:tc>
                                <w:tcPr>
                                  <w:tcW w:w="2684" w:type="dxa"/>
                                  <w:shd w:val="clear" w:color="auto" w:fill="DAEEF3"/>
                                  <w:tcMar>
                                    <w:right w:w="28" w:type="dxa"/>
                                  </w:tcMar>
                                  <w:vAlign w:val="center"/>
                                  <w:hideMark/>
                                </w:tcPr>
                                <w:p w:rsidR="003C7BE8" w:rsidRPr="0047732F" w:rsidRDefault="003C7BE8" w:rsidP="00082463">
                                  <w:pPr>
                                    <w:overflowPunct w:val="0"/>
                                    <w:spacing w:line="264" w:lineRule="exact"/>
                                    <w:jc w:val="both"/>
                                    <w:rPr>
                                      <w:rFonts w:ascii="標楷體" w:eastAsia="標楷體" w:hAnsi="標楷體"/>
                                      <w:sz w:val="20"/>
                                    </w:rPr>
                                  </w:pPr>
                                  <w:r w:rsidRPr="0047732F">
                                    <w:rPr>
                                      <w:rFonts w:ascii="標楷體" w:eastAsia="標楷體" w:hAnsi="標楷體" w:hint="eastAsia"/>
                                      <w:sz w:val="20"/>
                                    </w:rPr>
                                    <w:t>國立高級中等學校校務基金</w:t>
                                  </w:r>
                                </w:p>
                              </w:tc>
                              <w:tc>
                                <w:tcPr>
                                  <w:tcW w:w="1418" w:type="dxa"/>
                                  <w:shd w:val="clear" w:color="auto" w:fill="DAEEF3"/>
                                  <w:vAlign w:val="center"/>
                                  <w:hideMark/>
                                </w:tcPr>
                                <w:p w:rsidR="003C7BE8" w:rsidRPr="0047732F" w:rsidRDefault="003C7BE8" w:rsidP="00082463">
                                  <w:pPr>
                                    <w:overflowPunct w:val="0"/>
                                    <w:spacing w:line="264" w:lineRule="exact"/>
                                    <w:jc w:val="both"/>
                                    <w:rPr>
                                      <w:rFonts w:ascii="標楷體" w:eastAsia="標楷體" w:hAnsi="標楷體"/>
                                      <w:sz w:val="20"/>
                                    </w:rPr>
                                  </w:pPr>
                                </w:p>
                              </w:tc>
                              <w:tc>
                                <w:tcPr>
                                  <w:tcW w:w="1134" w:type="dxa"/>
                                  <w:shd w:val="clear" w:color="auto" w:fill="DAEEF3"/>
                                  <w:vAlign w:val="center"/>
                                  <w:hideMark/>
                                </w:tcPr>
                                <w:p w:rsidR="003C7BE8" w:rsidRPr="00616D32" w:rsidRDefault="003C7BE8" w:rsidP="00082463">
                                  <w:pPr>
                                    <w:overflowPunct w:val="0"/>
                                    <w:spacing w:line="264" w:lineRule="exact"/>
                                    <w:jc w:val="right"/>
                                    <w:rPr>
                                      <w:rFonts w:ascii="標楷體" w:eastAsia="標楷體" w:hAnsi="標楷體"/>
                                      <w:b/>
                                      <w:bCs/>
                                      <w:sz w:val="20"/>
                                    </w:rPr>
                                  </w:pPr>
                                  <w:r w:rsidRPr="00616D32">
                                    <w:rPr>
                                      <w:rFonts w:ascii="標楷體" w:eastAsia="標楷體" w:hAnsi="標楷體"/>
                                      <w:b/>
                                      <w:sz w:val="20"/>
                                    </w:rPr>
                                    <w:t>4.79</w:t>
                                  </w:r>
                                </w:p>
                              </w:tc>
                              <w:tc>
                                <w:tcPr>
                                  <w:tcW w:w="1276" w:type="dxa"/>
                                  <w:shd w:val="clear" w:color="auto" w:fill="DAEEF3"/>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c>
                                <w:tcPr>
                                  <w:tcW w:w="1561" w:type="dxa"/>
                                  <w:shd w:val="clear" w:color="auto" w:fill="DAEEF3"/>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c>
                                <w:tcPr>
                                  <w:tcW w:w="1402" w:type="dxa"/>
                                  <w:shd w:val="clear" w:color="auto" w:fill="DAEEF3"/>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4.79</w:t>
                                  </w:r>
                                </w:p>
                              </w:tc>
                            </w:tr>
                            <w:tr w:rsidR="003C7BE8" w:rsidRPr="00281A58" w:rsidTr="00082463">
                              <w:trPr>
                                <w:trHeight w:val="312"/>
                                <w:jc w:val="center"/>
                              </w:trPr>
                              <w:tc>
                                <w:tcPr>
                                  <w:tcW w:w="496" w:type="dxa"/>
                                  <w:vAlign w:val="center"/>
                                </w:tcPr>
                                <w:p w:rsidR="003C7BE8" w:rsidRPr="0047732F" w:rsidRDefault="003C7BE8" w:rsidP="00082463">
                                  <w:pPr>
                                    <w:overflowPunct w:val="0"/>
                                    <w:spacing w:line="240" w:lineRule="exact"/>
                                    <w:jc w:val="center"/>
                                    <w:rPr>
                                      <w:rFonts w:ascii="標楷體" w:eastAsia="標楷體" w:hAnsi="標楷體"/>
                                      <w:sz w:val="20"/>
                                    </w:rPr>
                                  </w:pPr>
                                  <w:r w:rsidRPr="0047732F">
                                    <w:rPr>
                                      <w:rFonts w:ascii="標楷體" w:eastAsia="標楷體" w:hAnsi="標楷體" w:hint="eastAsia"/>
                                      <w:sz w:val="20"/>
                                    </w:rPr>
                                    <w:t>8</w:t>
                                  </w:r>
                                </w:p>
                              </w:tc>
                              <w:tc>
                                <w:tcPr>
                                  <w:tcW w:w="2684" w:type="dxa"/>
                                  <w:tcMar>
                                    <w:right w:w="28" w:type="dxa"/>
                                  </w:tcMar>
                                  <w:vAlign w:val="center"/>
                                  <w:hideMark/>
                                </w:tcPr>
                                <w:p w:rsidR="003C7BE8" w:rsidRPr="0047732F" w:rsidRDefault="003C7BE8" w:rsidP="00082463">
                                  <w:pPr>
                                    <w:overflowPunct w:val="0"/>
                                    <w:spacing w:line="264" w:lineRule="exact"/>
                                    <w:jc w:val="both"/>
                                    <w:rPr>
                                      <w:rFonts w:ascii="標楷體" w:eastAsia="標楷體" w:hAnsi="標楷體"/>
                                      <w:sz w:val="20"/>
                                    </w:rPr>
                                  </w:pPr>
                                  <w:r w:rsidRPr="0047732F">
                                    <w:rPr>
                                      <w:rFonts w:ascii="標楷體" w:eastAsia="標楷體" w:hAnsi="標楷體" w:hint="eastAsia"/>
                                      <w:sz w:val="20"/>
                                    </w:rPr>
                                    <w:t>交通作業基金</w:t>
                                  </w:r>
                                </w:p>
                              </w:tc>
                              <w:tc>
                                <w:tcPr>
                                  <w:tcW w:w="1418" w:type="dxa"/>
                                  <w:vAlign w:val="center"/>
                                  <w:hideMark/>
                                </w:tcPr>
                                <w:p w:rsidR="003C7BE8" w:rsidRPr="0047732F" w:rsidRDefault="003C7BE8" w:rsidP="00082463">
                                  <w:pPr>
                                    <w:overflowPunct w:val="0"/>
                                    <w:spacing w:line="264" w:lineRule="exact"/>
                                    <w:jc w:val="both"/>
                                    <w:rPr>
                                      <w:rFonts w:ascii="標楷體" w:eastAsia="標楷體" w:hAnsi="標楷體"/>
                                      <w:sz w:val="20"/>
                                    </w:rPr>
                                  </w:pPr>
                                  <w:r w:rsidRPr="0047732F">
                                    <w:rPr>
                                      <w:rFonts w:ascii="標楷體" w:eastAsia="標楷體" w:hAnsi="標楷體" w:hint="eastAsia"/>
                                      <w:sz w:val="20"/>
                                    </w:rPr>
                                    <w:t>高速鐵路相關建設基金</w:t>
                                  </w:r>
                                </w:p>
                              </w:tc>
                              <w:tc>
                                <w:tcPr>
                                  <w:tcW w:w="1134" w:type="dxa"/>
                                  <w:vAlign w:val="center"/>
                                  <w:hideMark/>
                                </w:tcPr>
                                <w:p w:rsidR="003C7BE8" w:rsidRPr="00616D32" w:rsidRDefault="003C7BE8" w:rsidP="00082463">
                                  <w:pPr>
                                    <w:overflowPunct w:val="0"/>
                                    <w:spacing w:line="264" w:lineRule="exact"/>
                                    <w:jc w:val="right"/>
                                    <w:rPr>
                                      <w:rFonts w:ascii="標楷體" w:eastAsia="標楷體" w:hAnsi="標楷體"/>
                                      <w:b/>
                                      <w:bCs/>
                                      <w:sz w:val="20"/>
                                    </w:rPr>
                                  </w:pPr>
                                  <w:r w:rsidRPr="00616D32">
                                    <w:rPr>
                                      <w:rFonts w:ascii="標楷體" w:eastAsia="標楷體" w:hAnsi="標楷體"/>
                                      <w:b/>
                                      <w:sz w:val="20"/>
                                    </w:rPr>
                                    <w:t>146.19</w:t>
                                  </w:r>
                                </w:p>
                              </w:tc>
                              <w:tc>
                                <w:tcPr>
                                  <w:tcW w:w="1276" w:type="dxa"/>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146.19</w:t>
                                  </w:r>
                                </w:p>
                              </w:tc>
                              <w:tc>
                                <w:tcPr>
                                  <w:tcW w:w="1561" w:type="dxa"/>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c>
                                <w:tcPr>
                                  <w:tcW w:w="1402" w:type="dxa"/>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r>
                            <w:tr w:rsidR="003C7BE8" w:rsidRPr="00281A58" w:rsidTr="00082463">
                              <w:trPr>
                                <w:trHeight w:val="312"/>
                                <w:jc w:val="center"/>
                              </w:trPr>
                              <w:tc>
                                <w:tcPr>
                                  <w:tcW w:w="496" w:type="dxa"/>
                                  <w:shd w:val="clear" w:color="auto" w:fill="DAEEF3"/>
                                  <w:vAlign w:val="center"/>
                                </w:tcPr>
                                <w:p w:rsidR="003C7BE8" w:rsidRPr="0047732F" w:rsidRDefault="003C7BE8" w:rsidP="00082463">
                                  <w:pPr>
                                    <w:overflowPunct w:val="0"/>
                                    <w:spacing w:line="240" w:lineRule="exact"/>
                                    <w:jc w:val="center"/>
                                    <w:rPr>
                                      <w:rFonts w:ascii="標楷體" w:eastAsia="標楷體" w:hAnsi="標楷體"/>
                                      <w:sz w:val="20"/>
                                    </w:rPr>
                                  </w:pPr>
                                  <w:r w:rsidRPr="0047732F">
                                    <w:rPr>
                                      <w:rFonts w:ascii="標楷體" w:eastAsia="標楷體" w:hAnsi="標楷體" w:hint="eastAsia"/>
                                      <w:sz w:val="20"/>
                                    </w:rPr>
                                    <w:t>9</w:t>
                                  </w:r>
                                </w:p>
                              </w:tc>
                              <w:tc>
                                <w:tcPr>
                                  <w:tcW w:w="2684" w:type="dxa"/>
                                  <w:shd w:val="clear" w:color="auto" w:fill="DAEEF3"/>
                                  <w:tcMar>
                                    <w:right w:w="28" w:type="dxa"/>
                                  </w:tcMar>
                                  <w:vAlign w:val="center"/>
                                  <w:hideMark/>
                                </w:tcPr>
                                <w:p w:rsidR="003C7BE8" w:rsidRPr="0047732F" w:rsidRDefault="003C7BE8" w:rsidP="00082463">
                                  <w:pPr>
                                    <w:overflowPunct w:val="0"/>
                                    <w:spacing w:line="264" w:lineRule="exact"/>
                                    <w:jc w:val="both"/>
                                    <w:rPr>
                                      <w:rFonts w:ascii="標楷體" w:eastAsia="標楷體" w:hAnsi="標楷體"/>
                                      <w:sz w:val="20"/>
                                    </w:rPr>
                                  </w:pPr>
                                  <w:r w:rsidRPr="0047732F">
                                    <w:rPr>
                                      <w:rFonts w:ascii="標楷體" w:eastAsia="標楷體" w:hAnsi="標楷體" w:hint="eastAsia"/>
                                      <w:sz w:val="20"/>
                                    </w:rPr>
                                    <w:t>醫療藥品基金</w:t>
                                  </w:r>
                                </w:p>
                              </w:tc>
                              <w:tc>
                                <w:tcPr>
                                  <w:tcW w:w="1418" w:type="dxa"/>
                                  <w:shd w:val="clear" w:color="auto" w:fill="DAEEF3"/>
                                  <w:vAlign w:val="center"/>
                                  <w:hideMark/>
                                </w:tcPr>
                                <w:p w:rsidR="003C7BE8" w:rsidRPr="0047732F" w:rsidRDefault="003C7BE8" w:rsidP="00082463">
                                  <w:pPr>
                                    <w:overflowPunct w:val="0"/>
                                    <w:spacing w:line="264" w:lineRule="exact"/>
                                    <w:jc w:val="both"/>
                                    <w:rPr>
                                      <w:rFonts w:ascii="標楷體" w:eastAsia="標楷體" w:hAnsi="標楷體"/>
                                      <w:sz w:val="20"/>
                                    </w:rPr>
                                  </w:pPr>
                                  <w:proofErr w:type="gramStart"/>
                                  <w:r w:rsidRPr="0047732F">
                                    <w:rPr>
                                      <w:rFonts w:ascii="標楷體" w:eastAsia="標楷體" w:hAnsi="標楷體" w:hint="eastAsia"/>
                                      <w:sz w:val="20"/>
                                    </w:rPr>
                                    <w:t>臺</w:t>
                                  </w:r>
                                  <w:proofErr w:type="gramEnd"/>
                                  <w:r w:rsidRPr="0047732F">
                                    <w:rPr>
                                      <w:rFonts w:ascii="標楷體" w:eastAsia="標楷體" w:hAnsi="標楷體" w:hint="eastAsia"/>
                                      <w:sz w:val="20"/>
                                    </w:rPr>
                                    <w:t>北醫院</w:t>
                                  </w:r>
                                </w:p>
                              </w:tc>
                              <w:tc>
                                <w:tcPr>
                                  <w:tcW w:w="1134" w:type="dxa"/>
                                  <w:shd w:val="clear" w:color="auto" w:fill="DAEEF3"/>
                                  <w:vAlign w:val="center"/>
                                  <w:hideMark/>
                                </w:tcPr>
                                <w:p w:rsidR="003C7BE8" w:rsidRPr="00616D32" w:rsidRDefault="003C7BE8" w:rsidP="00082463">
                                  <w:pPr>
                                    <w:overflowPunct w:val="0"/>
                                    <w:spacing w:line="264" w:lineRule="exact"/>
                                    <w:jc w:val="right"/>
                                    <w:rPr>
                                      <w:rFonts w:ascii="標楷體" w:eastAsia="標楷體" w:hAnsi="標楷體"/>
                                      <w:b/>
                                      <w:bCs/>
                                      <w:sz w:val="20"/>
                                    </w:rPr>
                                  </w:pPr>
                                  <w:r w:rsidRPr="00616D32">
                                    <w:rPr>
                                      <w:rFonts w:ascii="標楷體" w:eastAsia="標楷體" w:hAnsi="標楷體"/>
                                      <w:b/>
                                      <w:sz w:val="20"/>
                                    </w:rPr>
                                    <w:t>3.13</w:t>
                                  </w:r>
                                </w:p>
                              </w:tc>
                              <w:tc>
                                <w:tcPr>
                                  <w:tcW w:w="1276" w:type="dxa"/>
                                  <w:shd w:val="clear" w:color="auto" w:fill="DAEEF3"/>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3.13</w:t>
                                  </w:r>
                                </w:p>
                              </w:tc>
                              <w:tc>
                                <w:tcPr>
                                  <w:tcW w:w="1561" w:type="dxa"/>
                                  <w:shd w:val="clear" w:color="auto" w:fill="DAEEF3"/>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c>
                                <w:tcPr>
                                  <w:tcW w:w="1402" w:type="dxa"/>
                                  <w:shd w:val="clear" w:color="auto" w:fill="DAEEF3"/>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r>
                            <w:tr w:rsidR="003C7BE8" w:rsidRPr="00281A58" w:rsidTr="00082463">
                              <w:trPr>
                                <w:trHeight w:val="312"/>
                                <w:jc w:val="center"/>
                              </w:trPr>
                              <w:tc>
                                <w:tcPr>
                                  <w:tcW w:w="496" w:type="dxa"/>
                                  <w:vAlign w:val="center"/>
                                </w:tcPr>
                                <w:p w:rsidR="003C7BE8" w:rsidRPr="0047732F" w:rsidRDefault="003C7BE8" w:rsidP="00082463">
                                  <w:pPr>
                                    <w:overflowPunct w:val="0"/>
                                    <w:spacing w:line="240" w:lineRule="exact"/>
                                    <w:jc w:val="center"/>
                                    <w:rPr>
                                      <w:rFonts w:ascii="標楷體" w:eastAsia="標楷體" w:hAnsi="標楷體"/>
                                      <w:sz w:val="20"/>
                                    </w:rPr>
                                  </w:pPr>
                                  <w:r w:rsidRPr="0047732F">
                                    <w:rPr>
                                      <w:rFonts w:ascii="標楷體" w:eastAsia="標楷體" w:hAnsi="標楷體" w:hint="eastAsia"/>
                                      <w:sz w:val="20"/>
                                    </w:rPr>
                                    <w:t>10</w:t>
                                  </w:r>
                                </w:p>
                              </w:tc>
                              <w:tc>
                                <w:tcPr>
                                  <w:tcW w:w="2684" w:type="dxa"/>
                                  <w:tcMar>
                                    <w:right w:w="28" w:type="dxa"/>
                                  </w:tcMar>
                                  <w:vAlign w:val="center"/>
                                  <w:hideMark/>
                                </w:tcPr>
                                <w:p w:rsidR="003C7BE8" w:rsidRPr="0047732F" w:rsidRDefault="003C7BE8" w:rsidP="00082463">
                                  <w:pPr>
                                    <w:overflowPunct w:val="0"/>
                                    <w:spacing w:line="264" w:lineRule="exact"/>
                                    <w:jc w:val="both"/>
                                    <w:rPr>
                                      <w:rFonts w:ascii="標楷體" w:eastAsia="標楷體" w:hAnsi="標楷體"/>
                                      <w:sz w:val="20"/>
                                    </w:rPr>
                                  </w:pPr>
                                  <w:r w:rsidRPr="0047732F">
                                    <w:rPr>
                                      <w:rFonts w:ascii="標楷體" w:eastAsia="標楷體" w:hAnsi="標楷體" w:hint="eastAsia"/>
                                      <w:sz w:val="20"/>
                                    </w:rPr>
                                    <w:t>醫療藥品基金</w:t>
                                  </w:r>
                                </w:p>
                              </w:tc>
                              <w:tc>
                                <w:tcPr>
                                  <w:tcW w:w="1418" w:type="dxa"/>
                                  <w:vAlign w:val="center"/>
                                  <w:hideMark/>
                                </w:tcPr>
                                <w:p w:rsidR="003C7BE8" w:rsidRPr="0047732F" w:rsidRDefault="003C7BE8" w:rsidP="00082463">
                                  <w:pPr>
                                    <w:overflowPunct w:val="0"/>
                                    <w:spacing w:line="264" w:lineRule="exact"/>
                                    <w:jc w:val="both"/>
                                    <w:rPr>
                                      <w:rFonts w:ascii="標楷體" w:eastAsia="標楷體" w:hAnsi="標楷體"/>
                                      <w:sz w:val="20"/>
                                    </w:rPr>
                                  </w:pPr>
                                  <w:r w:rsidRPr="0047732F">
                                    <w:rPr>
                                      <w:rFonts w:ascii="標楷體" w:eastAsia="標楷體" w:hAnsi="標楷體" w:hint="eastAsia"/>
                                      <w:sz w:val="20"/>
                                    </w:rPr>
                                    <w:t>彰化醫院</w:t>
                                  </w:r>
                                </w:p>
                              </w:tc>
                              <w:tc>
                                <w:tcPr>
                                  <w:tcW w:w="1134" w:type="dxa"/>
                                  <w:vAlign w:val="center"/>
                                  <w:hideMark/>
                                </w:tcPr>
                                <w:p w:rsidR="003C7BE8" w:rsidRPr="00616D32" w:rsidRDefault="003C7BE8" w:rsidP="00082463">
                                  <w:pPr>
                                    <w:overflowPunct w:val="0"/>
                                    <w:spacing w:line="264" w:lineRule="exact"/>
                                    <w:jc w:val="right"/>
                                    <w:rPr>
                                      <w:rFonts w:ascii="標楷體" w:eastAsia="標楷體" w:hAnsi="標楷體"/>
                                      <w:b/>
                                      <w:bCs/>
                                      <w:sz w:val="20"/>
                                    </w:rPr>
                                  </w:pPr>
                                  <w:r w:rsidRPr="00616D32">
                                    <w:rPr>
                                      <w:rFonts w:ascii="標楷體" w:eastAsia="標楷體" w:hAnsi="標楷體"/>
                                      <w:b/>
                                      <w:sz w:val="20"/>
                                    </w:rPr>
                                    <w:t>0.85</w:t>
                                  </w:r>
                                </w:p>
                              </w:tc>
                              <w:tc>
                                <w:tcPr>
                                  <w:tcW w:w="1276" w:type="dxa"/>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c>
                                <w:tcPr>
                                  <w:tcW w:w="1561" w:type="dxa"/>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c>
                                <w:tcPr>
                                  <w:tcW w:w="1402" w:type="dxa"/>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0.85</w:t>
                                  </w:r>
                                </w:p>
                              </w:tc>
                            </w:tr>
                            <w:tr w:rsidR="003C7BE8" w:rsidRPr="00281A58" w:rsidTr="00082463">
                              <w:trPr>
                                <w:trHeight w:val="312"/>
                                <w:jc w:val="center"/>
                              </w:trPr>
                              <w:tc>
                                <w:tcPr>
                                  <w:tcW w:w="496" w:type="dxa"/>
                                  <w:shd w:val="clear" w:color="auto" w:fill="DAEEF3"/>
                                  <w:vAlign w:val="center"/>
                                </w:tcPr>
                                <w:p w:rsidR="003C7BE8" w:rsidRPr="0047732F" w:rsidRDefault="003C7BE8" w:rsidP="00082463">
                                  <w:pPr>
                                    <w:overflowPunct w:val="0"/>
                                    <w:spacing w:line="240" w:lineRule="exact"/>
                                    <w:jc w:val="center"/>
                                    <w:rPr>
                                      <w:rFonts w:ascii="標楷體" w:eastAsia="標楷體" w:hAnsi="標楷體"/>
                                      <w:sz w:val="20"/>
                                    </w:rPr>
                                  </w:pPr>
                                  <w:r w:rsidRPr="0047732F">
                                    <w:rPr>
                                      <w:rFonts w:ascii="標楷體" w:eastAsia="標楷體" w:hAnsi="標楷體" w:hint="eastAsia"/>
                                      <w:sz w:val="20"/>
                                    </w:rPr>
                                    <w:t>11</w:t>
                                  </w:r>
                                </w:p>
                              </w:tc>
                              <w:tc>
                                <w:tcPr>
                                  <w:tcW w:w="2684" w:type="dxa"/>
                                  <w:shd w:val="clear" w:color="auto" w:fill="DAEEF3"/>
                                  <w:tcMar>
                                    <w:right w:w="28" w:type="dxa"/>
                                  </w:tcMar>
                                  <w:vAlign w:val="center"/>
                                  <w:hideMark/>
                                </w:tcPr>
                                <w:p w:rsidR="003C7BE8" w:rsidRPr="0047732F" w:rsidRDefault="003C7BE8" w:rsidP="00082463">
                                  <w:pPr>
                                    <w:overflowPunct w:val="0"/>
                                    <w:spacing w:line="264" w:lineRule="exact"/>
                                    <w:jc w:val="both"/>
                                    <w:rPr>
                                      <w:rFonts w:ascii="標楷體" w:eastAsia="標楷體" w:hAnsi="標楷體"/>
                                      <w:sz w:val="20"/>
                                    </w:rPr>
                                  </w:pPr>
                                  <w:r w:rsidRPr="0047732F">
                                    <w:rPr>
                                      <w:rFonts w:ascii="標楷體" w:eastAsia="標楷體" w:hAnsi="標楷體" w:hint="eastAsia"/>
                                      <w:sz w:val="20"/>
                                    </w:rPr>
                                    <w:t>醫療藥品基金</w:t>
                                  </w:r>
                                </w:p>
                              </w:tc>
                              <w:tc>
                                <w:tcPr>
                                  <w:tcW w:w="1418" w:type="dxa"/>
                                  <w:shd w:val="clear" w:color="auto" w:fill="DAEEF3"/>
                                  <w:vAlign w:val="center"/>
                                  <w:hideMark/>
                                </w:tcPr>
                                <w:p w:rsidR="003C7BE8" w:rsidRPr="0047732F" w:rsidRDefault="003C7BE8" w:rsidP="00082463">
                                  <w:pPr>
                                    <w:overflowPunct w:val="0"/>
                                    <w:spacing w:line="264" w:lineRule="exact"/>
                                    <w:jc w:val="both"/>
                                    <w:rPr>
                                      <w:rFonts w:ascii="標楷體" w:eastAsia="標楷體" w:hAnsi="標楷體"/>
                                      <w:sz w:val="20"/>
                                    </w:rPr>
                                  </w:pPr>
                                  <w:r w:rsidRPr="0047732F">
                                    <w:rPr>
                                      <w:rFonts w:ascii="標楷體" w:eastAsia="標楷體" w:hAnsi="標楷體" w:hint="eastAsia"/>
                                      <w:sz w:val="20"/>
                                    </w:rPr>
                                    <w:t>新營醫院</w:t>
                                  </w:r>
                                </w:p>
                              </w:tc>
                              <w:tc>
                                <w:tcPr>
                                  <w:tcW w:w="1134" w:type="dxa"/>
                                  <w:shd w:val="clear" w:color="auto" w:fill="DAEEF3"/>
                                  <w:vAlign w:val="center"/>
                                  <w:hideMark/>
                                </w:tcPr>
                                <w:p w:rsidR="003C7BE8" w:rsidRPr="00616D32" w:rsidRDefault="003C7BE8" w:rsidP="00082463">
                                  <w:pPr>
                                    <w:overflowPunct w:val="0"/>
                                    <w:spacing w:line="264" w:lineRule="exact"/>
                                    <w:jc w:val="right"/>
                                    <w:rPr>
                                      <w:rFonts w:ascii="標楷體" w:eastAsia="標楷體" w:hAnsi="標楷體"/>
                                      <w:b/>
                                      <w:bCs/>
                                      <w:sz w:val="20"/>
                                    </w:rPr>
                                  </w:pPr>
                                  <w:r w:rsidRPr="00616D32">
                                    <w:rPr>
                                      <w:rFonts w:ascii="標楷體" w:eastAsia="標楷體" w:hAnsi="標楷體"/>
                                      <w:b/>
                                      <w:sz w:val="20"/>
                                    </w:rPr>
                                    <w:t>25.54</w:t>
                                  </w:r>
                                </w:p>
                              </w:tc>
                              <w:tc>
                                <w:tcPr>
                                  <w:tcW w:w="1276" w:type="dxa"/>
                                  <w:shd w:val="clear" w:color="auto" w:fill="DAEEF3"/>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c>
                                <w:tcPr>
                                  <w:tcW w:w="1561" w:type="dxa"/>
                                  <w:shd w:val="clear" w:color="auto" w:fill="DAEEF3"/>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25.54</w:t>
                                  </w:r>
                                </w:p>
                              </w:tc>
                              <w:tc>
                                <w:tcPr>
                                  <w:tcW w:w="1402" w:type="dxa"/>
                                  <w:shd w:val="clear" w:color="auto" w:fill="DAEEF3"/>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r>
                            <w:tr w:rsidR="003C7BE8" w:rsidRPr="00281A58" w:rsidTr="00082463">
                              <w:trPr>
                                <w:trHeight w:val="312"/>
                                <w:jc w:val="center"/>
                              </w:trPr>
                              <w:tc>
                                <w:tcPr>
                                  <w:tcW w:w="496" w:type="dxa"/>
                                  <w:vAlign w:val="center"/>
                                </w:tcPr>
                                <w:p w:rsidR="003C7BE8" w:rsidRPr="0047732F" w:rsidRDefault="003C7BE8" w:rsidP="00082463">
                                  <w:pPr>
                                    <w:overflowPunct w:val="0"/>
                                    <w:spacing w:line="240" w:lineRule="exact"/>
                                    <w:jc w:val="center"/>
                                    <w:rPr>
                                      <w:rFonts w:ascii="標楷體" w:eastAsia="標楷體" w:hAnsi="標楷體"/>
                                      <w:sz w:val="20"/>
                                    </w:rPr>
                                  </w:pPr>
                                  <w:r w:rsidRPr="0047732F">
                                    <w:rPr>
                                      <w:rFonts w:ascii="標楷體" w:eastAsia="標楷體" w:hAnsi="標楷體" w:hint="eastAsia"/>
                                      <w:sz w:val="20"/>
                                    </w:rPr>
                                    <w:t>12</w:t>
                                  </w:r>
                                </w:p>
                              </w:tc>
                              <w:tc>
                                <w:tcPr>
                                  <w:tcW w:w="2684" w:type="dxa"/>
                                  <w:tcMar>
                                    <w:right w:w="28" w:type="dxa"/>
                                  </w:tcMar>
                                  <w:vAlign w:val="center"/>
                                  <w:hideMark/>
                                </w:tcPr>
                                <w:p w:rsidR="003C7BE8" w:rsidRPr="0047732F" w:rsidRDefault="003C7BE8" w:rsidP="00082463">
                                  <w:pPr>
                                    <w:overflowPunct w:val="0"/>
                                    <w:spacing w:line="264" w:lineRule="exact"/>
                                    <w:jc w:val="both"/>
                                    <w:rPr>
                                      <w:rFonts w:ascii="標楷體" w:eastAsia="標楷體" w:hAnsi="標楷體"/>
                                      <w:sz w:val="20"/>
                                    </w:rPr>
                                  </w:pPr>
                                  <w:r w:rsidRPr="0047732F">
                                    <w:rPr>
                                      <w:rFonts w:ascii="標楷體" w:eastAsia="標楷體" w:hAnsi="標楷體" w:hint="eastAsia"/>
                                      <w:sz w:val="20"/>
                                    </w:rPr>
                                    <w:t>醫療藥品基金</w:t>
                                  </w:r>
                                </w:p>
                              </w:tc>
                              <w:tc>
                                <w:tcPr>
                                  <w:tcW w:w="1418" w:type="dxa"/>
                                  <w:vAlign w:val="center"/>
                                  <w:hideMark/>
                                </w:tcPr>
                                <w:p w:rsidR="003C7BE8" w:rsidRPr="0047732F" w:rsidRDefault="003C7BE8" w:rsidP="00082463">
                                  <w:pPr>
                                    <w:overflowPunct w:val="0"/>
                                    <w:spacing w:line="264" w:lineRule="exact"/>
                                    <w:jc w:val="both"/>
                                    <w:rPr>
                                      <w:rFonts w:ascii="標楷體" w:eastAsia="標楷體" w:hAnsi="標楷體"/>
                                      <w:sz w:val="20"/>
                                    </w:rPr>
                                  </w:pPr>
                                  <w:r w:rsidRPr="0047732F">
                                    <w:rPr>
                                      <w:rFonts w:ascii="標楷體" w:eastAsia="標楷體" w:hAnsi="標楷體" w:hint="eastAsia"/>
                                      <w:sz w:val="20"/>
                                    </w:rPr>
                                    <w:t>玉里醫院</w:t>
                                  </w:r>
                                </w:p>
                              </w:tc>
                              <w:tc>
                                <w:tcPr>
                                  <w:tcW w:w="1134" w:type="dxa"/>
                                  <w:vAlign w:val="center"/>
                                  <w:hideMark/>
                                </w:tcPr>
                                <w:p w:rsidR="003C7BE8" w:rsidRPr="00616D32" w:rsidRDefault="003C7BE8" w:rsidP="00082463">
                                  <w:pPr>
                                    <w:overflowPunct w:val="0"/>
                                    <w:spacing w:line="264" w:lineRule="exact"/>
                                    <w:jc w:val="right"/>
                                    <w:rPr>
                                      <w:rFonts w:ascii="標楷體" w:eastAsia="標楷體" w:hAnsi="標楷體"/>
                                      <w:b/>
                                      <w:bCs/>
                                      <w:sz w:val="20"/>
                                    </w:rPr>
                                  </w:pPr>
                                  <w:r w:rsidRPr="00616D32">
                                    <w:rPr>
                                      <w:rFonts w:ascii="標楷體" w:eastAsia="標楷體" w:hAnsi="標楷體"/>
                                      <w:b/>
                                      <w:sz w:val="20"/>
                                    </w:rPr>
                                    <w:t>1,223.38</w:t>
                                  </w:r>
                                </w:p>
                              </w:tc>
                              <w:tc>
                                <w:tcPr>
                                  <w:tcW w:w="1276" w:type="dxa"/>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c>
                                <w:tcPr>
                                  <w:tcW w:w="1561" w:type="dxa"/>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c>
                                <w:tcPr>
                                  <w:tcW w:w="1402" w:type="dxa"/>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1,223.38</w:t>
                                  </w:r>
                                </w:p>
                              </w:tc>
                            </w:tr>
                            <w:tr w:rsidR="003C7BE8" w:rsidRPr="00281A58" w:rsidTr="00082463">
                              <w:trPr>
                                <w:trHeight w:val="312"/>
                                <w:jc w:val="center"/>
                              </w:trPr>
                              <w:tc>
                                <w:tcPr>
                                  <w:tcW w:w="496" w:type="dxa"/>
                                  <w:shd w:val="clear" w:color="auto" w:fill="DAEEF3"/>
                                  <w:vAlign w:val="center"/>
                                </w:tcPr>
                                <w:p w:rsidR="003C7BE8" w:rsidRPr="0047732F" w:rsidRDefault="003C7BE8" w:rsidP="00082463">
                                  <w:pPr>
                                    <w:overflowPunct w:val="0"/>
                                    <w:spacing w:line="240" w:lineRule="exact"/>
                                    <w:jc w:val="center"/>
                                    <w:rPr>
                                      <w:rFonts w:ascii="標楷體" w:eastAsia="標楷體" w:hAnsi="標楷體"/>
                                      <w:sz w:val="20"/>
                                    </w:rPr>
                                  </w:pPr>
                                  <w:r w:rsidRPr="0047732F">
                                    <w:rPr>
                                      <w:rFonts w:ascii="標楷體" w:eastAsia="標楷體" w:hAnsi="標楷體" w:hint="eastAsia"/>
                                      <w:sz w:val="20"/>
                                    </w:rPr>
                                    <w:t>13</w:t>
                                  </w:r>
                                </w:p>
                              </w:tc>
                              <w:tc>
                                <w:tcPr>
                                  <w:tcW w:w="2684" w:type="dxa"/>
                                  <w:shd w:val="clear" w:color="auto" w:fill="DAEEF3"/>
                                  <w:tcMar>
                                    <w:right w:w="28" w:type="dxa"/>
                                  </w:tcMar>
                                  <w:vAlign w:val="center"/>
                                  <w:hideMark/>
                                </w:tcPr>
                                <w:p w:rsidR="003C7BE8" w:rsidRPr="0047732F" w:rsidRDefault="003C7BE8" w:rsidP="00082463">
                                  <w:pPr>
                                    <w:overflowPunct w:val="0"/>
                                    <w:spacing w:line="264" w:lineRule="exact"/>
                                    <w:jc w:val="both"/>
                                    <w:rPr>
                                      <w:rFonts w:ascii="標楷體" w:eastAsia="標楷體" w:hAnsi="標楷體"/>
                                      <w:sz w:val="20"/>
                                    </w:rPr>
                                  </w:pPr>
                                  <w:r w:rsidRPr="0047732F">
                                    <w:rPr>
                                      <w:rFonts w:ascii="標楷體" w:eastAsia="標楷體" w:hAnsi="標楷體" w:hint="eastAsia"/>
                                      <w:sz w:val="20"/>
                                    </w:rPr>
                                    <w:t>學產基金</w:t>
                                  </w:r>
                                </w:p>
                              </w:tc>
                              <w:tc>
                                <w:tcPr>
                                  <w:tcW w:w="1418" w:type="dxa"/>
                                  <w:shd w:val="clear" w:color="auto" w:fill="DAEEF3"/>
                                  <w:vAlign w:val="center"/>
                                  <w:hideMark/>
                                </w:tcPr>
                                <w:p w:rsidR="003C7BE8" w:rsidRPr="0047732F" w:rsidRDefault="003C7BE8" w:rsidP="00082463">
                                  <w:pPr>
                                    <w:overflowPunct w:val="0"/>
                                    <w:spacing w:line="264" w:lineRule="exact"/>
                                    <w:jc w:val="both"/>
                                    <w:rPr>
                                      <w:rFonts w:ascii="標楷體" w:eastAsia="標楷體" w:hAnsi="標楷體"/>
                                      <w:sz w:val="20"/>
                                    </w:rPr>
                                  </w:pPr>
                                </w:p>
                              </w:tc>
                              <w:tc>
                                <w:tcPr>
                                  <w:tcW w:w="1134" w:type="dxa"/>
                                  <w:shd w:val="clear" w:color="auto" w:fill="DAEEF3"/>
                                  <w:vAlign w:val="center"/>
                                  <w:hideMark/>
                                </w:tcPr>
                                <w:p w:rsidR="003C7BE8" w:rsidRPr="00616D32" w:rsidRDefault="003C7BE8" w:rsidP="00082463">
                                  <w:pPr>
                                    <w:overflowPunct w:val="0"/>
                                    <w:spacing w:line="264" w:lineRule="exact"/>
                                    <w:jc w:val="right"/>
                                    <w:rPr>
                                      <w:rFonts w:ascii="標楷體" w:eastAsia="標楷體" w:hAnsi="標楷體"/>
                                      <w:b/>
                                      <w:bCs/>
                                      <w:sz w:val="20"/>
                                    </w:rPr>
                                  </w:pPr>
                                  <w:r w:rsidRPr="00616D32">
                                    <w:rPr>
                                      <w:rFonts w:ascii="標楷體" w:eastAsia="標楷體" w:hAnsi="標楷體"/>
                                      <w:b/>
                                      <w:sz w:val="20"/>
                                    </w:rPr>
                                    <w:t>110.68</w:t>
                                  </w:r>
                                </w:p>
                              </w:tc>
                              <w:tc>
                                <w:tcPr>
                                  <w:tcW w:w="1276" w:type="dxa"/>
                                  <w:shd w:val="clear" w:color="auto" w:fill="DAEEF3"/>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c>
                                <w:tcPr>
                                  <w:tcW w:w="1561" w:type="dxa"/>
                                  <w:shd w:val="clear" w:color="auto" w:fill="DAEEF3"/>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c>
                                <w:tcPr>
                                  <w:tcW w:w="1402" w:type="dxa"/>
                                  <w:shd w:val="clear" w:color="auto" w:fill="DAEEF3"/>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110.68</w:t>
                                  </w:r>
                                </w:p>
                              </w:tc>
                            </w:tr>
                            <w:tr w:rsidR="003C7BE8" w:rsidRPr="00281A58" w:rsidTr="00082463">
                              <w:trPr>
                                <w:trHeight w:val="312"/>
                                <w:jc w:val="center"/>
                              </w:trPr>
                              <w:tc>
                                <w:tcPr>
                                  <w:tcW w:w="496" w:type="dxa"/>
                                  <w:tcBorders>
                                    <w:bottom w:val="single" w:sz="4" w:space="0" w:color="auto"/>
                                  </w:tcBorders>
                                  <w:vAlign w:val="center"/>
                                </w:tcPr>
                                <w:p w:rsidR="003C7BE8" w:rsidRPr="0047732F" w:rsidRDefault="003C7BE8" w:rsidP="00082463">
                                  <w:pPr>
                                    <w:overflowPunct w:val="0"/>
                                    <w:spacing w:line="240" w:lineRule="exact"/>
                                    <w:jc w:val="center"/>
                                    <w:rPr>
                                      <w:rFonts w:ascii="標楷體" w:eastAsia="標楷體" w:hAnsi="標楷體"/>
                                      <w:sz w:val="20"/>
                                    </w:rPr>
                                  </w:pPr>
                                  <w:r w:rsidRPr="0047732F">
                                    <w:rPr>
                                      <w:rFonts w:ascii="標楷體" w:eastAsia="標楷體" w:hAnsi="標楷體" w:hint="eastAsia"/>
                                      <w:sz w:val="20"/>
                                    </w:rPr>
                                    <w:t>14</w:t>
                                  </w:r>
                                </w:p>
                              </w:tc>
                              <w:tc>
                                <w:tcPr>
                                  <w:tcW w:w="2684" w:type="dxa"/>
                                  <w:tcBorders>
                                    <w:bottom w:val="single" w:sz="4" w:space="0" w:color="auto"/>
                                  </w:tcBorders>
                                  <w:tcMar>
                                    <w:right w:w="28" w:type="dxa"/>
                                  </w:tcMar>
                                  <w:vAlign w:val="center"/>
                                  <w:hideMark/>
                                </w:tcPr>
                                <w:p w:rsidR="003C7BE8" w:rsidRPr="0047732F" w:rsidRDefault="003C7BE8" w:rsidP="00082463">
                                  <w:pPr>
                                    <w:overflowPunct w:val="0"/>
                                    <w:spacing w:line="264" w:lineRule="exact"/>
                                    <w:jc w:val="both"/>
                                    <w:rPr>
                                      <w:rFonts w:ascii="標楷體" w:eastAsia="標楷體" w:hAnsi="標楷體"/>
                                      <w:sz w:val="20"/>
                                    </w:rPr>
                                  </w:pPr>
                                  <w:r w:rsidRPr="0047732F">
                                    <w:rPr>
                                      <w:rFonts w:ascii="標楷體" w:eastAsia="標楷體" w:hAnsi="標楷體" w:hint="eastAsia"/>
                                      <w:sz w:val="20"/>
                                    </w:rPr>
                                    <w:t>衛生福利特別收入基金</w:t>
                                  </w:r>
                                </w:p>
                              </w:tc>
                              <w:tc>
                                <w:tcPr>
                                  <w:tcW w:w="1418" w:type="dxa"/>
                                  <w:tcBorders>
                                    <w:bottom w:val="single" w:sz="4" w:space="0" w:color="auto"/>
                                  </w:tcBorders>
                                  <w:vAlign w:val="center"/>
                                  <w:hideMark/>
                                </w:tcPr>
                                <w:p w:rsidR="003C7BE8" w:rsidRPr="0047732F" w:rsidRDefault="003C7BE8" w:rsidP="00082463">
                                  <w:pPr>
                                    <w:overflowPunct w:val="0"/>
                                    <w:spacing w:line="264" w:lineRule="exact"/>
                                    <w:jc w:val="both"/>
                                    <w:rPr>
                                      <w:rFonts w:ascii="標楷體" w:eastAsia="標楷體" w:hAnsi="標楷體"/>
                                      <w:sz w:val="20"/>
                                    </w:rPr>
                                  </w:pPr>
                                  <w:r w:rsidRPr="0047732F">
                                    <w:rPr>
                                      <w:rFonts w:ascii="標楷體" w:eastAsia="標楷體" w:hAnsi="標楷體" w:hint="eastAsia"/>
                                      <w:sz w:val="20"/>
                                    </w:rPr>
                                    <w:t>社會福利基金</w:t>
                                  </w:r>
                                </w:p>
                              </w:tc>
                              <w:tc>
                                <w:tcPr>
                                  <w:tcW w:w="1134" w:type="dxa"/>
                                  <w:tcBorders>
                                    <w:bottom w:val="single" w:sz="4" w:space="0" w:color="auto"/>
                                  </w:tcBorders>
                                  <w:vAlign w:val="center"/>
                                  <w:hideMark/>
                                </w:tcPr>
                                <w:p w:rsidR="003C7BE8" w:rsidRPr="00616D32" w:rsidRDefault="003C7BE8" w:rsidP="00082463">
                                  <w:pPr>
                                    <w:overflowPunct w:val="0"/>
                                    <w:spacing w:line="264" w:lineRule="exact"/>
                                    <w:jc w:val="right"/>
                                    <w:rPr>
                                      <w:rFonts w:ascii="標楷體" w:eastAsia="標楷體" w:hAnsi="標楷體"/>
                                      <w:b/>
                                      <w:bCs/>
                                      <w:sz w:val="20"/>
                                    </w:rPr>
                                  </w:pPr>
                                  <w:r w:rsidRPr="00616D32">
                                    <w:rPr>
                                      <w:rFonts w:ascii="標楷體" w:eastAsia="標楷體" w:hAnsi="標楷體"/>
                                      <w:b/>
                                      <w:sz w:val="20"/>
                                    </w:rPr>
                                    <w:t>8.01</w:t>
                                  </w:r>
                                </w:p>
                              </w:tc>
                              <w:tc>
                                <w:tcPr>
                                  <w:tcW w:w="1276" w:type="dxa"/>
                                  <w:tcBorders>
                                    <w:bottom w:val="single" w:sz="4" w:space="0" w:color="auto"/>
                                  </w:tcBorders>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c>
                                <w:tcPr>
                                  <w:tcW w:w="1561" w:type="dxa"/>
                                  <w:tcBorders>
                                    <w:bottom w:val="single" w:sz="4" w:space="0" w:color="auto"/>
                                  </w:tcBorders>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7.79</w:t>
                                  </w:r>
                                </w:p>
                              </w:tc>
                              <w:tc>
                                <w:tcPr>
                                  <w:tcW w:w="1402" w:type="dxa"/>
                                  <w:tcBorders>
                                    <w:bottom w:val="single" w:sz="4" w:space="0" w:color="auto"/>
                                  </w:tcBorders>
                                  <w:vAlign w:val="center"/>
                                </w:tcPr>
                                <w:p w:rsidR="003C7BE8" w:rsidRPr="00616D32" w:rsidRDefault="003C7BE8" w:rsidP="00082463">
                                  <w:pPr>
                                    <w:overflowPunct w:val="0"/>
                                    <w:spacing w:line="264" w:lineRule="exact"/>
                                    <w:jc w:val="right"/>
                                    <w:rPr>
                                      <w:rFonts w:ascii="標楷體" w:eastAsia="標楷體" w:hAnsi="標楷體"/>
                                      <w:sz w:val="20"/>
                                    </w:rPr>
                                  </w:pPr>
                                  <w:r>
                                    <w:rPr>
                                      <w:rFonts w:ascii="標楷體" w:eastAsia="標楷體" w:hAnsi="標楷體"/>
                                      <w:sz w:val="20"/>
                                    </w:rPr>
                                    <w:t>0.2</w:t>
                                  </w:r>
                                  <w:r>
                                    <w:rPr>
                                      <w:rFonts w:ascii="標楷體" w:eastAsia="標楷體" w:hAnsi="標楷體" w:hint="eastAsia"/>
                                      <w:sz w:val="20"/>
                                    </w:rPr>
                                    <w:t>2</w:t>
                                  </w:r>
                                </w:p>
                              </w:tc>
                            </w:tr>
                          </w:tbl>
                          <w:p w:rsidR="003C7BE8" w:rsidRPr="00281A58" w:rsidRDefault="003C7BE8" w:rsidP="00082463">
                            <w:pPr>
                              <w:spacing w:line="240" w:lineRule="exact"/>
                              <w:rPr>
                                <w:rFonts w:ascii="標楷體" w:eastAsia="標楷體" w:hAnsi="標楷體"/>
                                <w:sz w:val="18"/>
                              </w:rPr>
                            </w:pPr>
                            <w:proofErr w:type="gramStart"/>
                            <w:r w:rsidRPr="00281A58">
                              <w:rPr>
                                <w:rFonts w:ascii="標楷體" w:eastAsia="標楷體" w:hAnsi="標楷體" w:hint="eastAsia"/>
                                <w:sz w:val="18"/>
                              </w:rPr>
                              <w:t>註</w:t>
                            </w:r>
                            <w:proofErr w:type="gramEnd"/>
                            <w:r w:rsidRPr="00281A58">
                              <w:rPr>
                                <w:rFonts w:ascii="標楷體" w:eastAsia="標楷體" w:hAnsi="標楷體" w:hint="eastAsia"/>
                                <w:sz w:val="18"/>
                              </w:rPr>
                              <w:t>：1.*為</w:t>
                            </w:r>
                            <w:proofErr w:type="gramStart"/>
                            <w:r w:rsidRPr="00281A58">
                              <w:rPr>
                                <w:rFonts w:ascii="標楷體" w:eastAsia="標楷體" w:hAnsi="標楷體" w:hint="eastAsia"/>
                                <w:sz w:val="18"/>
                              </w:rPr>
                              <w:t>不含分預算</w:t>
                            </w:r>
                            <w:proofErr w:type="gramEnd"/>
                            <w:r w:rsidRPr="00281A58">
                              <w:rPr>
                                <w:rFonts w:ascii="標楷體" w:eastAsia="標楷體" w:hAnsi="標楷體" w:hint="eastAsia"/>
                                <w:sz w:val="18"/>
                              </w:rPr>
                              <w:t>之附屬單位預算。</w:t>
                            </w:r>
                          </w:p>
                          <w:p w:rsidR="003C7BE8" w:rsidRPr="008201FD" w:rsidRDefault="003C7BE8" w:rsidP="00082463">
                            <w:pPr>
                              <w:spacing w:line="240" w:lineRule="exact"/>
                            </w:pPr>
                            <w:r w:rsidRPr="00281A58">
                              <w:rPr>
                                <w:rFonts w:ascii="標楷體" w:eastAsia="標楷體" w:hAnsi="標楷體" w:hint="eastAsia"/>
                                <w:sz w:val="18"/>
                              </w:rPr>
                              <w:t xml:space="preserve">　　2.資料來源：</w:t>
                            </w:r>
                            <w:r w:rsidRPr="00281A58">
                              <w:rPr>
                                <w:rFonts w:ascii="標楷體" w:eastAsia="標楷體" w:hAnsi="標楷體"/>
                                <w:bCs/>
                                <w:sz w:val="18"/>
                                <w:szCs w:val="18"/>
                                <w:lang w:eastAsia="zh-HK"/>
                              </w:rPr>
                              <w:t>整理</w:t>
                            </w:r>
                            <w:r w:rsidRPr="00281A58">
                              <w:rPr>
                                <w:rFonts w:ascii="標楷體" w:eastAsia="標楷體" w:hAnsi="標楷體" w:hint="eastAsia"/>
                                <w:bCs/>
                                <w:sz w:val="18"/>
                                <w:szCs w:val="18"/>
                              </w:rPr>
                              <w:t>自各基金主管機關提供資料</w:t>
                            </w:r>
                            <w:r w:rsidRPr="00281A58">
                              <w:rPr>
                                <w:rFonts w:ascii="標楷體" w:eastAsia="標楷體" w:hAnsi="標楷體" w:hint="eastAsia"/>
                                <w:sz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7" type="#_x0000_t202" style="position:absolute;left:0;text-align:left;margin-left:-9.05pt;margin-top:338.6pt;width:514.85pt;height:361.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" o:allowoverlap="f" filled="f" stroked="f">
                <v:textbox>
                  <w:txbxContent>
                    <w:p w:rsidR="003C7BE8" w:rsidRPr="00281A58" w:rsidRDefault="003C7BE8" w:rsidP="00082463">
                      <w:pPr>
                        <w:overflowPunct w:val="0"/>
                        <w:spacing w:line="280" w:lineRule="exact"/>
                        <w:ind w:leftChars="5" w:left="910" w:hangingChars="374" w:hanging="898"/>
                        <w:jc w:val="center"/>
                        <w:rPr>
                          <w:rFonts w:ascii="標楷體" w:eastAsia="標楷體" w:hAnsi="標楷體"/>
                          <w:b/>
                        </w:rPr>
                      </w:pPr>
                      <w:r w:rsidRPr="00281A58">
                        <w:rPr>
                          <w:rFonts w:ascii="標楷體" w:eastAsia="標楷體" w:hAnsi="標楷體" w:hint="eastAsia"/>
                          <w:b/>
                        </w:rPr>
                        <w:t>表</w:t>
                      </w:r>
                      <w:r>
                        <w:rPr>
                          <w:rFonts w:ascii="標楷體" w:eastAsia="標楷體" w:hAnsi="標楷體" w:hint="eastAsia"/>
                          <w:b/>
                        </w:rPr>
                        <w:t>7</w:t>
                      </w:r>
                      <w:r w:rsidRPr="00281A58">
                        <w:rPr>
                          <w:rFonts w:ascii="標楷體" w:eastAsia="標楷體" w:hAnsi="標楷體" w:hint="eastAsia"/>
                          <w:b/>
                        </w:rPr>
                        <w:t xml:space="preserve">　</w:t>
                      </w:r>
                      <w:r>
                        <w:rPr>
                          <w:rFonts w:ascii="標楷體" w:eastAsia="標楷體" w:hAnsi="標楷體" w:hint="eastAsia"/>
                          <w:b/>
                        </w:rPr>
                        <w:t>截至109年底</w:t>
                      </w:r>
                      <w:r w:rsidRPr="00281A58">
                        <w:rPr>
                          <w:rFonts w:ascii="標楷體" w:eastAsia="標楷體" w:hAnsi="標楷體" w:hint="eastAsia"/>
                          <w:b/>
                        </w:rPr>
                        <w:t>中央政府非營業特種基金轄管土地閒置且尚未活化</w:t>
                      </w:r>
                      <w:r w:rsidRPr="00B85BF0">
                        <w:rPr>
                          <w:rFonts w:ascii="標楷體" w:eastAsia="標楷體" w:hAnsi="標楷體" w:hint="eastAsia"/>
                          <w:b/>
                        </w:rPr>
                        <w:t>情形</w:t>
                      </w:r>
                    </w:p>
                    <w:p w:rsidR="003C7BE8" w:rsidRPr="00281A58" w:rsidRDefault="003C7BE8" w:rsidP="00082463">
                      <w:pPr>
                        <w:overflowPunct w:val="0"/>
                        <w:spacing w:line="280" w:lineRule="exact"/>
                        <w:ind w:rightChars="13" w:right="31"/>
                        <w:jc w:val="right"/>
                        <w:rPr>
                          <w:rFonts w:ascii="標楷體" w:eastAsia="標楷體" w:hAnsi="標楷體"/>
                          <w:sz w:val="20"/>
                        </w:rPr>
                      </w:pPr>
                      <w:r w:rsidRPr="00281A58">
                        <w:rPr>
                          <w:rFonts w:ascii="標楷體" w:eastAsia="標楷體" w:hAnsi="標楷體" w:hint="eastAsia"/>
                          <w:sz w:val="20"/>
                        </w:rPr>
                        <w:t>單位：</w:t>
                      </w:r>
                      <w:r>
                        <w:rPr>
                          <w:rFonts w:ascii="標楷體" w:eastAsia="標楷體" w:hAnsi="標楷體" w:hint="eastAsia"/>
                          <w:sz w:val="20"/>
                        </w:rPr>
                        <w:t>千</w:t>
                      </w:r>
                      <w:r w:rsidRPr="00281A58">
                        <w:rPr>
                          <w:rFonts w:ascii="標楷體" w:eastAsia="標楷體" w:hAnsi="標楷體" w:hint="eastAsia"/>
                          <w:sz w:val="20"/>
                        </w:rPr>
                        <w:t>平方公尺</w:t>
                      </w:r>
                    </w:p>
                    <w:tbl>
                      <w:tblPr>
                        <w:tblStyle w:val="20"/>
                        <w:tblW w:w="9971" w:type="dxa"/>
                        <w:jc w:val="center"/>
                        <w:tblLayout w:type="fixed"/>
                        <w:tblLook w:val="04A0" w:firstRow="1" w:lastRow="0" w:firstColumn="1" w:lastColumn="0" w:noHBand="0" w:noVBand="1"/>
                      </w:tblPr>
                      <w:tblGrid>
                        <w:gridCol w:w="496"/>
                        <w:gridCol w:w="2684"/>
                        <w:gridCol w:w="1418"/>
                        <w:gridCol w:w="1134"/>
                        <w:gridCol w:w="1276"/>
                        <w:gridCol w:w="1561"/>
                        <w:gridCol w:w="1402"/>
                      </w:tblGrid>
                      <w:tr w:rsidR="003C7BE8" w:rsidRPr="00281A58" w:rsidTr="00082463">
                        <w:trPr>
                          <w:trHeight w:val="624"/>
                          <w:jc w:val="center"/>
                        </w:trPr>
                        <w:tc>
                          <w:tcPr>
                            <w:tcW w:w="496" w:type="dxa"/>
                            <w:shd w:val="clear" w:color="auto" w:fill="B6DDE8"/>
                            <w:tcMar>
                              <w:left w:w="0" w:type="dxa"/>
                              <w:right w:w="0" w:type="dxa"/>
                            </w:tcMar>
                            <w:vAlign w:val="center"/>
                          </w:tcPr>
                          <w:p w:rsidR="003C7BE8" w:rsidRPr="0047732F" w:rsidRDefault="003C7BE8" w:rsidP="00082463">
                            <w:pPr>
                              <w:overflowPunct w:val="0"/>
                              <w:spacing w:line="200" w:lineRule="exact"/>
                              <w:jc w:val="center"/>
                              <w:rPr>
                                <w:rFonts w:ascii="標楷體" w:eastAsia="標楷體" w:hAnsi="標楷體"/>
                                <w:spacing w:val="-10"/>
                                <w:sz w:val="20"/>
                              </w:rPr>
                            </w:pPr>
                            <w:r w:rsidRPr="0047732F">
                              <w:rPr>
                                <w:rFonts w:ascii="標楷體" w:eastAsia="標楷體" w:hAnsi="標楷體" w:hint="eastAsia"/>
                                <w:spacing w:val="-10"/>
                                <w:sz w:val="20"/>
                              </w:rPr>
                              <w:t>序號</w:t>
                            </w:r>
                          </w:p>
                        </w:tc>
                        <w:tc>
                          <w:tcPr>
                            <w:tcW w:w="2684" w:type="dxa"/>
                            <w:shd w:val="clear" w:color="auto" w:fill="B6DDE8"/>
                            <w:vAlign w:val="center"/>
                            <w:hideMark/>
                          </w:tcPr>
                          <w:p w:rsidR="003C7BE8" w:rsidRPr="0047732F" w:rsidRDefault="003C7BE8" w:rsidP="00082463">
                            <w:pPr>
                              <w:overflowPunct w:val="0"/>
                              <w:spacing w:line="200" w:lineRule="exact"/>
                              <w:jc w:val="center"/>
                              <w:rPr>
                                <w:rFonts w:ascii="標楷體" w:eastAsia="標楷體" w:hAnsi="標楷體"/>
                                <w:sz w:val="20"/>
                              </w:rPr>
                            </w:pPr>
                            <w:r w:rsidRPr="0047732F">
                              <w:rPr>
                                <w:rFonts w:ascii="標楷體" w:eastAsia="標楷體" w:hAnsi="標楷體" w:hint="eastAsia"/>
                                <w:sz w:val="20"/>
                              </w:rPr>
                              <w:t>附屬單位預算（</w:t>
                            </w:r>
                            <w:proofErr w:type="gramStart"/>
                            <w:r w:rsidRPr="0047732F">
                              <w:rPr>
                                <w:rFonts w:ascii="標楷體" w:eastAsia="標楷體" w:hAnsi="標楷體" w:hint="eastAsia"/>
                                <w:sz w:val="20"/>
                              </w:rPr>
                              <w:t>註</w:t>
                            </w:r>
                            <w:proofErr w:type="gramEnd"/>
                            <w:r w:rsidRPr="0047732F">
                              <w:rPr>
                                <w:rFonts w:ascii="標楷體" w:eastAsia="標楷體" w:hAnsi="標楷體" w:hint="eastAsia"/>
                                <w:sz w:val="20"/>
                              </w:rPr>
                              <w:t>）</w:t>
                            </w:r>
                          </w:p>
                        </w:tc>
                        <w:tc>
                          <w:tcPr>
                            <w:tcW w:w="1418" w:type="dxa"/>
                            <w:shd w:val="clear" w:color="auto" w:fill="B6DDE8"/>
                            <w:vAlign w:val="center"/>
                            <w:hideMark/>
                          </w:tcPr>
                          <w:p w:rsidR="003C7BE8" w:rsidRPr="0047732F" w:rsidRDefault="003C7BE8" w:rsidP="00082463">
                            <w:pPr>
                              <w:overflowPunct w:val="0"/>
                              <w:spacing w:line="200" w:lineRule="exact"/>
                              <w:jc w:val="center"/>
                              <w:rPr>
                                <w:rFonts w:ascii="標楷體" w:eastAsia="標楷體" w:hAnsi="標楷體"/>
                                <w:sz w:val="20"/>
                              </w:rPr>
                            </w:pPr>
                            <w:r w:rsidRPr="0047732F">
                              <w:rPr>
                                <w:rFonts w:ascii="標楷體" w:eastAsia="標楷體" w:hAnsi="標楷體" w:hint="eastAsia"/>
                                <w:sz w:val="20"/>
                              </w:rPr>
                              <w:t>附屬單位預算之分預算</w:t>
                            </w:r>
                          </w:p>
                        </w:tc>
                        <w:tc>
                          <w:tcPr>
                            <w:tcW w:w="1134" w:type="dxa"/>
                            <w:shd w:val="clear" w:color="auto" w:fill="B6DDE8"/>
                            <w:vAlign w:val="center"/>
                            <w:hideMark/>
                          </w:tcPr>
                          <w:p w:rsidR="003C7BE8" w:rsidRPr="0047732F" w:rsidRDefault="003C7BE8" w:rsidP="00082463">
                            <w:pPr>
                              <w:overflowPunct w:val="0"/>
                              <w:spacing w:line="200" w:lineRule="exact"/>
                              <w:jc w:val="both"/>
                              <w:rPr>
                                <w:rFonts w:ascii="標楷體" w:eastAsia="標楷體" w:hAnsi="標楷體"/>
                                <w:sz w:val="20"/>
                              </w:rPr>
                            </w:pPr>
                            <w:r w:rsidRPr="0047732F">
                              <w:rPr>
                                <w:rFonts w:ascii="標楷體" w:eastAsia="標楷體" w:hAnsi="標楷體" w:hint="eastAsia"/>
                                <w:sz w:val="20"/>
                              </w:rPr>
                              <w:t>待活化面積合計（A+B+C）</w:t>
                            </w:r>
                          </w:p>
                        </w:tc>
                        <w:tc>
                          <w:tcPr>
                            <w:tcW w:w="1276" w:type="dxa"/>
                            <w:shd w:val="clear" w:color="auto" w:fill="B6DDE8"/>
                            <w:vAlign w:val="center"/>
                          </w:tcPr>
                          <w:p w:rsidR="003C7BE8" w:rsidRPr="0047732F" w:rsidRDefault="003C7BE8" w:rsidP="00082463">
                            <w:pPr>
                              <w:overflowPunct w:val="0"/>
                              <w:spacing w:line="200" w:lineRule="exact"/>
                              <w:jc w:val="both"/>
                              <w:rPr>
                                <w:rFonts w:ascii="標楷體" w:eastAsia="標楷體" w:hAnsi="標楷體"/>
                                <w:sz w:val="20"/>
                              </w:rPr>
                            </w:pPr>
                            <w:r w:rsidRPr="0047732F">
                              <w:rPr>
                                <w:rFonts w:ascii="標楷體" w:eastAsia="標楷體" w:hAnsi="標楷體" w:hint="eastAsia"/>
                                <w:sz w:val="20"/>
                              </w:rPr>
                              <w:t>已擬定活化計畫惟未推動面積（A）</w:t>
                            </w:r>
                          </w:p>
                        </w:tc>
                        <w:tc>
                          <w:tcPr>
                            <w:tcW w:w="1561" w:type="dxa"/>
                            <w:shd w:val="clear" w:color="auto" w:fill="B6DDE8"/>
                            <w:vAlign w:val="center"/>
                          </w:tcPr>
                          <w:p w:rsidR="003C7BE8" w:rsidRPr="0047732F" w:rsidRDefault="003C7BE8" w:rsidP="00082463">
                            <w:pPr>
                              <w:pStyle w:val="a7"/>
                              <w:spacing w:line="200" w:lineRule="exact"/>
                              <w:ind w:leftChars="0" w:left="0"/>
                              <w:jc w:val="both"/>
                              <w:rPr>
                                <w:rFonts w:ascii="標楷體" w:eastAsia="標楷體" w:hAnsi="標楷體"/>
                                <w:sz w:val="20"/>
                              </w:rPr>
                            </w:pPr>
                            <w:r w:rsidRPr="0047732F">
                              <w:rPr>
                                <w:rFonts w:ascii="標楷體" w:eastAsia="標楷體" w:hAnsi="標楷體" w:hint="eastAsia"/>
                                <w:sz w:val="20"/>
                              </w:rPr>
                              <w:t>已按活化計畫推動惟無活化成效面積（B）</w:t>
                            </w:r>
                          </w:p>
                        </w:tc>
                        <w:tc>
                          <w:tcPr>
                            <w:tcW w:w="1402" w:type="dxa"/>
                            <w:shd w:val="clear" w:color="auto" w:fill="B6DDE8"/>
                            <w:vAlign w:val="center"/>
                          </w:tcPr>
                          <w:p w:rsidR="003C7BE8" w:rsidRPr="0047732F" w:rsidRDefault="003C7BE8" w:rsidP="00082463">
                            <w:pPr>
                              <w:pStyle w:val="a7"/>
                              <w:spacing w:line="200" w:lineRule="exact"/>
                              <w:ind w:leftChars="0" w:left="0"/>
                              <w:jc w:val="center"/>
                              <w:rPr>
                                <w:rFonts w:ascii="標楷體" w:eastAsia="標楷體" w:hAnsi="標楷體"/>
                                <w:sz w:val="20"/>
                              </w:rPr>
                            </w:pPr>
                            <w:r w:rsidRPr="0047732F">
                              <w:rPr>
                                <w:rFonts w:ascii="標楷體" w:eastAsia="標楷體" w:hAnsi="標楷體" w:hint="eastAsia"/>
                                <w:sz w:val="20"/>
                              </w:rPr>
                              <w:t>尚未擬定活化計畫面積（C）</w:t>
                            </w:r>
                          </w:p>
                        </w:tc>
                      </w:tr>
                      <w:tr w:rsidR="003C7BE8" w:rsidRPr="00281A58" w:rsidTr="00082463">
                        <w:trPr>
                          <w:trHeight w:val="425"/>
                          <w:jc w:val="center"/>
                        </w:trPr>
                        <w:tc>
                          <w:tcPr>
                            <w:tcW w:w="4598" w:type="dxa"/>
                            <w:gridSpan w:val="3"/>
                            <w:vAlign w:val="center"/>
                          </w:tcPr>
                          <w:p w:rsidR="003C7BE8" w:rsidRPr="00616D32" w:rsidRDefault="003C7BE8" w:rsidP="00082463">
                            <w:pPr>
                              <w:overflowPunct w:val="0"/>
                              <w:spacing w:line="264" w:lineRule="exact"/>
                              <w:jc w:val="center"/>
                              <w:rPr>
                                <w:rFonts w:ascii="標楷體" w:eastAsia="標楷體" w:hAnsi="標楷體"/>
                                <w:b/>
                                <w:sz w:val="20"/>
                              </w:rPr>
                            </w:pPr>
                            <w:r w:rsidRPr="00616D32">
                              <w:rPr>
                                <w:rFonts w:ascii="標楷體" w:eastAsia="標楷體" w:hAnsi="標楷體" w:hint="eastAsia"/>
                                <w:b/>
                                <w:sz w:val="20"/>
                              </w:rPr>
                              <w:t>合計</w:t>
                            </w:r>
                          </w:p>
                        </w:tc>
                        <w:tc>
                          <w:tcPr>
                            <w:tcW w:w="1134" w:type="dxa"/>
                            <w:vAlign w:val="center"/>
                            <w:hideMark/>
                          </w:tcPr>
                          <w:p w:rsidR="003C7BE8" w:rsidRPr="00616D32" w:rsidRDefault="003C7BE8" w:rsidP="00082463">
                            <w:pPr>
                              <w:overflowPunct w:val="0"/>
                              <w:spacing w:line="264" w:lineRule="exact"/>
                              <w:jc w:val="right"/>
                              <w:rPr>
                                <w:rFonts w:ascii="標楷體" w:eastAsia="標楷體" w:hAnsi="標楷體"/>
                                <w:b/>
                                <w:bCs/>
                                <w:sz w:val="20"/>
                              </w:rPr>
                            </w:pPr>
                            <w:r w:rsidRPr="00616D32">
                              <w:rPr>
                                <w:rFonts w:ascii="標楷體" w:eastAsia="標楷體" w:hAnsi="標楷體"/>
                                <w:b/>
                                <w:sz w:val="20"/>
                              </w:rPr>
                              <w:t>1,555.59</w:t>
                            </w:r>
                          </w:p>
                        </w:tc>
                        <w:tc>
                          <w:tcPr>
                            <w:tcW w:w="1276" w:type="dxa"/>
                            <w:vAlign w:val="center"/>
                          </w:tcPr>
                          <w:p w:rsidR="003C7BE8" w:rsidRPr="00616D32" w:rsidRDefault="003C7BE8" w:rsidP="00082463">
                            <w:pPr>
                              <w:overflowPunct w:val="0"/>
                              <w:spacing w:line="264" w:lineRule="exact"/>
                              <w:jc w:val="right"/>
                              <w:rPr>
                                <w:rFonts w:ascii="標楷體" w:eastAsia="標楷體" w:hAnsi="標楷體"/>
                                <w:b/>
                                <w:bCs/>
                                <w:sz w:val="20"/>
                              </w:rPr>
                            </w:pPr>
                            <w:r w:rsidRPr="00616D32">
                              <w:rPr>
                                <w:rFonts w:ascii="標楷體" w:eastAsia="標楷體" w:hAnsi="標楷體"/>
                                <w:b/>
                                <w:sz w:val="20"/>
                              </w:rPr>
                              <w:t>172.60</w:t>
                            </w:r>
                          </w:p>
                        </w:tc>
                        <w:tc>
                          <w:tcPr>
                            <w:tcW w:w="1561" w:type="dxa"/>
                            <w:vAlign w:val="center"/>
                          </w:tcPr>
                          <w:p w:rsidR="003C7BE8" w:rsidRPr="00616D32" w:rsidRDefault="003C7BE8" w:rsidP="00082463">
                            <w:pPr>
                              <w:overflowPunct w:val="0"/>
                              <w:spacing w:line="264" w:lineRule="exact"/>
                              <w:jc w:val="right"/>
                              <w:rPr>
                                <w:rFonts w:ascii="標楷體" w:eastAsia="標楷體" w:hAnsi="標楷體"/>
                                <w:b/>
                                <w:bCs/>
                                <w:sz w:val="20"/>
                              </w:rPr>
                            </w:pPr>
                            <w:r w:rsidRPr="00616D32">
                              <w:rPr>
                                <w:rFonts w:ascii="標楷體" w:eastAsia="標楷體" w:hAnsi="標楷體"/>
                                <w:b/>
                                <w:sz w:val="20"/>
                              </w:rPr>
                              <w:t>40.72</w:t>
                            </w:r>
                          </w:p>
                        </w:tc>
                        <w:tc>
                          <w:tcPr>
                            <w:tcW w:w="1402" w:type="dxa"/>
                            <w:vAlign w:val="center"/>
                          </w:tcPr>
                          <w:p w:rsidR="003C7BE8" w:rsidRPr="00616D32" w:rsidRDefault="003C7BE8" w:rsidP="00082463">
                            <w:pPr>
                              <w:overflowPunct w:val="0"/>
                              <w:spacing w:line="264" w:lineRule="exact"/>
                              <w:jc w:val="right"/>
                              <w:rPr>
                                <w:rFonts w:ascii="標楷體" w:eastAsia="標楷體" w:hAnsi="標楷體"/>
                                <w:b/>
                                <w:bCs/>
                                <w:sz w:val="20"/>
                              </w:rPr>
                            </w:pPr>
                            <w:r w:rsidRPr="00616D32">
                              <w:rPr>
                                <w:rFonts w:ascii="標楷體" w:eastAsia="標楷體" w:hAnsi="標楷體"/>
                                <w:b/>
                                <w:sz w:val="20"/>
                              </w:rPr>
                              <w:t>1,342.26</w:t>
                            </w:r>
                          </w:p>
                        </w:tc>
                      </w:tr>
                      <w:tr w:rsidR="003C7BE8" w:rsidRPr="00281A58" w:rsidTr="00082463">
                        <w:trPr>
                          <w:trHeight w:val="312"/>
                          <w:jc w:val="center"/>
                        </w:trPr>
                        <w:tc>
                          <w:tcPr>
                            <w:tcW w:w="496" w:type="dxa"/>
                            <w:shd w:val="clear" w:color="auto" w:fill="DAEEF3"/>
                            <w:vAlign w:val="center"/>
                          </w:tcPr>
                          <w:p w:rsidR="003C7BE8" w:rsidRPr="0047732F" w:rsidRDefault="003C7BE8" w:rsidP="00082463">
                            <w:pPr>
                              <w:overflowPunct w:val="0"/>
                              <w:spacing w:line="240" w:lineRule="exact"/>
                              <w:jc w:val="center"/>
                              <w:rPr>
                                <w:rFonts w:ascii="標楷體" w:eastAsia="標楷體" w:hAnsi="標楷體"/>
                                <w:sz w:val="20"/>
                              </w:rPr>
                            </w:pPr>
                            <w:r w:rsidRPr="0047732F">
                              <w:rPr>
                                <w:rFonts w:ascii="標楷體" w:eastAsia="標楷體" w:hAnsi="標楷體" w:hint="eastAsia"/>
                                <w:sz w:val="20"/>
                              </w:rPr>
                              <w:t>1</w:t>
                            </w:r>
                          </w:p>
                        </w:tc>
                        <w:tc>
                          <w:tcPr>
                            <w:tcW w:w="2684" w:type="dxa"/>
                            <w:shd w:val="clear" w:color="auto" w:fill="DAEEF3"/>
                            <w:tcMar>
                              <w:right w:w="28" w:type="dxa"/>
                            </w:tcMar>
                            <w:vAlign w:val="center"/>
                            <w:hideMark/>
                          </w:tcPr>
                          <w:p w:rsidR="003C7BE8" w:rsidRPr="0047732F" w:rsidRDefault="003C7BE8" w:rsidP="00082463">
                            <w:pPr>
                              <w:overflowPunct w:val="0"/>
                              <w:spacing w:line="264" w:lineRule="exact"/>
                              <w:jc w:val="both"/>
                              <w:rPr>
                                <w:rFonts w:ascii="標楷體" w:eastAsia="標楷體" w:hAnsi="標楷體"/>
                                <w:sz w:val="20"/>
                              </w:rPr>
                            </w:pPr>
                            <w:r w:rsidRPr="0047732F">
                              <w:rPr>
                                <w:rFonts w:ascii="標楷體" w:eastAsia="標楷體" w:hAnsi="標楷體" w:hint="eastAsia"/>
                                <w:sz w:val="20"/>
                              </w:rPr>
                              <w:t>行政院國家發展基金</w:t>
                            </w:r>
                          </w:p>
                        </w:tc>
                        <w:tc>
                          <w:tcPr>
                            <w:tcW w:w="1418" w:type="dxa"/>
                            <w:shd w:val="clear" w:color="auto" w:fill="DAEEF3"/>
                            <w:vAlign w:val="center"/>
                            <w:hideMark/>
                          </w:tcPr>
                          <w:p w:rsidR="003C7BE8" w:rsidRPr="0047732F" w:rsidRDefault="003C7BE8" w:rsidP="00082463">
                            <w:pPr>
                              <w:overflowPunct w:val="0"/>
                              <w:spacing w:line="264" w:lineRule="exact"/>
                              <w:jc w:val="both"/>
                              <w:rPr>
                                <w:rFonts w:ascii="標楷體" w:eastAsia="標楷體" w:hAnsi="標楷體"/>
                                <w:sz w:val="20"/>
                              </w:rPr>
                            </w:pPr>
                          </w:p>
                        </w:tc>
                        <w:tc>
                          <w:tcPr>
                            <w:tcW w:w="1134" w:type="dxa"/>
                            <w:shd w:val="clear" w:color="auto" w:fill="DAEEF3"/>
                            <w:vAlign w:val="center"/>
                            <w:hideMark/>
                          </w:tcPr>
                          <w:p w:rsidR="003C7BE8" w:rsidRPr="00616D32" w:rsidRDefault="003C7BE8" w:rsidP="00082463">
                            <w:pPr>
                              <w:overflowPunct w:val="0"/>
                              <w:spacing w:line="264" w:lineRule="exact"/>
                              <w:jc w:val="right"/>
                              <w:rPr>
                                <w:rFonts w:ascii="標楷體" w:eastAsia="標楷體" w:hAnsi="標楷體"/>
                                <w:b/>
                                <w:bCs/>
                                <w:sz w:val="20"/>
                              </w:rPr>
                            </w:pPr>
                            <w:r w:rsidRPr="00616D32">
                              <w:rPr>
                                <w:rFonts w:ascii="標楷體" w:eastAsia="標楷體" w:hAnsi="標楷體"/>
                                <w:b/>
                                <w:sz w:val="20"/>
                              </w:rPr>
                              <w:t>5.85</w:t>
                            </w:r>
                          </w:p>
                        </w:tc>
                        <w:tc>
                          <w:tcPr>
                            <w:tcW w:w="1276" w:type="dxa"/>
                            <w:shd w:val="clear" w:color="auto" w:fill="DAEEF3"/>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c>
                          <w:tcPr>
                            <w:tcW w:w="1561" w:type="dxa"/>
                            <w:shd w:val="clear" w:color="auto" w:fill="DAEEF3"/>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5.85</w:t>
                            </w:r>
                          </w:p>
                        </w:tc>
                        <w:tc>
                          <w:tcPr>
                            <w:tcW w:w="1402" w:type="dxa"/>
                            <w:shd w:val="clear" w:color="auto" w:fill="DAEEF3"/>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r>
                      <w:tr w:rsidR="003C7BE8" w:rsidRPr="00281A58" w:rsidTr="00082463">
                        <w:trPr>
                          <w:trHeight w:val="312"/>
                          <w:jc w:val="center"/>
                        </w:trPr>
                        <w:tc>
                          <w:tcPr>
                            <w:tcW w:w="496" w:type="dxa"/>
                            <w:vAlign w:val="center"/>
                          </w:tcPr>
                          <w:p w:rsidR="003C7BE8" w:rsidRPr="0047732F" w:rsidRDefault="003C7BE8" w:rsidP="00082463">
                            <w:pPr>
                              <w:overflowPunct w:val="0"/>
                              <w:spacing w:line="240" w:lineRule="exact"/>
                              <w:jc w:val="center"/>
                              <w:rPr>
                                <w:rFonts w:ascii="標楷體" w:eastAsia="標楷體" w:hAnsi="標楷體"/>
                                <w:sz w:val="20"/>
                              </w:rPr>
                            </w:pPr>
                            <w:r w:rsidRPr="0047732F">
                              <w:rPr>
                                <w:rFonts w:ascii="標楷體" w:eastAsia="標楷體" w:hAnsi="標楷體" w:hint="eastAsia"/>
                                <w:sz w:val="20"/>
                              </w:rPr>
                              <w:t>2</w:t>
                            </w:r>
                          </w:p>
                        </w:tc>
                        <w:tc>
                          <w:tcPr>
                            <w:tcW w:w="2684" w:type="dxa"/>
                            <w:tcMar>
                              <w:right w:w="28" w:type="dxa"/>
                            </w:tcMar>
                            <w:vAlign w:val="center"/>
                            <w:hideMark/>
                          </w:tcPr>
                          <w:p w:rsidR="003C7BE8" w:rsidRPr="0047732F" w:rsidRDefault="003C7BE8" w:rsidP="00082463">
                            <w:pPr>
                              <w:overflowPunct w:val="0"/>
                              <w:spacing w:line="264" w:lineRule="exact"/>
                              <w:jc w:val="both"/>
                              <w:rPr>
                                <w:rFonts w:ascii="標楷體" w:eastAsia="標楷體" w:hAnsi="標楷體"/>
                                <w:sz w:val="20"/>
                              </w:rPr>
                            </w:pPr>
                            <w:r w:rsidRPr="0047732F">
                              <w:rPr>
                                <w:rFonts w:ascii="標楷體" w:eastAsia="標楷體" w:hAnsi="標楷體" w:hint="eastAsia"/>
                                <w:sz w:val="20"/>
                              </w:rPr>
                              <w:t>營建建設基金</w:t>
                            </w:r>
                          </w:p>
                        </w:tc>
                        <w:tc>
                          <w:tcPr>
                            <w:tcW w:w="1418" w:type="dxa"/>
                            <w:vAlign w:val="center"/>
                            <w:hideMark/>
                          </w:tcPr>
                          <w:p w:rsidR="003C7BE8" w:rsidRPr="0047732F" w:rsidRDefault="003C7BE8" w:rsidP="00082463">
                            <w:pPr>
                              <w:overflowPunct w:val="0"/>
                              <w:spacing w:line="264" w:lineRule="exact"/>
                              <w:jc w:val="both"/>
                              <w:rPr>
                                <w:rFonts w:ascii="標楷體" w:eastAsia="標楷體" w:hAnsi="標楷體"/>
                                <w:sz w:val="20"/>
                              </w:rPr>
                            </w:pPr>
                            <w:r w:rsidRPr="0047732F">
                              <w:rPr>
                                <w:rFonts w:ascii="標楷體" w:eastAsia="標楷體" w:hAnsi="標楷體" w:hint="eastAsia"/>
                                <w:sz w:val="20"/>
                              </w:rPr>
                              <w:t>住宅基金</w:t>
                            </w:r>
                          </w:p>
                        </w:tc>
                        <w:tc>
                          <w:tcPr>
                            <w:tcW w:w="1134" w:type="dxa"/>
                            <w:vAlign w:val="center"/>
                            <w:hideMark/>
                          </w:tcPr>
                          <w:p w:rsidR="003C7BE8" w:rsidRPr="00616D32" w:rsidRDefault="003C7BE8" w:rsidP="00082463">
                            <w:pPr>
                              <w:overflowPunct w:val="0"/>
                              <w:spacing w:line="264" w:lineRule="exact"/>
                              <w:jc w:val="right"/>
                              <w:rPr>
                                <w:rFonts w:ascii="標楷體" w:eastAsia="標楷體" w:hAnsi="標楷體"/>
                                <w:b/>
                                <w:bCs/>
                                <w:sz w:val="20"/>
                              </w:rPr>
                            </w:pPr>
                            <w:r w:rsidRPr="00616D32">
                              <w:rPr>
                                <w:rFonts w:ascii="標楷體" w:eastAsia="標楷體" w:hAnsi="標楷體"/>
                                <w:b/>
                                <w:sz w:val="20"/>
                              </w:rPr>
                              <w:t>20.06</w:t>
                            </w:r>
                          </w:p>
                        </w:tc>
                        <w:tc>
                          <w:tcPr>
                            <w:tcW w:w="1276" w:type="dxa"/>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20.06</w:t>
                            </w:r>
                          </w:p>
                        </w:tc>
                        <w:tc>
                          <w:tcPr>
                            <w:tcW w:w="1561" w:type="dxa"/>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c>
                          <w:tcPr>
                            <w:tcW w:w="1402" w:type="dxa"/>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r>
                      <w:tr w:rsidR="003C7BE8" w:rsidRPr="00281A58" w:rsidTr="00082463">
                        <w:trPr>
                          <w:trHeight w:val="312"/>
                          <w:jc w:val="center"/>
                        </w:trPr>
                        <w:tc>
                          <w:tcPr>
                            <w:tcW w:w="496" w:type="dxa"/>
                            <w:shd w:val="clear" w:color="auto" w:fill="DAEEF3"/>
                            <w:vAlign w:val="center"/>
                          </w:tcPr>
                          <w:p w:rsidR="003C7BE8" w:rsidRPr="0047732F" w:rsidRDefault="003C7BE8" w:rsidP="00082463">
                            <w:pPr>
                              <w:overflowPunct w:val="0"/>
                              <w:spacing w:line="240" w:lineRule="exact"/>
                              <w:jc w:val="center"/>
                              <w:rPr>
                                <w:rFonts w:ascii="標楷體" w:eastAsia="標楷體" w:hAnsi="標楷體"/>
                                <w:sz w:val="20"/>
                              </w:rPr>
                            </w:pPr>
                            <w:r w:rsidRPr="0047732F">
                              <w:rPr>
                                <w:rFonts w:ascii="標楷體" w:eastAsia="標楷體" w:hAnsi="標楷體" w:hint="eastAsia"/>
                                <w:sz w:val="20"/>
                              </w:rPr>
                              <w:t>3</w:t>
                            </w:r>
                          </w:p>
                        </w:tc>
                        <w:tc>
                          <w:tcPr>
                            <w:tcW w:w="2684" w:type="dxa"/>
                            <w:shd w:val="clear" w:color="auto" w:fill="DAEEF3"/>
                            <w:tcMar>
                              <w:right w:w="28" w:type="dxa"/>
                            </w:tcMar>
                            <w:vAlign w:val="center"/>
                            <w:hideMark/>
                          </w:tcPr>
                          <w:p w:rsidR="003C7BE8" w:rsidRPr="0047732F" w:rsidRDefault="003C7BE8" w:rsidP="00082463">
                            <w:pPr>
                              <w:overflowPunct w:val="0"/>
                              <w:spacing w:line="264" w:lineRule="exact"/>
                              <w:jc w:val="both"/>
                              <w:rPr>
                                <w:rFonts w:ascii="標楷體" w:eastAsia="標楷體" w:hAnsi="標楷體"/>
                                <w:sz w:val="20"/>
                              </w:rPr>
                            </w:pPr>
                            <w:r w:rsidRPr="0047732F">
                              <w:rPr>
                                <w:rFonts w:ascii="標楷體" w:eastAsia="標楷體" w:hAnsi="標楷體" w:hint="eastAsia"/>
                                <w:sz w:val="20"/>
                              </w:rPr>
                              <w:t>國立</w:t>
                            </w:r>
                            <w:proofErr w:type="gramStart"/>
                            <w:r w:rsidRPr="0047732F">
                              <w:rPr>
                                <w:rFonts w:ascii="標楷體" w:eastAsia="標楷體" w:hAnsi="標楷體" w:hint="eastAsia"/>
                                <w:sz w:val="20"/>
                              </w:rPr>
                              <w:t>臺</w:t>
                            </w:r>
                            <w:proofErr w:type="gramEnd"/>
                            <w:r w:rsidRPr="0047732F">
                              <w:rPr>
                                <w:rFonts w:ascii="標楷體" w:eastAsia="標楷體" w:hAnsi="標楷體" w:hint="eastAsia"/>
                                <w:sz w:val="20"/>
                              </w:rPr>
                              <w:t>北教育大學校務基金*</w:t>
                            </w:r>
                          </w:p>
                        </w:tc>
                        <w:tc>
                          <w:tcPr>
                            <w:tcW w:w="1418" w:type="dxa"/>
                            <w:shd w:val="clear" w:color="auto" w:fill="DAEEF3"/>
                            <w:vAlign w:val="center"/>
                            <w:hideMark/>
                          </w:tcPr>
                          <w:p w:rsidR="003C7BE8" w:rsidRPr="0047732F" w:rsidRDefault="003C7BE8" w:rsidP="00082463">
                            <w:pPr>
                              <w:overflowPunct w:val="0"/>
                              <w:spacing w:line="264" w:lineRule="exact"/>
                              <w:jc w:val="both"/>
                              <w:rPr>
                                <w:rFonts w:ascii="標楷體" w:eastAsia="標楷體" w:hAnsi="標楷體"/>
                                <w:sz w:val="20"/>
                              </w:rPr>
                            </w:pPr>
                          </w:p>
                        </w:tc>
                        <w:tc>
                          <w:tcPr>
                            <w:tcW w:w="1134" w:type="dxa"/>
                            <w:shd w:val="clear" w:color="auto" w:fill="DAEEF3"/>
                            <w:vAlign w:val="center"/>
                            <w:hideMark/>
                          </w:tcPr>
                          <w:p w:rsidR="003C7BE8" w:rsidRPr="00616D32" w:rsidRDefault="003C7BE8" w:rsidP="00082463">
                            <w:pPr>
                              <w:overflowPunct w:val="0"/>
                              <w:spacing w:line="264" w:lineRule="exact"/>
                              <w:jc w:val="right"/>
                              <w:rPr>
                                <w:rFonts w:ascii="標楷體" w:eastAsia="標楷體" w:hAnsi="標楷體"/>
                                <w:b/>
                                <w:bCs/>
                                <w:sz w:val="20"/>
                              </w:rPr>
                            </w:pPr>
                            <w:r w:rsidRPr="00616D32">
                              <w:rPr>
                                <w:rFonts w:ascii="標楷體" w:eastAsia="標楷體" w:hAnsi="標楷體"/>
                                <w:b/>
                                <w:sz w:val="20"/>
                              </w:rPr>
                              <w:t>4.38</w:t>
                            </w:r>
                          </w:p>
                        </w:tc>
                        <w:tc>
                          <w:tcPr>
                            <w:tcW w:w="1276" w:type="dxa"/>
                            <w:shd w:val="clear" w:color="auto" w:fill="DAEEF3"/>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3.21</w:t>
                            </w:r>
                          </w:p>
                        </w:tc>
                        <w:tc>
                          <w:tcPr>
                            <w:tcW w:w="1561" w:type="dxa"/>
                            <w:shd w:val="clear" w:color="auto" w:fill="DAEEF3"/>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1.16</w:t>
                            </w:r>
                          </w:p>
                        </w:tc>
                        <w:tc>
                          <w:tcPr>
                            <w:tcW w:w="1402" w:type="dxa"/>
                            <w:shd w:val="clear" w:color="auto" w:fill="DAEEF3"/>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r>
                      <w:tr w:rsidR="003C7BE8" w:rsidRPr="00281A58" w:rsidTr="00082463">
                        <w:trPr>
                          <w:trHeight w:val="312"/>
                          <w:jc w:val="center"/>
                        </w:trPr>
                        <w:tc>
                          <w:tcPr>
                            <w:tcW w:w="496" w:type="dxa"/>
                            <w:vAlign w:val="center"/>
                          </w:tcPr>
                          <w:p w:rsidR="003C7BE8" w:rsidRPr="0047732F" w:rsidRDefault="003C7BE8" w:rsidP="00082463">
                            <w:pPr>
                              <w:overflowPunct w:val="0"/>
                              <w:spacing w:line="240" w:lineRule="exact"/>
                              <w:jc w:val="center"/>
                              <w:rPr>
                                <w:rFonts w:ascii="標楷體" w:eastAsia="標楷體" w:hAnsi="標楷體"/>
                                <w:sz w:val="20"/>
                              </w:rPr>
                            </w:pPr>
                            <w:r w:rsidRPr="0047732F">
                              <w:rPr>
                                <w:rFonts w:ascii="標楷體" w:eastAsia="標楷體" w:hAnsi="標楷體" w:hint="eastAsia"/>
                                <w:sz w:val="20"/>
                              </w:rPr>
                              <w:t>4</w:t>
                            </w:r>
                          </w:p>
                        </w:tc>
                        <w:tc>
                          <w:tcPr>
                            <w:tcW w:w="2684" w:type="dxa"/>
                            <w:tcMar>
                              <w:right w:w="28" w:type="dxa"/>
                            </w:tcMar>
                            <w:vAlign w:val="center"/>
                            <w:hideMark/>
                          </w:tcPr>
                          <w:p w:rsidR="003C7BE8" w:rsidRPr="0047732F" w:rsidRDefault="003C7BE8" w:rsidP="00082463">
                            <w:pPr>
                              <w:overflowPunct w:val="0"/>
                              <w:spacing w:line="264" w:lineRule="exact"/>
                              <w:jc w:val="both"/>
                              <w:rPr>
                                <w:rFonts w:ascii="標楷體" w:eastAsia="標楷體" w:hAnsi="標楷體"/>
                                <w:sz w:val="20"/>
                              </w:rPr>
                            </w:pPr>
                            <w:r w:rsidRPr="0047732F">
                              <w:rPr>
                                <w:rFonts w:ascii="標楷體" w:eastAsia="標楷體" w:hAnsi="標楷體" w:hint="eastAsia"/>
                                <w:sz w:val="20"/>
                              </w:rPr>
                              <w:t>國立</w:t>
                            </w:r>
                            <w:proofErr w:type="gramStart"/>
                            <w:r w:rsidRPr="0047732F">
                              <w:rPr>
                                <w:rFonts w:ascii="標楷體" w:eastAsia="標楷體" w:hAnsi="標楷體" w:hint="eastAsia"/>
                                <w:sz w:val="20"/>
                              </w:rPr>
                              <w:t>臺</w:t>
                            </w:r>
                            <w:proofErr w:type="gramEnd"/>
                            <w:r w:rsidRPr="0047732F">
                              <w:rPr>
                                <w:rFonts w:ascii="標楷體" w:eastAsia="標楷體" w:hAnsi="標楷體" w:hint="eastAsia"/>
                                <w:sz w:val="20"/>
                              </w:rPr>
                              <w:t>中科技大學校務基金</w:t>
                            </w:r>
                          </w:p>
                        </w:tc>
                        <w:tc>
                          <w:tcPr>
                            <w:tcW w:w="1418" w:type="dxa"/>
                            <w:vAlign w:val="center"/>
                            <w:hideMark/>
                          </w:tcPr>
                          <w:p w:rsidR="003C7BE8" w:rsidRPr="0047732F" w:rsidRDefault="003C7BE8" w:rsidP="00082463">
                            <w:pPr>
                              <w:overflowPunct w:val="0"/>
                              <w:spacing w:line="264" w:lineRule="exact"/>
                              <w:jc w:val="both"/>
                              <w:rPr>
                                <w:rFonts w:ascii="標楷體" w:eastAsia="標楷體" w:hAnsi="標楷體"/>
                                <w:sz w:val="20"/>
                              </w:rPr>
                            </w:pPr>
                          </w:p>
                        </w:tc>
                        <w:tc>
                          <w:tcPr>
                            <w:tcW w:w="1134" w:type="dxa"/>
                            <w:vAlign w:val="center"/>
                            <w:hideMark/>
                          </w:tcPr>
                          <w:p w:rsidR="003C7BE8" w:rsidRPr="00616D32" w:rsidRDefault="003C7BE8" w:rsidP="00082463">
                            <w:pPr>
                              <w:overflowPunct w:val="0"/>
                              <w:spacing w:line="264" w:lineRule="exact"/>
                              <w:jc w:val="right"/>
                              <w:rPr>
                                <w:rFonts w:ascii="標楷體" w:eastAsia="標楷體" w:hAnsi="標楷體"/>
                                <w:b/>
                                <w:bCs/>
                                <w:sz w:val="20"/>
                              </w:rPr>
                            </w:pPr>
                            <w:r w:rsidRPr="00616D32">
                              <w:rPr>
                                <w:rFonts w:ascii="標楷體" w:eastAsia="標楷體" w:hAnsi="標楷體"/>
                                <w:b/>
                                <w:sz w:val="20"/>
                              </w:rPr>
                              <w:t>0.37</w:t>
                            </w:r>
                          </w:p>
                        </w:tc>
                        <w:tc>
                          <w:tcPr>
                            <w:tcW w:w="1276" w:type="dxa"/>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c>
                          <w:tcPr>
                            <w:tcW w:w="1561" w:type="dxa"/>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0.37</w:t>
                            </w:r>
                          </w:p>
                        </w:tc>
                        <w:tc>
                          <w:tcPr>
                            <w:tcW w:w="1402" w:type="dxa"/>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r>
                      <w:tr w:rsidR="003C7BE8" w:rsidRPr="00281A58" w:rsidTr="00082463">
                        <w:trPr>
                          <w:trHeight w:val="312"/>
                          <w:jc w:val="center"/>
                        </w:trPr>
                        <w:tc>
                          <w:tcPr>
                            <w:tcW w:w="496" w:type="dxa"/>
                            <w:shd w:val="clear" w:color="auto" w:fill="DAEEF3"/>
                            <w:vAlign w:val="center"/>
                          </w:tcPr>
                          <w:p w:rsidR="003C7BE8" w:rsidRPr="0047732F" w:rsidRDefault="003C7BE8" w:rsidP="00082463">
                            <w:pPr>
                              <w:overflowPunct w:val="0"/>
                              <w:spacing w:line="240" w:lineRule="exact"/>
                              <w:jc w:val="center"/>
                              <w:rPr>
                                <w:rFonts w:ascii="標楷體" w:eastAsia="標楷體" w:hAnsi="標楷體"/>
                                <w:sz w:val="20"/>
                              </w:rPr>
                            </w:pPr>
                            <w:r w:rsidRPr="0047732F">
                              <w:rPr>
                                <w:rFonts w:ascii="標楷體" w:eastAsia="標楷體" w:hAnsi="標楷體" w:hint="eastAsia"/>
                                <w:sz w:val="20"/>
                              </w:rPr>
                              <w:t>5</w:t>
                            </w:r>
                          </w:p>
                        </w:tc>
                        <w:tc>
                          <w:tcPr>
                            <w:tcW w:w="2684" w:type="dxa"/>
                            <w:shd w:val="clear" w:color="auto" w:fill="DAEEF3"/>
                            <w:tcMar>
                              <w:right w:w="28" w:type="dxa"/>
                            </w:tcMar>
                            <w:vAlign w:val="center"/>
                            <w:hideMark/>
                          </w:tcPr>
                          <w:p w:rsidR="003C7BE8" w:rsidRPr="0047732F" w:rsidRDefault="003C7BE8" w:rsidP="00082463">
                            <w:pPr>
                              <w:overflowPunct w:val="0"/>
                              <w:spacing w:line="264" w:lineRule="exact"/>
                              <w:jc w:val="both"/>
                              <w:rPr>
                                <w:rFonts w:ascii="標楷體" w:eastAsia="標楷體" w:hAnsi="標楷體"/>
                                <w:sz w:val="20"/>
                              </w:rPr>
                            </w:pPr>
                            <w:r w:rsidRPr="0047732F">
                              <w:rPr>
                                <w:rFonts w:ascii="標楷體" w:eastAsia="標楷體" w:hAnsi="標楷體" w:hint="eastAsia"/>
                                <w:sz w:val="20"/>
                              </w:rPr>
                              <w:t>國立臺灣戲曲學院校務基金</w:t>
                            </w:r>
                          </w:p>
                        </w:tc>
                        <w:tc>
                          <w:tcPr>
                            <w:tcW w:w="1418" w:type="dxa"/>
                            <w:shd w:val="clear" w:color="auto" w:fill="DAEEF3"/>
                            <w:vAlign w:val="center"/>
                            <w:hideMark/>
                          </w:tcPr>
                          <w:p w:rsidR="003C7BE8" w:rsidRPr="0047732F" w:rsidRDefault="003C7BE8" w:rsidP="00082463">
                            <w:pPr>
                              <w:overflowPunct w:val="0"/>
                              <w:spacing w:line="264" w:lineRule="exact"/>
                              <w:jc w:val="both"/>
                              <w:rPr>
                                <w:rFonts w:ascii="標楷體" w:eastAsia="標楷體" w:hAnsi="標楷體"/>
                                <w:sz w:val="20"/>
                              </w:rPr>
                            </w:pPr>
                          </w:p>
                        </w:tc>
                        <w:tc>
                          <w:tcPr>
                            <w:tcW w:w="1134" w:type="dxa"/>
                            <w:shd w:val="clear" w:color="auto" w:fill="DAEEF3"/>
                            <w:vAlign w:val="center"/>
                            <w:hideMark/>
                          </w:tcPr>
                          <w:p w:rsidR="003C7BE8" w:rsidRPr="00616D32" w:rsidRDefault="003C7BE8" w:rsidP="00082463">
                            <w:pPr>
                              <w:overflowPunct w:val="0"/>
                              <w:spacing w:line="264" w:lineRule="exact"/>
                              <w:jc w:val="right"/>
                              <w:rPr>
                                <w:rFonts w:ascii="標楷體" w:eastAsia="標楷體" w:hAnsi="標楷體"/>
                                <w:b/>
                                <w:bCs/>
                                <w:sz w:val="20"/>
                              </w:rPr>
                            </w:pPr>
                            <w:r w:rsidRPr="00616D32">
                              <w:rPr>
                                <w:rFonts w:ascii="標楷體" w:eastAsia="標楷體" w:hAnsi="標楷體"/>
                                <w:b/>
                                <w:sz w:val="20"/>
                              </w:rPr>
                              <w:t>2.15</w:t>
                            </w:r>
                          </w:p>
                        </w:tc>
                        <w:tc>
                          <w:tcPr>
                            <w:tcW w:w="1276" w:type="dxa"/>
                            <w:shd w:val="clear" w:color="auto" w:fill="DAEEF3"/>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c>
                          <w:tcPr>
                            <w:tcW w:w="1561" w:type="dxa"/>
                            <w:shd w:val="clear" w:color="auto" w:fill="DAEEF3"/>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c>
                          <w:tcPr>
                            <w:tcW w:w="1402" w:type="dxa"/>
                            <w:shd w:val="clear" w:color="auto" w:fill="DAEEF3"/>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2.15</w:t>
                            </w:r>
                          </w:p>
                        </w:tc>
                      </w:tr>
                      <w:tr w:rsidR="003C7BE8" w:rsidRPr="00281A58" w:rsidTr="00082463">
                        <w:trPr>
                          <w:trHeight w:val="312"/>
                          <w:jc w:val="center"/>
                        </w:trPr>
                        <w:tc>
                          <w:tcPr>
                            <w:tcW w:w="496" w:type="dxa"/>
                            <w:vAlign w:val="center"/>
                          </w:tcPr>
                          <w:p w:rsidR="003C7BE8" w:rsidRPr="0047732F" w:rsidRDefault="003C7BE8" w:rsidP="00082463">
                            <w:pPr>
                              <w:overflowPunct w:val="0"/>
                              <w:spacing w:line="240" w:lineRule="exact"/>
                              <w:jc w:val="center"/>
                              <w:rPr>
                                <w:rFonts w:ascii="標楷體" w:eastAsia="標楷體" w:hAnsi="標楷體"/>
                                <w:sz w:val="20"/>
                              </w:rPr>
                            </w:pPr>
                            <w:r w:rsidRPr="0047732F">
                              <w:rPr>
                                <w:rFonts w:ascii="標楷體" w:eastAsia="標楷體" w:hAnsi="標楷體" w:hint="eastAsia"/>
                                <w:sz w:val="20"/>
                              </w:rPr>
                              <w:t>6</w:t>
                            </w:r>
                          </w:p>
                        </w:tc>
                        <w:tc>
                          <w:tcPr>
                            <w:tcW w:w="2684" w:type="dxa"/>
                            <w:tcMar>
                              <w:right w:w="28" w:type="dxa"/>
                            </w:tcMar>
                            <w:vAlign w:val="center"/>
                            <w:hideMark/>
                          </w:tcPr>
                          <w:p w:rsidR="003C7BE8" w:rsidRPr="0047732F" w:rsidRDefault="003C7BE8" w:rsidP="00082463">
                            <w:pPr>
                              <w:overflowPunct w:val="0"/>
                              <w:spacing w:line="264" w:lineRule="exact"/>
                              <w:jc w:val="both"/>
                              <w:rPr>
                                <w:rFonts w:ascii="標楷體" w:eastAsia="標楷體" w:hAnsi="標楷體"/>
                                <w:sz w:val="20"/>
                              </w:rPr>
                            </w:pPr>
                            <w:r w:rsidRPr="0047732F">
                              <w:rPr>
                                <w:rFonts w:ascii="標楷體" w:eastAsia="標楷體" w:hAnsi="標楷體" w:hint="eastAsia"/>
                                <w:sz w:val="20"/>
                              </w:rPr>
                              <w:t>教育部所屬機構作業基金</w:t>
                            </w:r>
                          </w:p>
                        </w:tc>
                        <w:tc>
                          <w:tcPr>
                            <w:tcW w:w="1418" w:type="dxa"/>
                            <w:vAlign w:val="center"/>
                            <w:hideMark/>
                          </w:tcPr>
                          <w:p w:rsidR="003C7BE8" w:rsidRPr="0047732F" w:rsidRDefault="003C7BE8" w:rsidP="00082463">
                            <w:pPr>
                              <w:overflowPunct w:val="0"/>
                              <w:spacing w:line="264" w:lineRule="exact"/>
                              <w:jc w:val="both"/>
                              <w:rPr>
                                <w:rFonts w:ascii="標楷體" w:eastAsia="標楷體" w:hAnsi="標楷體"/>
                                <w:sz w:val="20"/>
                              </w:rPr>
                            </w:pPr>
                            <w:r w:rsidRPr="0047732F">
                              <w:rPr>
                                <w:rFonts w:ascii="標楷體" w:eastAsia="標楷體" w:hAnsi="標楷體" w:hint="eastAsia"/>
                                <w:sz w:val="20"/>
                              </w:rPr>
                              <w:t>國立臺灣圖書館作業基金</w:t>
                            </w:r>
                          </w:p>
                        </w:tc>
                        <w:tc>
                          <w:tcPr>
                            <w:tcW w:w="1134" w:type="dxa"/>
                            <w:vAlign w:val="center"/>
                            <w:hideMark/>
                          </w:tcPr>
                          <w:p w:rsidR="003C7BE8" w:rsidRPr="00616D32" w:rsidRDefault="003C7BE8" w:rsidP="00082463">
                            <w:pPr>
                              <w:overflowPunct w:val="0"/>
                              <w:spacing w:line="264" w:lineRule="exact"/>
                              <w:jc w:val="right"/>
                              <w:rPr>
                                <w:rFonts w:ascii="標楷體" w:eastAsia="標楷體" w:hAnsi="標楷體"/>
                                <w:b/>
                                <w:bCs/>
                                <w:sz w:val="20"/>
                              </w:rPr>
                            </w:pPr>
                            <w:r w:rsidRPr="00616D32">
                              <w:rPr>
                                <w:rFonts w:ascii="標楷體" w:eastAsia="標楷體" w:hAnsi="標楷體"/>
                                <w:b/>
                                <w:sz w:val="20"/>
                              </w:rPr>
                              <w:t>0.1</w:t>
                            </w:r>
                            <w:r>
                              <w:rPr>
                                <w:rFonts w:ascii="標楷體" w:eastAsia="標楷體" w:hAnsi="標楷體" w:hint="eastAsia"/>
                                <w:b/>
                                <w:sz w:val="20"/>
                              </w:rPr>
                              <w:t>6</w:t>
                            </w:r>
                          </w:p>
                        </w:tc>
                        <w:tc>
                          <w:tcPr>
                            <w:tcW w:w="1276" w:type="dxa"/>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c>
                          <w:tcPr>
                            <w:tcW w:w="1561" w:type="dxa"/>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c>
                          <w:tcPr>
                            <w:tcW w:w="1402" w:type="dxa"/>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0.1</w:t>
                            </w:r>
                            <w:r>
                              <w:rPr>
                                <w:rFonts w:ascii="標楷體" w:eastAsia="標楷體" w:hAnsi="標楷體" w:hint="eastAsia"/>
                                <w:sz w:val="20"/>
                              </w:rPr>
                              <w:t>6</w:t>
                            </w:r>
                          </w:p>
                        </w:tc>
                      </w:tr>
                      <w:tr w:rsidR="003C7BE8" w:rsidRPr="00281A58" w:rsidTr="00082463">
                        <w:trPr>
                          <w:trHeight w:val="312"/>
                          <w:jc w:val="center"/>
                        </w:trPr>
                        <w:tc>
                          <w:tcPr>
                            <w:tcW w:w="496" w:type="dxa"/>
                            <w:shd w:val="clear" w:color="auto" w:fill="DAEEF3"/>
                            <w:vAlign w:val="center"/>
                          </w:tcPr>
                          <w:p w:rsidR="003C7BE8" w:rsidRPr="0047732F" w:rsidRDefault="003C7BE8" w:rsidP="00082463">
                            <w:pPr>
                              <w:overflowPunct w:val="0"/>
                              <w:spacing w:line="240" w:lineRule="exact"/>
                              <w:jc w:val="center"/>
                              <w:rPr>
                                <w:rFonts w:ascii="標楷體" w:eastAsia="標楷體" w:hAnsi="標楷體"/>
                                <w:sz w:val="20"/>
                              </w:rPr>
                            </w:pPr>
                            <w:r w:rsidRPr="0047732F">
                              <w:rPr>
                                <w:rFonts w:ascii="標楷體" w:eastAsia="標楷體" w:hAnsi="標楷體" w:hint="eastAsia"/>
                                <w:sz w:val="20"/>
                              </w:rPr>
                              <w:t>7</w:t>
                            </w:r>
                          </w:p>
                        </w:tc>
                        <w:tc>
                          <w:tcPr>
                            <w:tcW w:w="2684" w:type="dxa"/>
                            <w:shd w:val="clear" w:color="auto" w:fill="DAEEF3"/>
                            <w:tcMar>
                              <w:right w:w="28" w:type="dxa"/>
                            </w:tcMar>
                            <w:vAlign w:val="center"/>
                            <w:hideMark/>
                          </w:tcPr>
                          <w:p w:rsidR="003C7BE8" w:rsidRPr="0047732F" w:rsidRDefault="003C7BE8" w:rsidP="00082463">
                            <w:pPr>
                              <w:overflowPunct w:val="0"/>
                              <w:spacing w:line="264" w:lineRule="exact"/>
                              <w:jc w:val="both"/>
                              <w:rPr>
                                <w:rFonts w:ascii="標楷體" w:eastAsia="標楷體" w:hAnsi="標楷體"/>
                                <w:sz w:val="20"/>
                              </w:rPr>
                            </w:pPr>
                            <w:r w:rsidRPr="0047732F">
                              <w:rPr>
                                <w:rFonts w:ascii="標楷體" w:eastAsia="標楷體" w:hAnsi="標楷體" w:hint="eastAsia"/>
                                <w:sz w:val="20"/>
                              </w:rPr>
                              <w:t>國立高級中等學校校務基金</w:t>
                            </w:r>
                          </w:p>
                        </w:tc>
                        <w:tc>
                          <w:tcPr>
                            <w:tcW w:w="1418" w:type="dxa"/>
                            <w:shd w:val="clear" w:color="auto" w:fill="DAEEF3"/>
                            <w:vAlign w:val="center"/>
                            <w:hideMark/>
                          </w:tcPr>
                          <w:p w:rsidR="003C7BE8" w:rsidRPr="0047732F" w:rsidRDefault="003C7BE8" w:rsidP="00082463">
                            <w:pPr>
                              <w:overflowPunct w:val="0"/>
                              <w:spacing w:line="264" w:lineRule="exact"/>
                              <w:jc w:val="both"/>
                              <w:rPr>
                                <w:rFonts w:ascii="標楷體" w:eastAsia="標楷體" w:hAnsi="標楷體"/>
                                <w:sz w:val="20"/>
                              </w:rPr>
                            </w:pPr>
                          </w:p>
                        </w:tc>
                        <w:tc>
                          <w:tcPr>
                            <w:tcW w:w="1134" w:type="dxa"/>
                            <w:shd w:val="clear" w:color="auto" w:fill="DAEEF3"/>
                            <w:vAlign w:val="center"/>
                            <w:hideMark/>
                          </w:tcPr>
                          <w:p w:rsidR="003C7BE8" w:rsidRPr="00616D32" w:rsidRDefault="003C7BE8" w:rsidP="00082463">
                            <w:pPr>
                              <w:overflowPunct w:val="0"/>
                              <w:spacing w:line="264" w:lineRule="exact"/>
                              <w:jc w:val="right"/>
                              <w:rPr>
                                <w:rFonts w:ascii="標楷體" w:eastAsia="標楷體" w:hAnsi="標楷體"/>
                                <w:b/>
                                <w:bCs/>
                                <w:sz w:val="20"/>
                              </w:rPr>
                            </w:pPr>
                            <w:r w:rsidRPr="00616D32">
                              <w:rPr>
                                <w:rFonts w:ascii="標楷體" w:eastAsia="標楷體" w:hAnsi="標楷體"/>
                                <w:b/>
                                <w:sz w:val="20"/>
                              </w:rPr>
                              <w:t>4.79</w:t>
                            </w:r>
                          </w:p>
                        </w:tc>
                        <w:tc>
                          <w:tcPr>
                            <w:tcW w:w="1276" w:type="dxa"/>
                            <w:shd w:val="clear" w:color="auto" w:fill="DAEEF3"/>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c>
                          <w:tcPr>
                            <w:tcW w:w="1561" w:type="dxa"/>
                            <w:shd w:val="clear" w:color="auto" w:fill="DAEEF3"/>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c>
                          <w:tcPr>
                            <w:tcW w:w="1402" w:type="dxa"/>
                            <w:shd w:val="clear" w:color="auto" w:fill="DAEEF3"/>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4.79</w:t>
                            </w:r>
                          </w:p>
                        </w:tc>
                      </w:tr>
                      <w:tr w:rsidR="003C7BE8" w:rsidRPr="00281A58" w:rsidTr="00082463">
                        <w:trPr>
                          <w:trHeight w:val="312"/>
                          <w:jc w:val="center"/>
                        </w:trPr>
                        <w:tc>
                          <w:tcPr>
                            <w:tcW w:w="496" w:type="dxa"/>
                            <w:vAlign w:val="center"/>
                          </w:tcPr>
                          <w:p w:rsidR="003C7BE8" w:rsidRPr="0047732F" w:rsidRDefault="003C7BE8" w:rsidP="00082463">
                            <w:pPr>
                              <w:overflowPunct w:val="0"/>
                              <w:spacing w:line="240" w:lineRule="exact"/>
                              <w:jc w:val="center"/>
                              <w:rPr>
                                <w:rFonts w:ascii="標楷體" w:eastAsia="標楷體" w:hAnsi="標楷體"/>
                                <w:sz w:val="20"/>
                              </w:rPr>
                            </w:pPr>
                            <w:r w:rsidRPr="0047732F">
                              <w:rPr>
                                <w:rFonts w:ascii="標楷體" w:eastAsia="標楷體" w:hAnsi="標楷體" w:hint="eastAsia"/>
                                <w:sz w:val="20"/>
                              </w:rPr>
                              <w:t>8</w:t>
                            </w:r>
                          </w:p>
                        </w:tc>
                        <w:tc>
                          <w:tcPr>
                            <w:tcW w:w="2684" w:type="dxa"/>
                            <w:tcMar>
                              <w:right w:w="28" w:type="dxa"/>
                            </w:tcMar>
                            <w:vAlign w:val="center"/>
                            <w:hideMark/>
                          </w:tcPr>
                          <w:p w:rsidR="003C7BE8" w:rsidRPr="0047732F" w:rsidRDefault="003C7BE8" w:rsidP="00082463">
                            <w:pPr>
                              <w:overflowPunct w:val="0"/>
                              <w:spacing w:line="264" w:lineRule="exact"/>
                              <w:jc w:val="both"/>
                              <w:rPr>
                                <w:rFonts w:ascii="標楷體" w:eastAsia="標楷體" w:hAnsi="標楷體"/>
                                <w:sz w:val="20"/>
                              </w:rPr>
                            </w:pPr>
                            <w:r w:rsidRPr="0047732F">
                              <w:rPr>
                                <w:rFonts w:ascii="標楷體" w:eastAsia="標楷體" w:hAnsi="標楷體" w:hint="eastAsia"/>
                                <w:sz w:val="20"/>
                              </w:rPr>
                              <w:t>交通作業基金</w:t>
                            </w:r>
                          </w:p>
                        </w:tc>
                        <w:tc>
                          <w:tcPr>
                            <w:tcW w:w="1418" w:type="dxa"/>
                            <w:vAlign w:val="center"/>
                            <w:hideMark/>
                          </w:tcPr>
                          <w:p w:rsidR="003C7BE8" w:rsidRPr="0047732F" w:rsidRDefault="003C7BE8" w:rsidP="00082463">
                            <w:pPr>
                              <w:overflowPunct w:val="0"/>
                              <w:spacing w:line="264" w:lineRule="exact"/>
                              <w:jc w:val="both"/>
                              <w:rPr>
                                <w:rFonts w:ascii="標楷體" w:eastAsia="標楷體" w:hAnsi="標楷體"/>
                                <w:sz w:val="20"/>
                              </w:rPr>
                            </w:pPr>
                            <w:r w:rsidRPr="0047732F">
                              <w:rPr>
                                <w:rFonts w:ascii="標楷體" w:eastAsia="標楷體" w:hAnsi="標楷體" w:hint="eastAsia"/>
                                <w:sz w:val="20"/>
                              </w:rPr>
                              <w:t>高速鐵路相關建設基金</w:t>
                            </w:r>
                          </w:p>
                        </w:tc>
                        <w:tc>
                          <w:tcPr>
                            <w:tcW w:w="1134" w:type="dxa"/>
                            <w:vAlign w:val="center"/>
                            <w:hideMark/>
                          </w:tcPr>
                          <w:p w:rsidR="003C7BE8" w:rsidRPr="00616D32" w:rsidRDefault="003C7BE8" w:rsidP="00082463">
                            <w:pPr>
                              <w:overflowPunct w:val="0"/>
                              <w:spacing w:line="264" w:lineRule="exact"/>
                              <w:jc w:val="right"/>
                              <w:rPr>
                                <w:rFonts w:ascii="標楷體" w:eastAsia="標楷體" w:hAnsi="標楷體"/>
                                <w:b/>
                                <w:bCs/>
                                <w:sz w:val="20"/>
                              </w:rPr>
                            </w:pPr>
                            <w:r w:rsidRPr="00616D32">
                              <w:rPr>
                                <w:rFonts w:ascii="標楷體" w:eastAsia="標楷體" w:hAnsi="標楷體"/>
                                <w:b/>
                                <w:sz w:val="20"/>
                              </w:rPr>
                              <w:t>146.19</w:t>
                            </w:r>
                          </w:p>
                        </w:tc>
                        <w:tc>
                          <w:tcPr>
                            <w:tcW w:w="1276" w:type="dxa"/>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146.19</w:t>
                            </w:r>
                          </w:p>
                        </w:tc>
                        <w:tc>
                          <w:tcPr>
                            <w:tcW w:w="1561" w:type="dxa"/>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c>
                          <w:tcPr>
                            <w:tcW w:w="1402" w:type="dxa"/>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r>
                      <w:tr w:rsidR="003C7BE8" w:rsidRPr="00281A58" w:rsidTr="00082463">
                        <w:trPr>
                          <w:trHeight w:val="312"/>
                          <w:jc w:val="center"/>
                        </w:trPr>
                        <w:tc>
                          <w:tcPr>
                            <w:tcW w:w="496" w:type="dxa"/>
                            <w:shd w:val="clear" w:color="auto" w:fill="DAEEF3"/>
                            <w:vAlign w:val="center"/>
                          </w:tcPr>
                          <w:p w:rsidR="003C7BE8" w:rsidRPr="0047732F" w:rsidRDefault="003C7BE8" w:rsidP="00082463">
                            <w:pPr>
                              <w:overflowPunct w:val="0"/>
                              <w:spacing w:line="240" w:lineRule="exact"/>
                              <w:jc w:val="center"/>
                              <w:rPr>
                                <w:rFonts w:ascii="標楷體" w:eastAsia="標楷體" w:hAnsi="標楷體"/>
                                <w:sz w:val="20"/>
                              </w:rPr>
                            </w:pPr>
                            <w:r w:rsidRPr="0047732F">
                              <w:rPr>
                                <w:rFonts w:ascii="標楷體" w:eastAsia="標楷體" w:hAnsi="標楷體" w:hint="eastAsia"/>
                                <w:sz w:val="20"/>
                              </w:rPr>
                              <w:t>9</w:t>
                            </w:r>
                          </w:p>
                        </w:tc>
                        <w:tc>
                          <w:tcPr>
                            <w:tcW w:w="2684" w:type="dxa"/>
                            <w:shd w:val="clear" w:color="auto" w:fill="DAEEF3"/>
                            <w:tcMar>
                              <w:right w:w="28" w:type="dxa"/>
                            </w:tcMar>
                            <w:vAlign w:val="center"/>
                            <w:hideMark/>
                          </w:tcPr>
                          <w:p w:rsidR="003C7BE8" w:rsidRPr="0047732F" w:rsidRDefault="003C7BE8" w:rsidP="00082463">
                            <w:pPr>
                              <w:overflowPunct w:val="0"/>
                              <w:spacing w:line="264" w:lineRule="exact"/>
                              <w:jc w:val="both"/>
                              <w:rPr>
                                <w:rFonts w:ascii="標楷體" w:eastAsia="標楷體" w:hAnsi="標楷體"/>
                                <w:sz w:val="20"/>
                              </w:rPr>
                            </w:pPr>
                            <w:r w:rsidRPr="0047732F">
                              <w:rPr>
                                <w:rFonts w:ascii="標楷體" w:eastAsia="標楷體" w:hAnsi="標楷體" w:hint="eastAsia"/>
                                <w:sz w:val="20"/>
                              </w:rPr>
                              <w:t>醫療藥品基金</w:t>
                            </w:r>
                          </w:p>
                        </w:tc>
                        <w:tc>
                          <w:tcPr>
                            <w:tcW w:w="1418" w:type="dxa"/>
                            <w:shd w:val="clear" w:color="auto" w:fill="DAEEF3"/>
                            <w:vAlign w:val="center"/>
                            <w:hideMark/>
                          </w:tcPr>
                          <w:p w:rsidR="003C7BE8" w:rsidRPr="0047732F" w:rsidRDefault="003C7BE8" w:rsidP="00082463">
                            <w:pPr>
                              <w:overflowPunct w:val="0"/>
                              <w:spacing w:line="264" w:lineRule="exact"/>
                              <w:jc w:val="both"/>
                              <w:rPr>
                                <w:rFonts w:ascii="標楷體" w:eastAsia="標楷體" w:hAnsi="標楷體"/>
                                <w:sz w:val="20"/>
                              </w:rPr>
                            </w:pPr>
                            <w:proofErr w:type="gramStart"/>
                            <w:r w:rsidRPr="0047732F">
                              <w:rPr>
                                <w:rFonts w:ascii="標楷體" w:eastAsia="標楷體" w:hAnsi="標楷體" w:hint="eastAsia"/>
                                <w:sz w:val="20"/>
                              </w:rPr>
                              <w:t>臺</w:t>
                            </w:r>
                            <w:proofErr w:type="gramEnd"/>
                            <w:r w:rsidRPr="0047732F">
                              <w:rPr>
                                <w:rFonts w:ascii="標楷體" w:eastAsia="標楷體" w:hAnsi="標楷體" w:hint="eastAsia"/>
                                <w:sz w:val="20"/>
                              </w:rPr>
                              <w:t>北醫院</w:t>
                            </w:r>
                          </w:p>
                        </w:tc>
                        <w:tc>
                          <w:tcPr>
                            <w:tcW w:w="1134" w:type="dxa"/>
                            <w:shd w:val="clear" w:color="auto" w:fill="DAEEF3"/>
                            <w:vAlign w:val="center"/>
                            <w:hideMark/>
                          </w:tcPr>
                          <w:p w:rsidR="003C7BE8" w:rsidRPr="00616D32" w:rsidRDefault="003C7BE8" w:rsidP="00082463">
                            <w:pPr>
                              <w:overflowPunct w:val="0"/>
                              <w:spacing w:line="264" w:lineRule="exact"/>
                              <w:jc w:val="right"/>
                              <w:rPr>
                                <w:rFonts w:ascii="標楷體" w:eastAsia="標楷體" w:hAnsi="標楷體"/>
                                <w:b/>
                                <w:bCs/>
                                <w:sz w:val="20"/>
                              </w:rPr>
                            </w:pPr>
                            <w:r w:rsidRPr="00616D32">
                              <w:rPr>
                                <w:rFonts w:ascii="標楷體" w:eastAsia="標楷體" w:hAnsi="標楷體"/>
                                <w:b/>
                                <w:sz w:val="20"/>
                              </w:rPr>
                              <w:t>3.13</w:t>
                            </w:r>
                          </w:p>
                        </w:tc>
                        <w:tc>
                          <w:tcPr>
                            <w:tcW w:w="1276" w:type="dxa"/>
                            <w:shd w:val="clear" w:color="auto" w:fill="DAEEF3"/>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3.13</w:t>
                            </w:r>
                          </w:p>
                        </w:tc>
                        <w:tc>
                          <w:tcPr>
                            <w:tcW w:w="1561" w:type="dxa"/>
                            <w:shd w:val="clear" w:color="auto" w:fill="DAEEF3"/>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c>
                          <w:tcPr>
                            <w:tcW w:w="1402" w:type="dxa"/>
                            <w:shd w:val="clear" w:color="auto" w:fill="DAEEF3"/>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r>
                      <w:tr w:rsidR="003C7BE8" w:rsidRPr="00281A58" w:rsidTr="00082463">
                        <w:trPr>
                          <w:trHeight w:val="312"/>
                          <w:jc w:val="center"/>
                        </w:trPr>
                        <w:tc>
                          <w:tcPr>
                            <w:tcW w:w="496" w:type="dxa"/>
                            <w:vAlign w:val="center"/>
                          </w:tcPr>
                          <w:p w:rsidR="003C7BE8" w:rsidRPr="0047732F" w:rsidRDefault="003C7BE8" w:rsidP="00082463">
                            <w:pPr>
                              <w:overflowPunct w:val="0"/>
                              <w:spacing w:line="240" w:lineRule="exact"/>
                              <w:jc w:val="center"/>
                              <w:rPr>
                                <w:rFonts w:ascii="標楷體" w:eastAsia="標楷體" w:hAnsi="標楷體"/>
                                <w:sz w:val="20"/>
                              </w:rPr>
                            </w:pPr>
                            <w:r w:rsidRPr="0047732F">
                              <w:rPr>
                                <w:rFonts w:ascii="標楷體" w:eastAsia="標楷體" w:hAnsi="標楷體" w:hint="eastAsia"/>
                                <w:sz w:val="20"/>
                              </w:rPr>
                              <w:t>10</w:t>
                            </w:r>
                          </w:p>
                        </w:tc>
                        <w:tc>
                          <w:tcPr>
                            <w:tcW w:w="2684" w:type="dxa"/>
                            <w:tcMar>
                              <w:right w:w="28" w:type="dxa"/>
                            </w:tcMar>
                            <w:vAlign w:val="center"/>
                            <w:hideMark/>
                          </w:tcPr>
                          <w:p w:rsidR="003C7BE8" w:rsidRPr="0047732F" w:rsidRDefault="003C7BE8" w:rsidP="00082463">
                            <w:pPr>
                              <w:overflowPunct w:val="0"/>
                              <w:spacing w:line="264" w:lineRule="exact"/>
                              <w:jc w:val="both"/>
                              <w:rPr>
                                <w:rFonts w:ascii="標楷體" w:eastAsia="標楷體" w:hAnsi="標楷體"/>
                                <w:sz w:val="20"/>
                              </w:rPr>
                            </w:pPr>
                            <w:r w:rsidRPr="0047732F">
                              <w:rPr>
                                <w:rFonts w:ascii="標楷體" w:eastAsia="標楷體" w:hAnsi="標楷體" w:hint="eastAsia"/>
                                <w:sz w:val="20"/>
                              </w:rPr>
                              <w:t>醫療藥品基金</w:t>
                            </w:r>
                          </w:p>
                        </w:tc>
                        <w:tc>
                          <w:tcPr>
                            <w:tcW w:w="1418" w:type="dxa"/>
                            <w:vAlign w:val="center"/>
                            <w:hideMark/>
                          </w:tcPr>
                          <w:p w:rsidR="003C7BE8" w:rsidRPr="0047732F" w:rsidRDefault="003C7BE8" w:rsidP="00082463">
                            <w:pPr>
                              <w:overflowPunct w:val="0"/>
                              <w:spacing w:line="264" w:lineRule="exact"/>
                              <w:jc w:val="both"/>
                              <w:rPr>
                                <w:rFonts w:ascii="標楷體" w:eastAsia="標楷體" w:hAnsi="標楷體"/>
                                <w:sz w:val="20"/>
                              </w:rPr>
                            </w:pPr>
                            <w:r w:rsidRPr="0047732F">
                              <w:rPr>
                                <w:rFonts w:ascii="標楷體" w:eastAsia="標楷體" w:hAnsi="標楷體" w:hint="eastAsia"/>
                                <w:sz w:val="20"/>
                              </w:rPr>
                              <w:t>彰化醫院</w:t>
                            </w:r>
                          </w:p>
                        </w:tc>
                        <w:tc>
                          <w:tcPr>
                            <w:tcW w:w="1134" w:type="dxa"/>
                            <w:vAlign w:val="center"/>
                            <w:hideMark/>
                          </w:tcPr>
                          <w:p w:rsidR="003C7BE8" w:rsidRPr="00616D32" w:rsidRDefault="003C7BE8" w:rsidP="00082463">
                            <w:pPr>
                              <w:overflowPunct w:val="0"/>
                              <w:spacing w:line="264" w:lineRule="exact"/>
                              <w:jc w:val="right"/>
                              <w:rPr>
                                <w:rFonts w:ascii="標楷體" w:eastAsia="標楷體" w:hAnsi="標楷體"/>
                                <w:b/>
                                <w:bCs/>
                                <w:sz w:val="20"/>
                              </w:rPr>
                            </w:pPr>
                            <w:r w:rsidRPr="00616D32">
                              <w:rPr>
                                <w:rFonts w:ascii="標楷體" w:eastAsia="標楷體" w:hAnsi="標楷體"/>
                                <w:b/>
                                <w:sz w:val="20"/>
                              </w:rPr>
                              <w:t>0.85</w:t>
                            </w:r>
                          </w:p>
                        </w:tc>
                        <w:tc>
                          <w:tcPr>
                            <w:tcW w:w="1276" w:type="dxa"/>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c>
                          <w:tcPr>
                            <w:tcW w:w="1561" w:type="dxa"/>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c>
                          <w:tcPr>
                            <w:tcW w:w="1402" w:type="dxa"/>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0.85</w:t>
                            </w:r>
                          </w:p>
                        </w:tc>
                      </w:tr>
                      <w:tr w:rsidR="003C7BE8" w:rsidRPr="00281A58" w:rsidTr="00082463">
                        <w:trPr>
                          <w:trHeight w:val="312"/>
                          <w:jc w:val="center"/>
                        </w:trPr>
                        <w:tc>
                          <w:tcPr>
                            <w:tcW w:w="496" w:type="dxa"/>
                            <w:shd w:val="clear" w:color="auto" w:fill="DAEEF3"/>
                            <w:vAlign w:val="center"/>
                          </w:tcPr>
                          <w:p w:rsidR="003C7BE8" w:rsidRPr="0047732F" w:rsidRDefault="003C7BE8" w:rsidP="00082463">
                            <w:pPr>
                              <w:overflowPunct w:val="0"/>
                              <w:spacing w:line="240" w:lineRule="exact"/>
                              <w:jc w:val="center"/>
                              <w:rPr>
                                <w:rFonts w:ascii="標楷體" w:eastAsia="標楷體" w:hAnsi="標楷體"/>
                                <w:sz w:val="20"/>
                              </w:rPr>
                            </w:pPr>
                            <w:r w:rsidRPr="0047732F">
                              <w:rPr>
                                <w:rFonts w:ascii="標楷體" w:eastAsia="標楷體" w:hAnsi="標楷體" w:hint="eastAsia"/>
                                <w:sz w:val="20"/>
                              </w:rPr>
                              <w:t>11</w:t>
                            </w:r>
                          </w:p>
                        </w:tc>
                        <w:tc>
                          <w:tcPr>
                            <w:tcW w:w="2684" w:type="dxa"/>
                            <w:shd w:val="clear" w:color="auto" w:fill="DAEEF3"/>
                            <w:tcMar>
                              <w:right w:w="28" w:type="dxa"/>
                            </w:tcMar>
                            <w:vAlign w:val="center"/>
                            <w:hideMark/>
                          </w:tcPr>
                          <w:p w:rsidR="003C7BE8" w:rsidRPr="0047732F" w:rsidRDefault="003C7BE8" w:rsidP="00082463">
                            <w:pPr>
                              <w:overflowPunct w:val="0"/>
                              <w:spacing w:line="264" w:lineRule="exact"/>
                              <w:jc w:val="both"/>
                              <w:rPr>
                                <w:rFonts w:ascii="標楷體" w:eastAsia="標楷體" w:hAnsi="標楷體"/>
                                <w:sz w:val="20"/>
                              </w:rPr>
                            </w:pPr>
                            <w:r w:rsidRPr="0047732F">
                              <w:rPr>
                                <w:rFonts w:ascii="標楷體" w:eastAsia="標楷體" w:hAnsi="標楷體" w:hint="eastAsia"/>
                                <w:sz w:val="20"/>
                              </w:rPr>
                              <w:t>醫療藥品基金</w:t>
                            </w:r>
                          </w:p>
                        </w:tc>
                        <w:tc>
                          <w:tcPr>
                            <w:tcW w:w="1418" w:type="dxa"/>
                            <w:shd w:val="clear" w:color="auto" w:fill="DAEEF3"/>
                            <w:vAlign w:val="center"/>
                            <w:hideMark/>
                          </w:tcPr>
                          <w:p w:rsidR="003C7BE8" w:rsidRPr="0047732F" w:rsidRDefault="003C7BE8" w:rsidP="00082463">
                            <w:pPr>
                              <w:overflowPunct w:val="0"/>
                              <w:spacing w:line="264" w:lineRule="exact"/>
                              <w:jc w:val="both"/>
                              <w:rPr>
                                <w:rFonts w:ascii="標楷體" w:eastAsia="標楷體" w:hAnsi="標楷體"/>
                                <w:sz w:val="20"/>
                              </w:rPr>
                            </w:pPr>
                            <w:r w:rsidRPr="0047732F">
                              <w:rPr>
                                <w:rFonts w:ascii="標楷體" w:eastAsia="標楷體" w:hAnsi="標楷體" w:hint="eastAsia"/>
                                <w:sz w:val="20"/>
                              </w:rPr>
                              <w:t>新營醫院</w:t>
                            </w:r>
                          </w:p>
                        </w:tc>
                        <w:tc>
                          <w:tcPr>
                            <w:tcW w:w="1134" w:type="dxa"/>
                            <w:shd w:val="clear" w:color="auto" w:fill="DAEEF3"/>
                            <w:vAlign w:val="center"/>
                            <w:hideMark/>
                          </w:tcPr>
                          <w:p w:rsidR="003C7BE8" w:rsidRPr="00616D32" w:rsidRDefault="003C7BE8" w:rsidP="00082463">
                            <w:pPr>
                              <w:overflowPunct w:val="0"/>
                              <w:spacing w:line="264" w:lineRule="exact"/>
                              <w:jc w:val="right"/>
                              <w:rPr>
                                <w:rFonts w:ascii="標楷體" w:eastAsia="標楷體" w:hAnsi="標楷體"/>
                                <w:b/>
                                <w:bCs/>
                                <w:sz w:val="20"/>
                              </w:rPr>
                            </w:pPr>
                            <w:r w:rsidRPr="00616D32">
                              <w:rPr>
                                <w:rFonts w:ascii="標楷體" w:eastAsia="標楷體" w:hAnsi="標楷體"/>
                                <w:b/>
                                <w:sz w:val="20"/>
                              </w:rPr>
                              <w:t>25.54</w:t>
                            </w:r>
                          </w:p>
                        </w:tc>
                        <w:tc>
                          <w:tcPr>
                            <w:tcW w:w="1276" w:type="dxa"/>
                            <w:shd w:val="clear" w:color="auto" w:fill="DAEEF3"/>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c>
                          <w:tcPr>
                            <w:tcW w:w="1561" w:type="dxa"/>
                            <w:shd w:val="clear" w:color="auto" w:fill="DAEEF3"/>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25.54</w:t>
                            </w:r>
                          </w:p>
                        </w:tc>
                        <w:tc>
                          <w:tcPr>
                            <w:tcW w:w="1402" w:type="dxa"/>
                            <w:shd w:val="clear" w:color="auto" w:fill="DAEEF3"/>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r>
                      <w:tr w:rsidR="003C7BE8" w:rsidRPr="00281A58" w:rsidTr="00082463">
                        <w:trPr>
                          <w:trHeight w:val="312"/>
                          <w:jc w:val="center"/>
                        </w:trPr>
                        <w:tc>
                          <w:tcPr>
                            <w:tcW w:w="496" w:type="dxa"/>
                            <w:vAlign w:val="center"/>
                          </w:tcPr>
                          <w:p w:rsidR="003C7BE8" w:rsidRPr="0047732F" w:rsidRDefault="003C7BE8" w:rsidP="00082463">
                            <w:pPr>
                              <w:overflowPunct w:val="0"/>
                              <w:spacing w:line="240" w:lineRule="exact"/>
                              <w:jc w:val="center"/>
                              <w:rPr>
                                <w:rFonts w:ascii="標楷體" w:eastAsia="標楷體" w:hAnsi="標楷體"/>
                                <w:sz w:val="20"/>
                              </w:rPr>
                            </w:pPr>
                            <w:r w:rsidRPr="0047732F">
                              <w:rPr>
                                <w:rFonts w:ascii="標楷體" w:eastAsia="標楷體" w:hAnsi="標楷體" w:hint="eastAsia"/>
                                <w:sz w:val="20"/>
                              </w:rPr>
                              <w:t>12</w:t>
                            </w:r>
                          </w:p>
                        </w:tc>
                        <w:tc>
                          <w:tcPr>
                            <w:tcW w:w="2684" w:type="dxa"/>
                            <w:tcMar>
                              <w:right w:w="28" w:type="dxa"/>
                            </w:tcMar>
                            <w:vAlign w:val="center"/>
                            <w:hideMark/>
                          </w:tcPr>
                          <w:p w:rsidR="003C7BE8" w:rsidRPr="0047732F" w:rsidRDefault="003C7BE8" w:rsidP="00082463">
                            <w:pPr>
                              <w:overflowPunct w:val="0"/>
                              <w:spacing w:line="264" w:lineRule="exact"/>
                              <w:jc w:val="both"/>
                              <w:rPr>
                                <w:rFonts w:ascii="標楷體" w:eastAsia="標楷體" w:hAnsi="標楷體"/>
                                <w:sz w:val="20"/>
                              </w:rPr>
                            </w:pPr>
                            <w:r w:rsidRPr="0047732F">
                              <w:rPr>
                                <w:rFonts w:ascii="標楷體" w:eastAsia="標楷體" w:hAnsi="標楷體" w:hint="eastAsia"/>
                                <w:sz w:val="20"/>
                              </w:rPr>
                              <w:t>醫療藥品基金</w:t>
                            </w:r>
                          </w:p>
                        </w:tc>
                        <w:tc>
                          <w:tcPr>
                            <w:tcW w:w="1418" w:type="dxa"/>
                            <w:vAlign w:val="center"/>
                            <w:hideMark/>
                          </w:tcPr>
                          <w:p w:rsidR="003C7BE8" w:rsidRPr="0047732F" w:rsidRDefault="003C7BE8" w:rsidP="00082463">
                            <w:pPr>
                              <w:overflowPunct w:val="0"/>
                              <w:spacing w:line="264" w:lineRule="exact"/>
                              <w:jc w:val="both"/>
                              <w:rPr>
                                <w:rFonts w:ascii="標楷體" w:eastAsia="標楷體" w:hAnsi="標楷體"/>
                                <w:sz w:val="20"/>
                              </w:rPr>
                            </w:pPr>
                            <w:r w:rsidRPr="0047732F">
                              <w:rPr>
                                <w:rFonts w:ascii="標楷體" w:eastAsia="標楷體" w:hAnsi="標楷體" w:hint="eastAsia"/>
                                <w:sz w:val="20"/>
                              </w:rPr>
                              <w:t>玉里醫院</w:t>
                            </w:r>
                          </w:p>
                        </w:tc>
                        <w:tc>
                          <w:tcPr>
                            <w:tcW w:w="1134" w:type="dxa"/>
                            <w:vAlign w:val="center"/>
                            <w:hideMark/>
                          </w:tcPr>
                          <w:p w:rsidR="003C7BE8" w:rsidRPr="00616D32" w:rsidRDefault="003C7BE8" w:rsidP="00082463">
                            <w:pPr>
                              <w:overflowPunct w:val="0"/>
                              <w:spacing w:line="264" w:lineRule="exact"/>
                              <w:jc w:val="right"/>
                              <w:rPr>
                                <w:rFonts w:ascii="標楷體" w:eastAsia="標楷體" w:hAnsi="標楷體"/>
                                <w:b/>
                                <w:bCs/>
                                <w:sz w:val="20"/>
                              </w:rPr>
                            </w:pPr>
                            <w:r w:rsidRPr="00616D32">
                              <w:rPr>
                                <w:rFonts w:ascii="標楷體" w:eastAsia="標楷體" w:hAnsi="標楷體"/>
                                <w:b/>
                                <w:sz w:val="20"/>
                              </w:rPr>
                              <w:t>1,223.38</w:t>
                            </w:r>
                          </w:p>
                        </w:tc>
                        <w:tc>
                          <w:tcPr>
                            <w:tcW w:w="1276" w:type="dxa"/>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c>
                          <w:tcPr>
                            <w:tcW w:w="1561" w:type="dxa"/>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c>
                          <w:tcPr>
                            <w:tcW w:w="1402" w:type="dxa"/>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1,223.38</w:t>
                            </w:r>
                          </w:p>
                        </w:tc>
                      </w:tr>
                      <w:tr w:rsidR="003C7BE8" w:rsidRPr="00281A58" w:rsidTr="00082463">
                        <w:trPr>
                          <w:trHeight w:val="312"/>
                          <w:jc w:val="center"/>
                        </w:trPr>
                        <w:tc>
                          <w:tcPr>
                            <w:tcW w:w="496" w:type="dxa"/>
                            <w:shd w:val="clear" w:color="auto" w:fill="DAEEF3"/>
                            <w:vAlign w:val="center"/>
                          </w:tcPr>
                          <w:p w:rsidR="003C7BE8" w:rsidRPr="0047732F" w:rsidRDefault="003C7BE8" w:rsidP="00082463">
                            <w:pPr>
                              <w:overflowPunct w:val="0"/>
                              <w:spacing w:line="240" w:lineRule="exact"/>
                              <w:jc w:val="center"/>
                              <w:rPr>
                                <w:rFonts w:ascii="標楷體" w:eastAsia="標楷體" w:hAnsi="標楷體"/>
                                <w:sz w:val="20"/>
                              </w:rPr>
                            </w:pPr>
                            <w:r w:rsidRPr="0047732F">
                              <w:rPr>
                                <w:rFonts w:ascii="標楷體" w:eastAsia="標楷體" w:hAnsi="標楷體" w:hint="eastAsia"/>
                                <w:sz w:val="20"/>
                              </w:rPr>
                              <w:t>13</w:t>
                            </w:r>
                          </w:p>
                        </w:tc>
                        <w:tc>
                          <w:tcPr>
                            <w:tcW w:w="2684" w:type="dxa"/>
                            <w:shd w:val="clear" w:color="auto" w:fill="DAEEF3"/>
                            <w:tcMar>
                              <w:right w:w="28" w:type="dxa"/>
                            </w:tcMar>
                            <w:vAlign w:val="center"/>
                            <w:hideMark/>
                          </w:tcPr>
                          <w:p w:rsidR="003C7BE8" w:rsidRPr="0047732F" w:rsidRDefault="003C7BE8" w:rsidP="00082463">
                            <w:pPr>
                              <w:overflowPunct w:val="0"/>
                              <w:spacing w:line="264" w:lineRule="exact"/>
                              <w:jc w:val="both"/>
                              <w:rPr>
                                <w:rFonts w:ascii="標楷體" w:eastAsia="標楷體" w:hAnsi="標楷體"/>
                                <w:sz w:val="20"/>
                              </w:rPr>
                            </w:pPr>
                            <w:r w:rsidRPr="0047732F">
                              <w:rPr>
                                <w:rFonts w:ascii="標楷體" w:eastAsia="標楷體" w:hAnsi="標楷體" w:hint="eastAsia"/>
                                <w:sz w:val="20"/>
                              </w:rPr>
                              <w:t>學產基金</w:t>
                            </w:r>
                          </w:p>
                        </w:tc>
                        <w:tc>
                          <w:tcPr>
                            <w:tcW w:w="1418" w:type="dxa"/>
                            <w:shd w:val="clear" w:color="auto" w:fill="DAEEF3"/>
                            <w:vAlign w:val="center"/>
                            <w:hideMark/>
                          </w:tcPr>
                          <w:p w:rsidR="003C7BE8" w:rsidRPr="0047732F" w:rsidRDefault="003C7BE8" w:rsidP="00082463">
                            <w:pPr>
                              <w:overflowPunct w:val="0"/>
                              <w:spacing w:line="264" w:lineRule="exact"/>
                              <w:jc w:val="both"/>
                              <w:rPr>
                                <w:rFonts w:ascii="標楷體" w:eastAsia="標楷體" w:hAnsi="標楷體"/>
                                <w:sz w:val="20"/>
                              </w:rPr>
                            </w:pPr>
                          </w:p>
                        </w:tc>
                        <w:tc>
                          <w:tcPr>
                            <w:tcW w:w="1134" w:type="dxa"/>
                            <w:shd w:val="clear" w:color="auto" w:fill="DAEEF3"/>
                            <w:vAlign w:val="center"/>
                            <w:hideMark/>
                          </w:tcPr>
                          <w:p w:rsidR="003C7BE8" w:rsidRPr="00616D32" w:rsidRDefault="003C7BE8" w:rsidP="00082463">
                            <w:pPr>
                              <w:overflowPunct w:val="0"/>
                              <w:spacing w:line="264" w:lineRule="exact"/>
                              <w:jc w:val="right"/>
                              <w:rPr>
                                <w:rFonts w:ascii="標楷體" w:eastAsia="標楷體" w:hAnsi="標楷體"/>
                                <w:b/>
                                <w:bCs/>
                                <w:sz w:val="20"/>
                              </w:rPr>
                            </w:pPr>
                            <w:r w:rsidRPr="00616D32">
                              <w:rPr>
                                <w:rFonts w:ascii="標楷體" w:eastAsia="標楷體" w:hAnsi="標楷體"/>
                                <w:b/>
                                <w:sz w:val="20"/>
                              </w:rPr>
                              <w:t>110.68</w:t>
                            </w:r>
                          </w:p>
                        </w:tc>
                        <w:tc>
                          <w:tcPr>
                            <w:tcW w:w="1276" w:type="dxa"/>
                            <w:shd w:val="clear" w:color="auto" w:fill="DAEEF3"/>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c>
                          <w:tcPr>
                            <w:tcW w:w="1561" w:type="dxa"/>
                            <w:shd w:val="clear" w:color="auto" w:fill="DAEEF3"/>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c>
                          <w:tcPr>
                            <w:tcW w:w="1402" w:type="dxa"/>
                            <w:shd w:val="clear" w:color="auto" w:fill="DAEEF3"/>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110.68</w:t>
                            </w:r>
                          </w:p>
                        </w:tc>
                      </w:tr>
                      <w:tr w:rsidR="003C7BE8" w:rsidRPr="00281A58" w:rsidTr="00082463">
                        <w:trPr>
                          <w:trHeight w:val="312"/>
                          <w:jc w:val="center"/>
                        </w:trPr>
                        <w:tc>
                          <w:tcPr>
                            <w:tcW w:w="496" w:type="dxa"/>
                            <w:tcBorders>
                              <w:bottom w:val="single" w:sz="4" w:space="0" w:color="auto"/>
                            </w:tcBorders>
                            <w:vAlign w:val="center"/>
                          </w:tcPr>
                          <w:p w:rsidR="003C7BE8" w:rsidRPr="0047732F" w:rsidRDefault="003C7BE8" w:rsidP="00082463">
                            <w:pPr>
                              <w:overflowPunct w:val="0"/>
                              <w:spacing w:line="240" w:lineRule="exact"/>
                              <w:jc w:val="center"/>
                              <w:rPr>
                                <w:rFonts w:ascii="標楷體" w:eastAsia="標楷體" w:hAnsi="標楷體"/>
                                <w:sz w:val="20"/>
                              </w:rPr>
                            </w:pPr>
                            <w:r w:rsidRPr="0047732F">
                              <w:rPr>
                                <w:rFonts w:ascii="標楷體" w:eastAsia="標楷體" w:hAnsi="標楷體" w:hint="eastAsia"/>
                                <w:sz w:val="20"/>
                              </w:rPr>
                              <w:t>14</w:t>
                            </w:r>
                          </w:p>
                        </w:tc>
                        <w:tc>
                          <w:tcPr>
                            <w:tcW w:w="2684" w:type="dxa"/>
                            <w:tcBorders>
                              <w:bottom w:val="single" w:sz="4" w:space="0" w:color="auto"/>
                            </w:tcBorders>
                            <w:tcMar>
                              <w:right w:w="28" w:type="dxa"/>
                            </w:tcMar>
                            <w:vAlign w:val="center"/>
                            <w:hideMark/>
                          </w:tcPr>
                          <w:p w:rsidR="003C7BE8" w:rsidRPr="0047732F" w:rsidRDefault="003C7BE8" w:rsidP="00082463">
                            <w:pPr>
                              <w:overflowPunct w:val="0"/>
                              <w:spacing w:line="264" w:lineRule="exact"/>
                              <w:jc w:val="both"/>
                              <w:rPr>
                                <w:rFonts w:ascii="標楷體" w:eastAsia="標楷體" w:hAnsi="標楷體"/>
                                <w:sz w:val="20"/>
                              </w:rPr>
                            </w:pPr>
                            <w:r w:rsidRPr="0047732F">
                              <w:rPr>
                                <w:rFonts w:ascii="標楷體" w:eastAsia="標楷體" w:hAnsi="標楷體" w:hint="eastAsia"/>
                                <w:sz w:val="20"/>
                              </w:rPr>
                              <w:t>衛生福利特別收入基金</w:t>
                            </w:r>
                          </w:p>
                        </w:tc>
                        <w:tc>
                          <w:tcPr>
                            <w:tcW w:w="1418" w:type="dxa"/>
                            <w:tcBorders>
                              <w:bottom w:val="single" w:sz="4" w:space="0" w:color="auto"/>
                            </w:tcBorders>
                            <w:vAlign w:val="center"/>
                            <w:hideMark/>
                          </w:tcPr>
                          <w:p w:rsidR="003C7BE8" w:rsidRPr="0047732F" w:rsidRDefault="003C7BE8" w:rsidP="00082463">
                            <w:pPr>
                              <w:overflowPunct w:val="0"/>
                              <w:spacing w:line="264" w:lineRule="exact"/>
                              <w:jc w:val="both"/>
                              <w:rPr>
                                <w:rFonts w:ascii="標楷體" w:eastAsia="標楷體" w:hAnsi="標楷體"/>
                                <w:sz w:val="20"/>
                              </w:rPr>
                            </w:pPr>
                            <w:r w:rsidRPr="0047732F">
                              <w:rPr>
                                <w:rFonts w:ascii="標楷體" w:eastAsia="標楷體" w:hAnsi="標楷體" w:hint="eastAsia"/>
                                <w:sz w:val="20"/>
                              </w:rPr>
                              <w:t>社會福利基金</w:t>
                            </w:r>
                          </w:p>
                        </w:tc>
                        <w:tc>
                          <w:tcPr>
                            <w:tcW w:w="1134" w:type="dxa"/>
                            <w:tcBorders>
                              <w:bottom w:val="single" w:sz="4" w:space="0" w:color="auto"/>
                            </w:tcBorders>
                            <w:vAlign w:val="center"/>
                            <w:hideMark/>
                          </w:tcPr>
                          <w:p w:rsidR="003C7BE8" w:rsidRPr="00616D32" w:rsidRDefault="003C7BE8" w:rsidP="00082463">
                            <w:pPr>
                              <w:overflowPunct w:val="0"/>
                              <w:spacing w:line="264" w:lineRule="exact"/>
                              <w:jc w:val="right"/>
                              <w:rPr>
                                <w:rFonts w:ascii="標楷體" w:eastAsia="標楷體" w:hAnsi="標楷體"/>
                                <w:b/>
                                <w:bCs/>
                                <w:sz w:val="20"/>
                              </w:rPr>
                            </w:pPr>
                            <w:r w:rsidRPr="00616D32">
                              <w:rPr>
                                <w:rFonts w:ascii="標楷體" w:eastAsia="標楷體" w:hAnsi="標楷體"/>
                                <w:b/>
                                <w:sz w:val="20"/>
                              </w:rPr>
                              <w:t>8.01</w:t>
                            </w:r>
                          </w:p>
                        </w:tc>
                        <w:tc>
                          <w:tcPr>
                            <w:tcW w:w="1276" w:type="dxa"/>
                            <w:tcBorders>
                              <w:bottom w:val="single" w:sz="4" w:space="0" w:color="auto"/>
                            </w:tcBorders>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w:t>
                            </w:r>
                          </w:p>
                        </w:tc>
                        <w:tc>
                          <w:tcPr>
                            <w:tcW w:w="1561" w:type="dxa"/>
                            <w:tcBorders>
                              <w:bottom w:val="single" w:sz="4" w:space="0" w:color="auto"/>
                            </w:tcBorders>
                            <w:vAlign w:val="center"/>
                          </w:tcPr>
                          <w:p w:rsidR="003C7BE8" w:rsidRPr="00616D32" w:rsidRDefault="003C7BE8" w:rsidP="00082463">
                            <w:pPr>
                              <w:overflowPunct w:val="0"/>
                              <w:spacing w:line="264" w:lineRule="exact"/>
                              <w:jc w:val="right"/>
                              <w:rPr>
                                <w:rFonts w:ascii="標楷體" w:eastAsia="標楷體" w:hAnsi="標楷體"/>
                                <w:sz w:val="20"/>
                              </w:rPr>
                            </w:pPr>
                            <w:r w:rsidRPr="00616D32">
                              <w:rPr>
                                <w:rFonts w:ascii="標楷體" w:eastAsia="標楷體" w:hAnsi="標楷體"/>
                                <w:sz w:val="20"/>
                              </w:rPr>
                              <w:t>7.79</w:t>
                            </w:r>
                          </w:p>
                        </w:tc>
                        <w:tc>
                          <w:tcPr>
                            <w:tcW w:w="1402" w:type="dxa"/>
                            <w:tcBorders>
                              <w:bottom w:val="single" w:sz="4" w:space="0" w:color="auto"/>
                            </w:tcBorders>
                            <w:vAlign w:val="center"/>
                          </w:tcPr>
                          <w:p w:rsidR="003C7BE8" w:rsidRPr="00616D32" w:rsidRDefault="003C7BE8" w:rsidP="00082463">
                            <w:pPr>
                              <w:overflowPunct w:val="0"/>
                              <w:spacing w:line="264" w:lineRule="exact"/>
                              <w:jc w:val="right"/>
                              <w:rPr>
                                <w:rFonts w:ascii="標楷體" w:eastAsia="標楷體" w:hAnsi="標楷體"/>
                                <w:sz w:val="20"/>
                              </w:rPr>
                            </w:pPr>
                            <w:r>
                              <w:rPr>
                                <w:rFonts w:ascii="標楷體" w:eastAsia="標楷體" w:hAnsi="標楷體"/>
                                <w:sz w:val="20"/>
                              </w:rPr>
                              <w:t>0.2</w:t>
                            </w:r>
                            <w:r>
                              <w:rPr>
                                <w:rFonts w:ascii="標楷體" w:eastAsia="標楷體" w:hAnsi="標楷體" w:hint="eastAsia"/>
                                <w:sz w:val="20"/>
                              </w:rPr>
                              <w:t>2</w:t>
                            </w:r>
                          </w:p>
                        </w:tc>
                      </w:tr>
                    </w:tbl>
                    <w:p w:rsidR="003C7BE8" w:rsidRPr="00281A58" w:rsidRDefault="003C7BE8" w:rsidP="00082463">
                      <w:pPr>
                        <w:spacing w:line="240" w:lineRule="exact"/>
                        <w:rPr>
                          <w:rFonts w:ascii="標楷體" w:eastAsia="標楷體" w:hAnsi="標楷體"/>
                          <w:sz w:val="18"/>
                        </w:rPr>
                      </w:pPr>
                      <w:proofErr w:type="gramStart"/>
                      <w:r w:rsidRPr="00281A58">
                        <w:rPr>
                          <w:rFonts w:ascii="標楷體" w:eastAsia="標楷體" w:hAnsi="標楷體" w:hint="eastAsia"/>
                          <w:sz w:val="18"/>
                        </w:rPr>
                        <w:t>註</w:t>
                      </w:r>
                      <w:proofErr w:type="gramEnd"/>
                      <w:r w:rsidRPr="00281A58">
                        <w:rPr>
                          <w:rFonts w:ascii="標楷體" w:eastAsia="標楷體" w:hAnsi="標楷體" w:hint="eastAsia"/>
                          <w:sz w:val="18"/>
                        </w:rPr>
                        <w:t>：1.*為</w:t>
                      </w:r>
                      <w:proofErr w:type="gramStart"/>
                      <w:r w:rsidRPr="00281A58">
                        <w:rPr>
                          <w:rFonts w:ascii="標楷體" w:eastAsia="標楷體" w:hAnsi="標楷體" w:hint="eastAsia"/>
                          <w:sz w:val="18"/>
                        </w:rPr>
                        <w:t>不含分預算</w:t>
                      </w:r>
                      <w:proofErr w:type="gramEnd"/>
                      <w:r w:rsidRPr="00281A58">
                        <w:rPr>
                          <w:rFonts w:ascii="標楷體" w:eastAsia="標楷體" w:hAnsi="標楷體" w:hint="eastAsia"/>
                          <w:sz w:val="18"/>
                        </w:rPr>
                        <w:t>之附屬單位預算。</w:t>
                      </w:r>
                    </w:p>
                    <w:p w:rsidR="003C7BE8" w:rsidRPr="008201FD" w:rsidRDefault="003C7BE8" w:rsidP="00082463">
                      <w:pPr>
                        <w:spacing w:line="240" w:lineRule="exact"/>
                      </w:pPr>
                      <w:r w:rsidRPr="00281A58">
                        <w:rPr>
                          <w:rFonts w:ascii="標楷體" w:eastAsia="標楷體" w:hAnsi="標楷體" w:hint="eastAsia"/>
                          <w:sz w:val="18"/>
                        </w:rPr>
                        <w:t xml:space="preserve">　　2.資料來源：</w:t>
                      </w:r>
                      <w:r w:rsidRPr="00281A58">
                        <w:rPr>
                          <w:rFonts w:ascii="標楷體" w:eastAsia="標楷體" w:hAnsi="標楷體"/>
                          <w:bCs/>
                          <w:sz w:val="18"/>
                          <w:szCs w:val="18"/>
                          <w:lang w:eastAsia="zh-HK"/>
                        </w:rPr>
                        <w:t>整理</w:t>
                      </w:r>
                      <w:r w:rsidRPr="00281A58">
                        <w:rPr>
                          <w:rFonts w:ascii="標楷體" w:eastAsia="標楷體" w:hAnsi="標楷體" w:hint="eastAsia"/>
                          <w:bCs/>
                          <w:sz w:val="18"/>
                          <w:szCs w:val="18"/>
                        </w:rPr>
                        <w:t>自各基金主管機關提供資料</w:t>
                      </w:r>
                      <w:r w:rsidRPr="00281A58">
                        <w:rPr>
                          <w:rFonts w:ascii="標楷體" w:eastAsia="標楷體" w:hAnsi="標楷體" w:hint="eastAsia"/>
                          <w:sz w:val="18"/>
                        </w:rPr>
                        <w:t>。</w:t>
                      </w:r>
                    </w:p>
                  </w:txbxContent>
                </v:textbox>
                <w10:wrap type="square" anchorx="margin" anchory="margin"/>
              </v:shape>
            </w:pict>
          </mc:Fallback>
        </mc:AlternateContent>
      </w:r>
      <w:r w:rsidRPr="0010511D">
        <w:rPr>
          <w:rFonts w:hAnsi="標楷體" w:hint="eastAsia"/>
        </w:rPr>
        <w:t>執行能力及實際推動情形妥</w:t>
      </w:r>
      <w:r w:rsidRPr="0010511D">
        <w:rPr>
          <w:rFonts w:hAnsi="標楷體" w:hint="eastAsia"/>
        </w:rPr>
        <w:lastRenderedPageBreak/>
        <w:t>適編列預算，並審慎</w:t>
      </w:r>
      <w:proofErr w:type="gramStart"/>
      <w:r w:rsidRPr="0010511D">
        <w:rPr>
          <w:rFonts w:hAnsi="標楷體" w:hint="eastAsia"/>
        </w:rPr>
        <w:t>研</w:t>
      </w:r>
      <w:proofErr w:type="gramEnd"/>
      <w:r w:rsidRPr="0010511D">
        <w:rPr>
          <w:rFonts w:hAnsi="標楷體" w:hint="eastAsia"/>
        </w:rPr>
        <w:t>擬招標策略與落實履約管理，以提升計畫執行率；各基金將持續推動轄管閒置土地之活化計畫，倘閒置土地已無活化使用價值將變更為非公用財產。</w:t>
      </w:r>
      <w:bookmarkStart w:id="5" w:name="_Toc75287489"/>
    </w:p>
    <w:p w:rsidR="00082463" w:rsidRPr="0010511D" w:rsidRDefault="00082463" w:rsidP="00082463">
      <w:pPr>
        <w:pStyle w:val="a9"/>
        <w:overflowPunct w:val="0"/>
        <w:spacing w:line="500" w:lineRule="exact"/>
        <w:ind w:firstLine="480"/>
        <w:outlineLvl w:val="1"/>
        <w:rPr>
          <w:rFonts w:hAnsi="標楷體"/>
        </w:rPr>
      </w:pPr>
      <w:r w:rsidRPr="000029F6">
        <w:rPr>
          <w:rFonts w:hAnsi="標楷體"/>
          <w:noProof/>
          <w:kern w:val="0"/>
          <w:sz w:val="24"/>
          <w:szCs w:val="20"/>
        </w:rPr>
        <mc:AlternateContent>
          <mc:Choice Requires="wps">
            <w:drawing>
              <wp:anchor distT="0" distB="0" distL="17780" distR="17780" simplePos="0" relativeHeight="251673600" behindDoc="0" locked="0" layoutInCell="1" allowOverlap="0" wp14:anchorId="32E2BDC1" wp14:editId="3F965387">
                <wp:simplePos x="0" y="0"/>
                <wp:positionH relativeFrom="column">
                  <wp:posOffset>2212975</wp:posOffset>
                </wp:positionH>
                <wp:positionV relativeFrom="paragraph">
                  <wp:posOffset>64770</wp:posOffset>
                </wp:positionV>
                <wp:extent cx="4165600" cy="7696200"/>
                <wp:effectExtent l="0" t="0" r="0" b="0"/>
                <wp:wrapSquare wrapText="bothSides"/>
                <wp:docPr id="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5600" cy="7696200"/>
                        </a:xfrm>
                        <a:prstGeom prst="rect">
                          <a:avLst/>
                        </a:prstGeom>
                        <a:noFill/>
                        <a:ln w="9525">
                          <a:noFill/>
                          <a:miter lim="800000"/>
                          <a:headEnd/>
                          <a:tailEnd/>
                        </a:ln>
                      </wps:spPr>
                      <wps:txbx>
                        <w:txbxContent>
                          <w:p w:rsidR="003C7BE8" w:rsidRPr="00281A58" w:rsidRDefault="003C7BE8" w:rsidP="00082463">
                            <w:pPr>
                              <w:overflowPunct w:val="0"/>
                              <w:spacing w:line="260" w:lineRule="exact"/>
                              <w:ind w:left="742" w:rightChars="-10" w:right="-24" w:hangingChars="309" w:hanging="742"/>
                              <w:jc w:val="both"/>
                              <w:rPr>
                                <w:rFonts w:ascii="標楷體" w:eastAsia="標楷體" w:hAnsi="標楷體"/>
                                <w:b/>
                              </w:rPr>
                            </w:pPr>
                            <w:r w:rsidRPr="00281A58">
                              <w:rPr>
                                <w:rFonts w:ascii="標楷體" w:eastAsia="標楷體" w:hAnsi="標楷體" w:hint="eastAsia"/>
                                <w:b/>
                              </w:rPr>
                              <w:t>表</w:t>
                            </w:r>
                            <w:r>
                              <w:rPr>
                                <w:rFonts w:ascii="標楷體" w:eastAsia="標楷體" w:hAnsi="標楷體" w:hint="eastAsia"/>
                                <w:b/>
                              </w:rPr>
                              <w:t>8</w:t>
                            </w:r>
                            <w:r w:rsidRPr="00281A58">
                              <w:rPr>
                                <w:rFonts w:ascii="標楷體" w:eastAsia="標楷體" w:hAnsi="標楷體" w:hint="eastAsia"/>
                                <w:b/>
                              </w:rPr>
                              <w:t xml:space="preserve">　</w:t>
                            </w:r>
                            <w:r w:rsidRPr="006F2E14">
                              <w:rPr>
                                <w:rFonts w:ascii="標楷體" w:eastAsia="標楷體" w:hAnsi="標楷體" w:hint="eastAsia"/>
                                <w:b/>
                                <w:spacing w:val="4"/>
                              </w:rPr>
                              <w:t>中央政府作業基金奉准留存基金超預算賸餘已規劃用途</w:t>
                            </w:r>
                            <w:proofErr w:type="gramStart"/>
                            <w:r w:rsidRPr="006F2E14">
                              <w:rPr>
                                <w:rFonts w:ascii="標楷體" w:eastAsia="標楷體" w:hAnsi="標楷體" w:hint="eastAsia"/>
                                <w:b/>
                                <w:spacing w:val="4"/>
                              </w:rPr>
                              <w:t>惟</w:t>
                            </w:r>
                            <w:proofErr w:type="gramEnd"/>
                            <w:r w:rsidRPr="006F2E14">
                              <w:rPr>
                                <w:rFonts w:ascii="標楷體" w:eastAsia="標楷體" w:hAnsi="標楷體" w:hint="eastAsia"/>
                                <w:b/>
                                <w:spacing w:val="4"/>
                              </w:rPr>
                              <w:t>尚未執行情形</w:t>
                            </w:r>
                          </w:p>
                          <w:p w:rsidR="003C7BE8" w:rsidRPr="00281A58" w:rsidRDefault="003C7BE8" w:rsidP="00082463">
                            <w:pPr>
                              <w:overflowPunct w:val="0"/>
                              <w:spacing w:line="220" w:lineRule="exact"/>
                              <w:ind w:rightChars="-10" w:right="-24"/>
                              <w:jc w:val="right"/>
                              <w:rPr>
                                <w:rFonts w:ascii="標楷體" w:eastAsia="標楷體" w:hAnsi="標楷體"/>
                                <w:b/>
                                <w:szCs w:val="32"/>
                              </w:rPr>
                            </w:pPr>
                            <w:r w:rsidRPr="00281A58">
                              <w:rPr>
                                <w:rFonts w:ascii="標楷體" w:eastAsia="標楷體" w:hAnsi="標楷體" w:hint="eastAsia"/>
                                <w:sz w:val="20"/>
                              </w:rPr>
                              <w:t>單位：新臺幣千元</w:t>
                            </w:r>
                          </w:p>
                          <w:tbl>
                            <w:tblPr>
                              <w:tblStyle w:val="11"/>
                              <w:tblW w:w="6291" w:type="dxa"/>
                              <w:tblLayout w:type="fixed"/>
                              <w:tblLook w:val="04A0" w:firstRow="1" w:lastRow="0" w:firstColumn="1" w:lastColumn="0" w:noHBand="0" w:noVBand="1"/>
                            </w:tblPr>
                            <w:tblGrid>
                              <w:gridCol w:w="425"/>
                              <w:gridCol w:w="1418"/>
                              <w:gridCol w:w="2410"/>
                              <w:gridCol w:w="567"/>
                              <w:gridCol w:w="1471"/>
                            </w:tblGrid>
                            <w:tr w:rsidR="003C7BE8" w:rsidRPr="00281A58" w:rsidTr="00082463">
                              <w:trPr>
                                <w:trHeight w:val="20"/>
                                <w:tblHeader/>
                              </w:trPr>
                              <w:tc>
                                <w:tcPr>
                                  <w:tcW w:w="425" w:type="dxa"/>
                                  <w:shd w:val="clear" w:color="auto" w:fill="B6DDE8"/>
                                  <w:noWrap/>
                                  <w:tcMar>
                                    <w:left w:w="6" w:type="dxa"/>
                                    <w:right w:w="6" w:type="dxa"/>
                                  </w:tcMar>
                                  <w:vAlign w:val="center"/>
                                </w:tcPr>
                                <w:p w:rsidR="003C7BE8" w:rsidRPr="00347C3D" w:rsidRDefault="003C7BE8" w:rsidP="00082463">
                                  <w:pPr>
                                    <w:spacing w:line="220" w:lineRule="exact"/>
                                    <w:jc w:val="center"/>
                                    <w:rPr>
                                      <w:rFonts w:ascii="標楷體" w:eastAsia="標楷體" w:hAnsi="標楷體"/>
                                      <w:spacing w:val="-10"/>
                                    </w:rPr>
                                  </w:pPr>
                                  <w:r w:rsidRPr="00347C3D">
                                    <w:rPr>
                                      <w:rFonts w:ascii="標楷體" w:eastAsia="標楷體" w:hAnsi="標楷體" w:hint="eastAsia"/>
                                      <w:spacing w:val="-10"/>
                                    </w:rPr>
                                    <w:t>序號</w:t>
                                  </w:r>
                                </w:p>
                              </w:tc>
                              <w:tc>
                                <w:tcPr>
                                  <w:tcW w:w="1418" w:type="dxa"/>
                                  <w:shd w:val="clear" w:color="auto" w:fill="B6DDE8"/>
                                  <w:noWrap/>
                                  <w:vAlign w:val="center"/>
                                </w:tcPr>
                                <w:p w:rsidR="003C7BE8" w:rsidRPr="00281A58" w:rsidRDefault="003C7BE8" w:rsidP="00082463">
                                  <w:pPr>
                                    <w:spacing w:line="220" w:lineRule="exact"/>
                                    <w:jc w:val="center"/>
                                    <w:rPr>
                                      <w:rFonts w:ascii="標楷體" w:eastAsia="標楷體" w:hAnsi="標楷體"/>
                                    </w:rPr>
                                  </w:pPr>
                                  <w:r w:rsidRPr="00281A58">
                                    <w:rPr>
                                      <w:rFonts w:ascii="標楷體" w:eastAsia="標楷體" w:hAnsi="標楷體" w:hint="eastAsia"/>
                                    </w:rPr>
                                    <w:t>附屬單位預算</w:t>
                                  </w:r>
                                </w:p>
                              </w:tc>
                              <w:tc>
                                <w:tcPr>
                                  <w:tcW w:w="2410" w:type="dxa"/>
                                  <w:shd w:val="clear" w:color="auto" w:fill="B6DDE8"/>
                                  <w:noWrap/>
                                  <w:vAlign w:val="center"/>
                                </w:tcPr>
                                <w:p w:rsidR="003C7BE8" w:rsidRPr="00281A58" w:rsidRDefault="003C7BE8" w:rsidP="00082463">
                                  <w:pPr>
                                    <w:spacing w:line="220" w:lineRule="exact"/>
                                    <w:jc w:val="center"/>
                                    <w:rPr>
                                      <w:rFonts w:ascii="標楷體" w:eastAsia="標楷體" w:hAnsi="標楷體"/>
                                    </w:rPr>
                                  </w:pPr>
                                  <w:r w:rsidRPr="00281A58">
                                    <w:rPr>
                                      <w:rFonts w:ascii="標楷體" w:eastAsia="標楷體" w:hAnsi="標楷體" w:hint="eastAsia"/>
                                    </w:rPr>
                                    <w:t>附屬單位預算之分預算</w:t>
                                  </w:r>
                                </w:p>
                              </w:tc>
                              <w:tc>
                                <w:tcPr>
                                  <w:tcW w:w="567" w:type="dxa"/>
                                  <w:shd w:val="clear" w:color="auto" w:fill="B6DDE8"/>
                                  <w:noWrap/>
                                  <w:tcMar>
                                    <w:left w:w="85" w:type="dxa"/>
                                    <w:right w:w="85" w:type="dxa"/>
                                  </w:tcMar>
                                  <w:vAlign w:val="center"/>
                                </w:tcPr>
                                <w:p w:rsidR="003C7BE8" w:rsidRPr="00C10D02" w:rsidRDefault="003C7BE8" w:rsidP="00082463">
                                  <w:pPr>
                                    <w:spacing w:line="220" w:lineRule="exact"/>
                                    <w:jc w:val="center"/>
                                    <w:rPr>
                                      <w:rFonts w:ascii="標楷體" w:eastAsia="標楷體" w:hAnsi="標楷體"/>
                                      <w:spacing w:val="-10"/>
                                    </w:rPr>
                                  </w:pPr>
                                  <w:r w:rsidRPr="00C10D02">
                                    <w:rPr>
                                      <w:rFonts w:ascii="標楷體" w:eastAsia="標楷體" w:hAnsi="標楷體" w:hint="eastAsia"/>
                                      <w:spacing w:val="-10"/>
                                    </w:rPr>
                                    <w:t>年度</w:t>
                                  </w:r>
                                </w:p>
                              </w:tc>
                              <w:tc>
                                <w:tcPr>
                                  <w:tcW w:w="1471" w:type="dxa"/>
                                  <w:shd w:val="clear" w:color="auto" w:fill="B6DDE8"/>
                                  <w:noWrap/>
                                  <w:tcMar>
                                    <w:left w:w="85" w:type="dxa"/>
                                    <w:right w:w="85" w:type="dxa"/>
                                  </w:tcMar>
                                  <w:vAlign w:val="center"/>
                                </w:tcPr>
                                <w:p w:rsidR="003C7BE8" w:rsidRPr="00281A58" w:rsidRDefault="003C7BE8" w:rsidP="00082463">
                                  <w:pPr>
                                    <w:spacing w:line="220" w:lineRule="exact"/>
                                    <w:jc w:val="distribute"/>
                                    <w:rPr>
                                      <w:rFonts w:ascii="標楷體" w:eastAsia="標楷體" w:hAnsi="標楷體"/>
                                    </w:rPr>
                                  </w:pPr>
                                  <w:r>
                                    <w:rPr>
                                      <w:rFonts w:ascii="標楷體" w:eastAsia="標楷體" w:hAnsi="標楷體" w:hint="eastAsia"/>
                                    </w:rPr>
                                    <w:t>已規劃用途</w:t>
                                  </w:r>
                                  <w:proofErr w:type="gramStart"/>
                                  <w:r>
                                    <w:rPr>
                                      <w:rFonts w:ascii="標楷體" w:eastAsia="標楷體" w:hAnsi="標楷體" w:hint="eastAsia"/>
                                    </w:rPr>
                                    <w:t>惟</w:t>
                                  </w:r>
                                  <w:proofErr w:type="gramEnd"/>
                                  <w:r>
                                    <w:rPr>
                                      <w:rFonts w:ascii="標楷體" w:eastAsia="標楷體" w:hAnsi="標楷體" w:hint="eastAsia"/>
                                    </w:rPr>
                                    <w:t>尚未執行之</w:t>
                                  </w:r>
                                  <w:r w:rsidRPr="00281A58">
                                    <w:rPr>
                                      <w:rFonts w:ascii="標楷體" w:eastAsia="標楷體" w:hAnsi="標楷體" w:hint="eastAsia"/>
                                    </w:rPr>
                                    <w:t>超預算賸餘數</w:t>
                                  </w:r>
                                </w:p>
                              </w:tc>
                            </w:tr>
                            <w:tr w:rsidR="003C7BE8" w:rsidRPr="00281A58" w:rsidTr="00082463">
                              <w:trPr>
                                <w:trHeight w:val="20"/>
                              </w:trPr>
                              <w:tc>
                                <w:tcPr>
                                  <w:tcW w:w="4253" w:type="dxa"/>
                                  <w:gridSpan w:val="3"/>
                                  <w:vMerge w:val="restart"/>
                                  <w:shd w:val="clear" w:color="auto" w:fill="auto"/>
                                  <w:noWrap/>
                                  <w:vAlign w:val="center"/>
                                </w:tcPr>
                                <w:p w:rsidR="003C7BE8" w:rsidRPr="00281A58" w:rsidRDefault="003C7BE8" w:rsidP="00082463">
                                  <w:pPr>
                                    <w:spacing w:line="240" w:lineRule="exact"/>
                                    <w:jc w:val="center"/>
                                    <w:rPr>
                                      <w:rFonts w:ascii="標楷體" w:eastAsia="標楷體" w:hAnsi="標楷體"/>
                                    </w:rPr>
                                  </w:pPr>
                                  <w:r w:rsidRPr="00281A58">
                                    <w:rPr>
                                      <w:rFonts w:ascii="標楷體" w:eastAsia="標楷體" w:hAnsi="標楷體" w:hint="eastAsia"/>
                                      <w:b/>
                                    </w:rPr>
                                    <w:t>合計</w:t>
                                  </w:r>
                                </w:p>
                              </w:tc>
                              <w:tc>
                                <w:tcPr>
                                  <w:tcW w:w="567" w:type="dxa"/>
                                  <w:shd w:val="clear" w:color="auto" w:fill="auto"/>
                                  <w:noWrap/>
                                  <w:tcMar>
                                    <w:left w:w="85" w:type="dxa"/>
                                    <w:right w:w="85" w:type="dxa"/>
                                  </w:tcMar>
                                  <w:vAlign w:val="center"/>
                                </w:tcPr>
                                <w:p w:rsidR="003C7BE8" w:rsidRPr="00347C3D" w:rsidRDefault="003C7BE8" w:rsidP="00082463">
                                  <w:pPr>
                                    <w:spacing w:line="240" w:lineRule="exact"/>
                                    <w:jc w:val="center"/>
                                    <w:rPr>
                                      <w:rFonts w:ascii="標楷體" w:eastAsia="標楷體" w:hAnsi="標楷體"/>
                                      <w:spacing w:val="-6"/>
                                    </w:rPr>
                                  </w:pPr>
                                  <w:r w:rsidRPr="00347C3D">
                                    <w:rPr>
                                      <w:rFonts w:ascii="標楷體" w:eastAsia="標楷體" w:hAnsi="標楷體" w:hint="eastAsia"/>
                                      <w:b/>
                                      <w:spacing w:val="-6"/>
                                    </w:rPr>
                                    <w:t>107</w:t>
                                  </w:r>
                                </w:p>
                              </w:tc>
                              <w:tc>
                                <w:tcPr>
                                  <w:tcW w:w="1471" w:type="dxa"/>
                                  <w:shd w:val="clear" w:color="auto" w:fill="auto"/>
                                  <w:noWrap/>
                                  <w:tcMar>
                                    <w:left w:w="85" w:type="dxa"/>
                                    <w:right w:w="85" w:type="dxa"/>
                                  </w:tcMar>
                                  <w:vAlign w:val="center"/>
                                </w:tcPr>
                                <w:p w:rsidR="003C7BE8" w:rsidRPr="00281A58" w:rsidRDefault="003C7BE8" w:rsidP="00082463">
                                  <w:pPr>
                                    <w:spacing w:line="240" w:lineRule="exact"/>
                                    <w:jc w:val="right"/>
                                    <w:rPr>
                                      <w:rFonts w:ascii="標楷體" w:eastAsia="標楷體" w:hAnsi="標楷體"/>
                                      <w:b/>
                                    </w:rPr>
                                  </w:pPr>
                                  <w:r w:rsidRPr="00281A58">
                                    <w:rPr>
                                      <w:rFonts w:ascii="標楷體" w:eastAsia="標楷體" w:hAnsi="標楷體"/>
                                      <w:b/>
                                    </w:rPr>
                                    <w:t>4</w:t>
                                  </w:r>
                                  <w:r w:rsidRPr="00281A58">
                                    <w:rPr>
                                      <w:rFonts w:ascii="標楷體" w:eastAsia="標楷體" w:hAnsi="標楷體" w:hint="eastAsia"/>
                                      <w:b/>
                                    </w:rPr>
                                    <w:t>,</w:t>
                                  </w:r>
                                  <w:r w:rsidRPr="00281A58">
                                    <w:rPr>
                                      <w:rFonts w:ascii="標楷體" w:eastAsia="標楷體" w:hAnsi="標楷體"/>
                                      <w:b/>
                                    </w:rPr>
                                    <w:t>187</w:t>
                                  </w:r>
                                  <w:r w:rsidRPr="00281A58">
                                    <w:rPr>
                                      <w:rFonts w:ascii="標楷體" w:eastAsia="標楷體" w:hAnsi="標楷體" w:hint="eastAsia"/>
                                      <w:b/>
                                    </w:rPr>
                                    <w:t>,</w:t>
                                  </w:r>
                                  <w:r w:rsidRPr="00281A58">
                                    <w:rPr>
                                      <w:rFonts w:ascii="標楷體" w:eastAsia="標楷體" w:hAnsi="標楷體"/>
                                      <w:b/>
                                    </w:rPr>
                                    <w:t>393</w:t>
                                  </w:r>
                                </w:p>
                              </w:tc>
                            </w:tr>
                            <w:tr w:rsidR="003C7BE8" w:rsidRPr="00281A58" w:rsidTr="00082463">
                              <w:trPr>
                                <w:trHeight w:val="20"/>
                              </w:trPr>
                              <w:tc>
                                <w:tcPr>
                                  <w:tcW w:w="4253" w:type="dxa"/>
                                  <w:gridSpan w:val="3"/>
                                  <w:vMerge/>
                                  <w:shd w:val="clear" w:color="auto" w:fill="auto"/>
                                  <w:noWrap/>
                                  <w:vAlign w:val="center"/>
                                </w:tcPr>
                                <w:p w:rsidR="003C7BE8" w:rsidRPr="00281A58" w:rsidRDefault="003C7BE8" w:rsidP="00082463">
                                  <w:pPr>
                                    <w:spacing w:line="240" w:lineRule="exact"/>
                                    <w:jc w:val="both"/>
                                    <w:rPr>
                                      <w:rFonts w:ascii="標楷體" w:eastAsia="標楷體" w:hAnsi="標楷體"/>
                                    </w:rPr>
                                  </w:pPr>
                                </w:p>
                              </w:tc>
                              <w:tc>
                                <w:tcPr>
                                  <w:tcW w:w="567" w:type="dxa"/>
                                  <w:shd w:val="clear" w:color="auto" w:fill="auto"/>
                                  <w:noWrap/>
                                  <w:tcMar>
                                    <w:left w:w="85" w:type="dxa"/>
                                    <w:right w:w="85" w:type="dxa"/>
                                  </w:tcMar>
                                  <w:vAlign w:val="center"/>
                                </w:tcPr>
                                <w:p w:rsidR="003C7BE8" w:rsidRPr="00347C3D" w:rsidRDefault="003C7BE8" w:rsidP="00082463">
                                  <w:pPr>
                                    <w:spacing w:line="240" w:lineRule="exact"/>
                                    <w:jc w:val="center"/>
                                    <w:rPr>
                                      <w:rFonts w:ascii="標楷體" w:eastAsia="標楷體" w:hAnsi="標楷體"/>
                                      <w:spacing w:val="-6"/>
                                    </w:rPr>
                                  </w:pPr>
                                  <w:r w:rsidRPr="00347C3D">
                                    <w:rPr>
                                      <w:rFonts w:ascii="標楷體" w:eastAsia="標楷體" w:hAnsi="標楷體" w:hint="eastAsia"/>
                                      <w:b/>
                                      <w:spacing w:val="-6"/>
                                    </w:rPr>
                                    <w:t>108</w:t>
                                  </w:r>
                                </w:p>
                              </w:tc>
                              <w:tc>
                                <w:tcPr>
                                  <w:tcW w:w="1471" w:type="dxa"/>
                                  <w:shd w:val="clear" w:color="auto" w:fill="auto"/>
                                  <w:noWrap/>
                                  <w:tcMar>
                                    <w:left w:w="85" w:type="dxa"/>
                                    <w:right w:w="85" w:type="dxa"/>
                                  </w:tcMar>
                                  <w:vAlign w:val="center"/>
                                </w:tcPr>
                                <w:p w:rsidR="003C7BE8" w:rsidRPr="00281A58" w:rsidRDefault="003C7BE8" w:rsidP="00082463">
                                  <w:pPr>
                                    <w:spacing w:line="240" w:lineRule="exact"/>
                                    <w:jc w:val="right"/>
                                    <w:rPr>
                                      <w:rFonts w:ascii="標楷體" w:eastAsia="標楷體" w:hAnsi="標楷體"/>
                                      <w:b/>
                                    </w:rPr>
                                  </w:pPr>
                                  <w:r w:rsidRPr="00281A58">
                                    <w:rPr>
                                      <w:rFonts w:ascii="標楷體" w:eastAsia="標楷體" w:hAnsi="標楷體"/>
                                      <w:b/>
                                    </w:rPr>
                                    <w:t>14,117,556</w:t>
                                  </w:r>
                                </w:p>
                              </w:tc>
                            </w:tr>
                            <w:tr w:rsidR="003C7BE8" w:rsidRPr="00281A58" w:rsidTr="00082463">
                              <w:trPr>
                                <w:trHeight w:val="20"/>
                              </w:trPr>
                              <w:tc>
                                <w:tcPr>
                                  <w:tcW w:w="425" w:type="dxa"/>
                                  <w:shd w:val="clear" w:color="auto" w:fill="DAEEF3"/>
                                  <w:noWrap/>
                                  <w:vAlign w:val="center"/>
                                </w:tcPr>
                                <w:p w:rsidR="003C7BE8" w:rsidRPr="00281A58" w:rsidRDefault="003C7BE8" w:rsidP="00082463">
                                  <w:pPr>
                                    <w:spacing w:line="220" w:lineRule="exact"/>
                                    <w:jc w:val="center"/>
                                    <w:rPr>
                                      <w:rFonts w:ascii="標楷體" w:eastAsia="標楷體" w:hAnsi="標楷體"/>
                                    </w:rPr>
                                  </w:pPr>
                                  <w:r w:rsidRPr="00281A58">
                                    <w:rPr>
                                      <w:rFonts w:ascii="標楷體" w:eastAsia="標楷體" w:hAnsi="標楷體" w:hint="eastAsia"/>
                                    </w:rPr>
                                    <w:t>1</w:t>
                                  </w:r>
                                </w:p>
                              </w:tc>
                              <w:tc>
                                <w:tcPr>
                                  <w:tcW w:w="1418" w:type="dxa"/>
                                  <w:shd w:val="clear" w:color="auto" w:fill="DAEEF3"/>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國立臺灣大學校務基金</w:t>
                                  </w:r>
                                </w:p>
                              </w:tc>
                              <w:tc>
                                <w:tcPr>
                                  <w:tcW w:w="2410" w:type="dxa"/>
                                  <w:shd w:val="clear" w:color="auto" w:fill="DAEEF3"/>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國立臺灣大學醫學院附設癌</w:t>
                                  </w:r>
                                  <w:proofErr w:type="gramStart"/>
                                  <w:r w:rsidRPr="00281A58">
                                    <w:rPr>
                                      <w:rFonts w:ascii="標楷體" w:eastAsia="標楷體" w:hAnsi="標楷體" w:hint="eastAsia"/>
                                    </w:rPr>
                                    <w:t>醫</w:t>
                                  </w:r>
                                  <w:proofErr w:type="gramEnd"/>
                                  <w:r w:rsidRPr="00281A58">
                                    <w:rPr>
                                      <w:rFonts w:ascii="標楷體" w:eastAsia="標楷體" w:hAnsi="標楷體" w:hint="eastAsia"/>
                                    </w:rPr>
                                    <w:t>中心醫院作業基金</w:t>
                                  </w:r>
                                </w:p>
                              </w:tc>
                              <w:tc>
                                <w:tcPr>
                                  <w:tcW w:w="567" w:type="dxa"/>
                                  <w:shd w:val="clear" w:color="auto" w:fill="DAEEF3"/>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108</w:t>
                                  </w:r>
                                </w:p>
                              </w:tc>
                              <w:tc>
                                <w:tcPr>
                                  <w:tcW w:w="1471" w:type="dxa"/>
                                  <w:shd w:val="clear" w:color="auto" w:fill="DAEEF3"/>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hint="eastAsia"/>
                                    </w:rPr>
                                    <w:t>0.8</w:t>
                                  </w:r>
                                </w:p>
                              </w:tc>
                            </w:tr>
                            <w:tr w:rsidR="003C7BE8" w:rsidRPr="00281A58" w:rsidTr="00082463">
                              <w:trPr>
                                <w:trHeight w:val="20"/>
                              </w:trPr>
                              <w:tc>
                                <w:tcPr>
                                  <w:tcW w:w="425" w:type="dxa"/>
                                  <w:shd w:val="clear" w:color="auto" w:fill="auto"/>
                                  <w:noWrap/>
                                  <w:vAlign w:val="center"/>
                                </w:tcPr>
                                <w:p w:rsidR="003C7BE8" w:rsidRPr="00281A58" w:rsidRDefault="003C7BE8" w:rsidP="00082463">
                                  <w:pPr>
                                    <w:spacing w:line="220" w:lineRule="exact"/>
                                    <w:jc w:val="center"/>
                                    <w:rPr>
                                      <w:rFonts w:ascii="標楷體" w:eastAsia="標楷體" w:hAnsi="標楷體"/>
                                    </w:rPr>
                                  </w:pPr>
                                  <w:r w:rsidRPr="00281A58">
                                    <w:rPr>
                                      <w:rFonts w:ascii="標楷體" w:eastAsia="標楷體" w:hAnsi="標楷體" w:hint="eastAsia"/>
                                    </w:rPr>
                                    <w:t>2</w:t>
                                  </w:r>
                                </w:p>
                              </w:tc>
                              <w:tc>
                                <w:tcPr>
                                  <w:tcW w:w="1418" w:type="dxa"/>
                                  <w:shd w:val="clear" w:color="auto" w:fill="auto"/>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國立政治大學校務基金</w:t>
                                  </w:r>
                                </w:p>
                              </w:tc>
                              <w:tc>
                                <w:tcPr>
                                  <w:tcW w:w="2410" w:type="dxa"/>
                                  <w:shd w:val="clear" w:color="auto" w:fill="auto"/>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國立政治大學附設實驗國民小學校務基金</w:t>
                                  </w:r>
                                </w:p>
                              </w:tc>
                              <w:tc>
                                <w:tcPr>
                                  <w:tcW w:w="567" w:type="dxa"/>
                                  <w:shd w:val="clear" w:color="auto" w:fill="auto"/>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108</w:t>
                                  </w:r>
                                </w:p>
                              </w:tc>
                              <w:tc>
                                <w:tcPr>
                                  <w:tcW w:w="1471" w:type="dxa"/>
                                  <w:shd w:val="clear" w:color="auto" w:fill="auto"/>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2,972</w:t>
                                  </w:r>
                                </w:p>
                              </w:tc>
                            </w:tr>
                            <w:tr w:rsidR="003C7BE8" w:rsidRPr="00281A58" w:rsidTr="00082463">
                              <w:trPr>
                                <w:trHeight w:val="20"/>
                              </w:trPr>
                              <w:tc>
                                <w:tcPr>
                                  <w:tcW w:w="425" w:type="dxa"/>
                                  <w:vMerge w:val="restart"/>
                                  <w:shd w:val="clear" w:color="auto" w:fill="DAEEF3"/>
                                  <w:noWrap/>
                                  <w:vAlign w:val="center"/>
                                </w:tcPr>
                                <w:p w:rsidR="003C7BE8" w:rsidRPr="00281A58" w:rsidRDefault="003C7BE8" w:rsidP="00082463">
                                  <w:pPr>
                                    <w:spacing w:line="220" w:lineRule="exact"/>
                                    <w:jc w:val="center"/>
                                    <w:rPr>
                                      <w:rFonts w:ascii="標楷體" w:eastAsia="標楷體" w:hAnsi="標楷體"/>
                                    </w:rPr>
                                  </w:pPr>
                                  <w:r w:rsidRPr="00281A58">
                                    <w:rPr>
                                      <w:rFonts w:ascii="標楷體" w:eastAsia="標楷體" w:hAnsi="標楷體" w:hint="eastAsia"/>
                                    </w:rPr>
                                    <w:t>3</w:t>
                                  </w:r>
                                </w:p>
                              </w:tc>
                              <w:tc>
                                <w:tcPr>
                                  <w:tcW w:w="1418" w:type="dxa"/>
                                  <w:vMerge w:val="restart"/>
                                  <w:shd w:val="clear" w:color="auto" w:fill="DAEEF3"/>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國立清華大學校務基金</w:t>
                                  </w:r>
                                </w:p>
                              </w:tc>
                              <w:tc>
                                <w:tcPr>
                                  <w:tcW w:w="2410" w:type="dxa"/>
                                  <w:vMerge w:val="restart"/>
                                  <w:shd w:val="clear" w:color="auto" w:fill="DAEEF3"/>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國立清華大學附設實驗國民小學校務基金</w:t>
                                  </w:r>
                                </w:p>
                              </w:tc>
                              <w:tc>
                                <w:tcPr>
                                  <w:tcW w:w="567" w:type="dxa"/>
                                  <w:shd w:val="clear" w:color="auto" w:fill="DAEEF3"/>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107</w:t>
                                  </w:r>
                                </w:p>
                              </w:tc>
                              <w:tc>
                                <w:tcPr>
                                  <w:tcW w:w="1471" w:type="dxa"/>
                                  <w:shd w:val="clear" w:color="auto" w:fill="DAEEF3"/>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2,821</w:t>
                                  </w:r>
                                </w:p>
                              </w:tc>
                            </w:tr>
                            <w:tr w:rsidR="003C7BE8" w:rsidRPr="00281A58" w:rsidTr="00082463">
                              <w:trPr>
                                <w:trHeight w:val="20"/>
                              </w:trPr>
                              <w:tc>
                                <w:tcPr>
                                  <w:tcW w:w="425" w:type="dxa"/>
                                  <w:vMerge/>
                                  <w:shd w:val="clear" w:color="auto" w:fill="DAEEF3"/>
                                  <w:noWrap/>
                                  <w:vAlign w:val="center"/>
                                </w:tcPr>
                                <w:p w:rsidR="003C7BE8" w:rsidRPr="00281A58" w:rsidRDefault="003C7BE8" w:rsidP="00082463">
                                  <w:pPr>
                                    <w:spacing w:line="220" w:lineRule="exact"/>
                                    <w:jc w:val="center"/>
                                    <w:rPr>
                                      <w:rFonts w:ascii="標楷體" w:eastAsia="標楷體" w:hAnsi="標楷體"/>
                                    </w:rPr>
                                  </w:pPr>
                                </w:p>
                              </w:tc>
                              <w:tc>
                                <w:tcPr>
                                  <w:tcW w:w="1418" w:type="dxa"/>
                                  <w:vMerge/>
                                  <w:shd w:val="clear" w:color="auto" w:fill="DAEEF3"/>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2410" w:type="dxa"/>
                                  <w:vMerge/>
                                  <w:shd w:val="clear" w:color="auto" w:fill="DAEEF3"/>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567" w:type="dxa"/>
                                  <w:shd w:val="clear" w:color="auto" w:fill="DAEEF3"/>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108</w:t>
                                  </w:r>
                                </w:p>
                              </w:tc>
                              <w:tc>
                                <w:tcPr>
                                  <w:tcW w:w="1471" w:type="dxa"/>
                                  <w:shd w:val="clear" w:color="auto" w:fill="DAEEF3"/>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1,866</w:t>
                                  </w:r>
                                </w:p>
                              </w:tc>
                            </w:tr>
                            <w:tr w:rsidR="003C7BE8" w:rsidRPr="00281A58" w:rsidTr="00082463">
                              <w:trPr>
                                <w:trHeight w:val="20"/>
                              </w:trPr>
                              <w:tc>
                                <w:tcPr>
                                  <w:tcW w:w="425" w:type="dxa"/>
                                  <w:shd w:val="clear" w:color="auto" w:fill="auto"/>
                                  <w:noWrap/>
                                  <w:vAlign w:val="center"/>
                                </w:tcPr>
                                <w:p w:rsidR="003C7BE8" w:rsidRPr="00281A58" w:rsidRDefault="003C7BE8" w:rsidP="00082463">
                                  <w:pPr>
                                    <w:spacing w:line="220" w:lineRule="exact"/>
                                    <w:jc w:val="center"/>
                                    <w:rPr>
                                      <w:rFonts w:ascii="標楷體" w:eastAsia="標楷體" w:hAnsi="標楷體"/>
                                    </w:rPr>
                                  </w:pPr>
                                  <w:r w:rsidRPr="00281A58">
                                    <w:rPr>
                                      <w:rFonts w:ascii="標楷體" w:eastAsia="標楷體" w:hAnsi="標楷體" w:hint="eastAsia"/>
                                    </w:rPr>
                                    <w:t>4</w:t>
                                  </w:r>
                                </w:p>
                              </w:tc>
                              <w:tc>
                                <w:tcPr>
                                  <w:tcW w:w="1418" w:type="dxa"/>
                                  <w:shd w:val="clear" w:color="auto" w:fill="auto"/>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國立東華大學校務基金</w:t>
                                  </w:r>
                                </w:p>
                              </w:tc>
                              <w:tc>
                                <w:tcPr>
                                  <w:tcW w:w="2410" w:type="dxa"/>
                                  <w:shd w:val="clear" w:color="auto" w:fill="auto"/>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國立東華大學附設實驗國民小學校務基金</w:t>
                                  </w:r>
                                </w:p>
                              </w:tc>
                              <w:tc>
                                <w:tcPr>
                                  <w:tcW w:w="567" w:type="dxa"/>
                                  <w:shd w:val="clear" w:color="auto" w:fill="auto"/>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107</w:t>
                                  </w:r>
                                </w:p>
                              </w:tc>
                              <w:tc>
                                <w:tcPr>
                                  <w:tcW w:w="1471" w:type="dxa"/>
                                  <w:shd w:val="clear" w:color="auto" w:fill="auto"/>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5,257</w:t>
                                  </w:r>
                                </w:p>
                              </w:tc>
                            </w:tr>
                            <w:tr w:rsidR="003C7BE8" w:rsidRPr="00281A58" w:rsidTr="00082463">
                              <w:trPr>
                                <w:trHeight w:val="20"/>
                              </w:trPr>
                              <w:tc>
                                <w:tcPr>
                                  <w:tcW w:w="425" w:type="dxa"/>
                                  <w:shd w:val="clear" w:color="auto" w:fill="DAEEF3"/>
                                  <w:noWrap/>
                                  <w:vAlign w:val="center"/>
                                </w:tcPr>
                                <w:p w:rsidR="003C7BE8" w:rsidRPr="00281A58" w:rsidRDefault="003C7BE8" w:rsidP="00082463">
                                  <w:pPr>
                                    <w:spacing w:line="220" w:lineRule="exact"/>
                                    <w:jc w:val="center"/>
                                    <w:rPr>
                                      <w:rFonts w:ascii="標楷體" w:eastAsia="標楷體" w:hAnsi="標楷體"/>
                                    </w:rPr>
                                  </w:pPr>
                                  <w:r w:rsidRPr="00281A58">
                                    <w:rPr>
                                      <w:rFonts w:ascii="標楷體" w:eastAsia="標楷體" w:hAnsi="標楷體" w:hint="eastAsia"/>
                                    </w:rPr>
                                    <w:t>5</w:t>
                                  </w:r>
                                </w:p>
                              </w:tc>
                              <w:tc>
                                <w:tcPr>
                                  <w:tcW w:w="1418" w:type="dxa"/>
                                  <w:shd w:val="clear" w:color="auto" w:fill="DAEEF3"/>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國立嘉義大學校務基金</w:t>
                                  </w:r>
                                </w:p>
                              </w:tc>
                              <w:tc>
                                <w:tcPr>
                                  <w:tcW w:w="2410" w:type="dxa"/>
                                  <w:shd w:val="clear" w:color="auto" w:fill="DAEEF3"/>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國立嘉義大學附設實驗國民小學校務基金</w:t>
                                  </w:r>
                                </w:p>
                              </w:tc>
                              <w:tc>
                                <w:tcPr>
                                  <w:tcW w:w="567" w:type="dxa"/>
                                  <w:shd w:val="clear" w:color="auto" w:fill="DAEEF3"/>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108</w:t>
                                  </w:r>
                                </w:p>
                              </w:tc>
                              <w:tc>
                                <w:tcPr>
                                  <w:tcW w:w="1471" w:type="dxa"/>
                                  <w:shd w:val="clear" w:color="auto" w:fill="DAEEF3"/>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1,302</w:t>
                                  </w:r>
                                </w:p>
                              </w:tc>
                            </w:tr>
                            <w:tr w:rsidR="003C7BE8" w:rsidRPr="00281A58" w:rsidTr="00082463">
                              <w:trPr>
                                <w:trHeight w:val="20"/>
                              </w:trPr>
                              <w:tc>
                                <w:tcPr>
                                  <w:tcW w:w="425" w:type="dxa"/>
                                  <w:vMerge w:val="restart"/>
                                  <w:shd w:val="clear" w:color="auto" w:fill="auto"/>
                                  <w:noWrap/>
                                  <w:vAlign w:val="center"/>
                                </w:tcPr>
                                <w:p w:rsidR="003C7BE8" w:rsidRPr="00281A58" w:rsidRDefault="003C7BE8" w:rsidP="00082463">
                                  <w:pPr>
                                    <w:spacing w:line="220" w:lineRule="exact"/>
                                    <w:jc w:val="center"/>
                                    <w:rPr>
                                      <w:rFonts w:ascii="標楷體" w:eastAsia="標楷體" w:hAnsi="標楷體"/>
                                    </w:rPr>
                                  </w:pPr>
                                  <w:r w:rsidRPr="00281A58">
                                    <w:rPr>
                                      <w:rFonts w:ascii="標楷體" w:eastAsia="標楷體" w:hAnsi="標楷體" w:hint="eastAsia"/>
                                    </w:rPr>
                                    <w:t>6</w:t>
                                  </w:r>
                                </w:p>
                              </w:tc>
                              <w:tc>
                                <w:tcPr>
                                  <w:tcW w:w="1418" w:type="dxa"/>
                                  <w:vMerge w:val="restart"/>
                                  <w:shd w:val="clear" w:color="auto" w:fill="auto"/>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國立</w:t>
                                  </w:r>
                                  <w:proofErr w:type="gramStart"/>
                                  <w:r w:rsidRPr="00281A58">
                                    <w:rPr>
                                      <w:rFonts w:ascii="標楷體" w:eastAsia="標楷體" w:hAnsi="標楷體" w:hint="eastAsia"/>
                                    </w:rPr>
                                    <w:t>臺</w:t>
                                  </w:r>
                                  <w:proofErr w:type="gramEnd"/>
                                  <w:r w:rsidRPr="00281A58">
                                    <w:rPr>
                                      <w:rFonts w:ascii="標楷體" w:eastAsia="標楷體" w:hAnsi="標楷體" w:hint="eastAsia"/>
                                    </w:rPr>
                                    <w:t>北教育大學校務基金</w:t>
                                  </w:r>
                                </w:p>
                              </w:tc>
                              <w:tc>
                                <w:tcPr>
                                  <w:tcW w:w="2410" w:type="dxa"/>
                                  <w:vMerge w:val="restart"/>
                                  <w:shd w:val="clear" w:color="auto" w:fill="auto"/>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國立</w:t>
                                  </w:r>
                                  <w:proofErr w:type="gramStart"/>
                                  <w:r w:rsidRPr="00281A58">
                                    <w:rPr>
                                      <w:rFonts w:ascii="標楷體" w:eastAsia="標楷體" w:hAnsi="標楷體" w:hint="eastAsia"/>
                                    </w:rPr>
                                    <w:t>臺</w:t>
                                  </w:r>
                                  <w:proofErr w:type="gramEnd"/>
                                  <w:r w:rsidRPr="00281A58">
                                    <w:rPr>
                                      <w:rFonts w:ascii="標楷體" w:eastAsia="標楷體" w:hAnsi="標楷體" w:hint="eastAsia"/>
                                    </w:rPr>
                                    <w:t>北教育大學附設實驗國民小學校務基金</w:t>
                                  </w:r>
                                </w:p>
                              </w:tc>
                              <w:tc>
                                <w:tcPr>
                                  <w:tcW w:w="567" w:type="dxa"/>
                                  <w:shd w:val="clear" w:color="auto" w:fill="auto"/>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107</w:t>
                                  </w:r>
                                </w:p>
                              </w:tc>
                              <w:tc>
                                <w:tcPr>
                                  <w:tcW w:w="1471" w:type="dxa"/>
                                  <w:shd w:val="clear" w:color="auto" w:fill="auto"/>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2,726</w:t>
                                  </w:r>
                                </w:p>
                              </w:tc>
                            </w:tr>
                            <w:tr w:rsidR="003C7BE8" w:rsidRPr="00281A58" w:rsidTr="00082463">
                              <w:trPr>
                                <w:trHeight w:val="20"/>
                              </w:trPr>
                              <w:tc>
                                <w:tcPr>
                                  <w:tcW w:w="425" w:type="dxa"/>
                                  <w:vMerge/>
                                  <w:shd w:val="clear" w:color="auto" w:fill="auto"/>
                                  <w:noWrap/>
                                  <w:vAlign w:val="center"/>
                                </w:tcPr>
                                <w:p w:rsidR="003C7BE8" w:rsidRPr="00281A58" w:rsidRDefault="003C7BE8" w:rsidP="00082463">
                                  <w:pPr>
                                    <w:spacing w:line="220" w:lineRule="exact"/>
                                    <w:jc w:val="center"/>
                                    <w:rPr>
                                      <w:rFonts w:ascii="標楷體" w:eastAsia="標楷體" w:hAnsi="標楷體"/>
                                    </w:rPr>
                                  </w:pPr>
                                </w:p>
                              </w:tc>
                              <w:tc>
                                <w:tcPr>
                                  <w:tcW w:w="1418" w:type="dxa"/>
                                  <w:vMerge/>
                                  <w:shd w:val="clear" w:color="auto" w:fill="auto"/>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2410" w:type="dxa"/>
                                  <w:vMerge/>
                                  <w:shd w:val="clear" w:color="auto" w:fill="auto"/>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567" w:type="dxa"/>
                                  <w:shd w:val="clear" w:color="auto" w:fill="auto"/>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108</w:t>
                                  </w:r>
                                </w:p>
                              </w:tc>
                              <w:tc>
                                <w:tcPr>
                                  <w:tcW w:w="1471" w:type="dxa"/>
                                  <w:shd w:val="clear" w:color="auto" w:fill="auto"/>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94</w:t>
                                  </w:r>
                                </w:p>
                              </w:tc>
                            </w:tr>
                            <w:tr w:rsidR="003C7BE8" w:rsidRPr="00281A58" w:rsidTr="00082463">
                              <w:trPr>
                                <w:trHeight w:val="20"/>
                              </w:trPr>
                              <w:tc>
                                <w:tcPr>
                                  <w:tcW w:w="425" w:type="dxa"/>
                                  <w:vMerge w:val="restart"/>
                                  <w:shd w:val="clear" w:color="auto" w:fill="DAEEF3"/>
                                  <w:noWrap/>
                                  <w:vAlign w:val="center"/>
                                </w:tcPr>
                                <w:p w:rsidR="003C7BE8" w:rsidRPr="00281A58" w:rsidRDefault="003C7BE8" w:rsidP="00082463">
                                  <w:pPr>
                                    <w:spacing w:line="220" w:lineRule="exact"/>
                                    <w:jc w:val="center"/>
                                    <w:rPr>
                                      <w:rFonts w:ascii="標楷體" w:eastAsia="標楷體" w:hAnsi="標楷體"/>
                                    </w:rPr>
                                  </w:pPr>
                                  <w:r w:rsidRPr="00281A58">
                                    <w:rPr>
                                      <w:rFonts w:ascii="標楷體" w:eastAsia="標楷體" w:hAnsi="標楷體" w:hint="eastAsia"/>
                                    </w:rPr>
                                    <w:t>7</w:t>
                                  </w:r>
                                </w:p>
                              </w:tc>
                              <w:tc>
                                <w:tcPr>
                                  <w:tcW w:w="1418" w:type="dxa"/>
                                  <w:vMerge w:val="restart"/>
                                  <w:shd w:val="clear" w:color="auto" w:fill="DAEEF3"/>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國立</w:t>
                                  </w:r>
                                  <w:proofErr w:type="gramStart"/>
                                  <w:r w:rsidRPr="00281A58">
                                    <w:rPr>
                                      <w:rFonts w:ascii="標楷體" w:eastAsia="標楷體" w:hAnsi="標楷體" w:hint="eastAsia"/>
                                    </w:rPr>
                                    <w:t>臺</w:t>
                                  </w:r>
                                  <w:proofErr w:type="gramEnd"/>
                                  <w:r w:rsidRPr="00281A58">
                                    <w:rPr>
                                      <w:rFonts w:ascii="標楷體" w:eastAsia="標楷體" w:hAnsi="標楷體" w:hint="eastAsia"/>
                                    </w:rPr>
                                    <w:t>中教育大學校務基金</w:t>
                                  </w:r>
                                </w:p>
                              </w:tc>
                              <w:tc>
                                <w:tcPr>
                                  <w:tcW w:w="2410" w:type="dxa"/>
                                  <w:vMerge w:val="restart"/>
                                  <w:shd w:val="clear" w:color="auto" w:fill="DAEEF3"/>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567" w:type="dxa"/>
                                  <w:shd w:val="clear" w:color="auto" w:fill="DAEEF3"/>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107</w:t>
                                  </w:r>
                                </w:p>
                              </w:tc>
                              <w:tc>
                                <w:tcPr>
                                  <w:tcW w:w="1471" w:type="dxa"/>
                                  <w:shd w:val="clear" w:color="auto" w:fill="DAEEF3"/>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9,163</w:t>
                                  </w:r>
                                </w:p>
                              </w:tc>
                            </w:tr>
                            <w:tr w:rsidR="003C7BE8" w:rsidRPr="00281A58" w:rsidTr="00082463">
                              <w:trPr>
                                <w:trHeight w:val="20"/>
                              </w:trPr>
                              <w:tc>
                                <w:tcPr>
                                  <w:tcW w:w="425" w:type="dxa"/>
                                  <w:vMerge/>
                                  <w:shd w:val="clear" w:color="auto" w:fill="DAEEF3"/>
                                  <w:noWrap/>
                                  <w:vAlign w:val="center"/>
                                </w:tcPr>
                                <w:p w:rsidR="003C7BE8" w:rsidRPr="00281A58" w:rsidRDefault="003C7BE8" w:rsidP="00082463">
                                  <w:pPr>
                                    <w:spacing w:line="220" w:lineRule="exact"/>
                                    <w:jc w:val="center"/>
                                    <w:rPr>
                                      <w:rFonts w:ascii="標楷體" w:eastAsia="標楷體" w:hAnsi="標楷體"/>
                                    </w:rPr>
                                  </w:pPr>
                                </w:p>
                              </w:tc>
                              <w:tc>
                                <w:tcPr>
                                  <w:tcW w:w="1418" w:type="dxa"/>
                                  <w:vMerge/>
                                  <w:shd w:val="clear" w:color="auto" w:fill="DAEEF3"/>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2410" w:type="dxa"/>
                                  <w:vMerge/>
                                  <w:shd w:val="clear" w:color="auto" w:fill="DAEEF3"/>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567" w:type="dxa"/>
                                  <w:shd w:val="clear" w:color="auto" w:fill="DAEEF3"/>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108</w:t>
                                  </w:r>
                                </w:p>
                              </w:tc>
                              <w:tc>
                                <w:tcPr>
                                  <w:tcW w:w="1471" w:type="dxa"/>
                                  <w:shd w:val="clear" w:color="auto" w:fill="DAEEF3"/>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5,089</w:t>
                                  </w:r>
                                </w:p>
                              </w:tc>
                            </w:tr>
                            <w:tr w:rsidR="003C7BE8" w:rsidRPr="00281A58" w:rsidTr="00082463">
                              <w:trPr>
                                <w:trHeight w:val="20"/>
                              </w:trPr>
                              <w:tc>
                                <w:tcPr>
                                  <w:tcW w:w="425" w:type="dxa"/>
                                  <w:vMerge w:val="restart"/>
                                  <w:shd w:val="clear" w:color="auto" w:fill="auto"/>
                                  <w:noWrap/>
                                  <w:vAlign w:val="center"/>
                                </w:tcPr>
                                <w:p w:rsidR="003C7BE8" w:rsidRPr="00281A58" w:rsidRDefault="003C7BE8" w:rsidP="00082463">
                                  <w:pPr>
                                    <w:spacing w:line="220" w:lineRule="exact"/>
                                    <w:jc w:val="center"/>
                                    <w:rPr>
                                      <w:rFonts w:ascii="標楷體" w:eastAsia="標楷體" w:hAnsi="標楷體"/>
                                    </w:rPr>
                                  </w:pPr>
                                  <w:r w:rsidRPr="00281A58">
                                    <w:rPr>
                                      <w:rFonts w:ascii="標楷體" w:eastAsia="標楷體" w:hAnsi="標楷體" w:hint="eastAsia"/>
                                    </w:rPr>
                                    <w:t>8</w:t>
                                  </w:r>
                                </w:p>
                              </w:tc>
                              <w:tc>
                                <w:tcPr>
                                  <w:tcW w:w="1418" w:type="dxa"/>
                                  <w:vMerge w:val="restart"/>
                                  <w:shd w:val="clear" w:color="auto" w:fill="auto"/>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國立</w:t>
                                  </w:r>
                                  <w:proofErr w:type="gramStart"/>
                                  <w:r w:rsidRPr="00281A58">
                                    <w:rPr>
                                      <w:rFonts w:ascii="標楷體" w:eastAsia="標楷體" w:hAnsi="標楷體" w:hint="eastAsia"/>
                                    </w:rPr>
                                    <w:t>臺</w:t>
                                  </w:r>
                                  <w:proofErr w:type="gramEnd"/>
                                  <w:r w:rsidRPr="00281A58">
                                    <w:rPr>
                                      <w:rFonts w:ascii="標楷體" w:eastAsia="標楷體" w:hAnsi="標楷體" w:hint="eastAsia"/>
                                    </w:rPr>
                                    <w:t>中科技大學校務基金</w:t>
                                  </w:r>
                                </w:p>
                              </w:tc>
                              <w:tc>
                                <w:tcPr>
                                  <w:tcW w:w="2410" w:type="dxa"/>
                                  <w:vMerge w:val="restart"/>
                                  <w:shd w:val="clear" w:color="auto" w:fill="auto"/>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567" w:type="dxa"/>
                                  <w:shd w:val="clear" w:color="auto" w:fill="auto"/>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107</w:t>
                                  </w:r>
                                </w:p>
                              </w:tc>
                              <w:tc>
                                <w:tcPr>
                                  <w:tcW w:w="1471" w:type="dxa"/>
                                  <w:shd w:val="clear" w:color="auto" w:fill="auto"/>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14,143</w:t>
                                  </w:r>
                                </w:p>
                              </w:tc>
                            </w:tr>
                            <w:tr w:rsidR="003C7BE8" w:rsidRPr="00281A58" w:rsidTr="00082463">
                              <w:trPr>
                                <w:trHeight w:val="20"/>
                              </w:trPr>
                              <w:tc>
                                <w:tcPr>
                                  <w:tcW w:w="425" w:type="dxa"/>
                                  <w:vMerge/>
                                  <w:shd w:val="clear" w:color="auto" w:fill="auto"/>
                                  <w:noWrap/>
                                  <w:vAlign w:val="center"/>
                                </w:tcPr>
                                <w:p w:rsidR="003C7BE8" w:rsidRPr="00281A58" w:rsidRDefault="003C7BE8" w:rsidP="00082463">
                                  <w:pPr>
                                    <w:spacing w:line="220" w:lineRule="exact"/>
                                    <w:jc w:val="center"/>
                                    <w:rPr>
                                      <w:rFonts w:ascii="標楷體" w:eastAsia="標楷體" w:hAnsi="標楷體"/>
                                    </w:rPr>
                                  </w:pPr>
                                </w:p>
                              </w:tc>
                              <w:tc>
                                <w:tcPr>
                                  <w:tcW w:w="1418" w:type="dxa"/>
                                  <w:vMerge/>
                                  <w:shd w:val="clear" w:color="auto" w:fill="auto"/>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p>
                              </w:tc>
                              <w:tc>
                                <w:tcPr>
                                  <w:tcW w:w="2410" w:type="dxa"/>
                                  <w:vMerge/>
                                  <w:shd w:val="clear" w:color="auto" w:fill="auto"/>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p>
                              </w:tc>
                              <w:tc>
                                <w:tcPr>
                                  <w:tcW w:w="567" w:type="dxa"/>
                                  <w:shd w:val="clear" w:color="auto" w:fill="auto"/>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108</w:t>
                                  </w:r>
                                </w:p>
                              </w:tc>
                              <w:tc>
                                <w:tcPr>
                                  <w:tcW w:w="1471" w:type="dxa"/>
                                  <w:shd w:val="clear" w:color="auto" w:fill="auto"/>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30,228</w:t>
                                  </w:r>
                                </w:p>
                              </w:tc>
                            </w:tr>
                            <w:tr w:rsidR="003C7BE8" w:rsidRPr="00281A58" w:rsidTr="00082463">
                              <w:trPr>
                                <w:trHeight w:val="20"/>
                              </w:trPr>
                              <w:tc>
                                <w:tcPr>
                                  <w:tcW w:w="425" w:type="dxa"/>
                                  <w:vMerge w:val="restart"/>
                                  <w:shd w:val="clear" w:color="auto" w:fill="DAEEF3"/>
                                  <w:noWrap/>
                                  <w:vAlign w:val="center"/>
                                </w:tcPr>
                                <w:p w:rsidR="003C7BE8" w:rsidRPr="00281A58" w:rsidRDefault="003C7BE8" w:rsidP="00082463">
                                  <w:pPr>
                                    <w:spacing w:line="220" w:lineRule="exact"/>
                                    <w:jc w:val="center"/>
                                    <w:rPr>
                                      <w:rFonts w:ascii="標楷體" w:eastAsia="標楷體" w:hAnsi="標楷體"/>
                                    </w:rPr>
                                  </w:pPr>
                                  <w:r w:rsidRPr="00281A58">
                                    <w:rPr>
                                      <w:rFonts w:ascii="標楷體" w:eastAsia="標楷體" w:hAnsi="標楷體" w:hint="eastAsia"/>
                                    </w:rPr>
                                    <w:t>9</w:t>
                                  </w:r>
                                </w:p>
                              </w:tc>
                              <w:tc>
                                <w:tcPr>
                                  <w:tcW w:w="1418" w:type="dxa"/>
                                  <w:vMerge w:val="restart"/>
                                  <w:shd w:val="clear" w:color="auto" w:fill="DAEEF3"/>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經濟作業基金</w:t>
                                  </w:r>
                                </w:p>
                              </w:tc>
                              <w:tc>
                                <w:tcPr>
                                  <w:tcW w:w="2410" w:type="dxa"/>
                                  <w:vMerge w:val="restart"/>
                                  <w:shd w:val="clear" w:color="auto" w:fill="DAEEF3"/>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加工出口區作業基金</w:t>
                                  </w:r>
                                </w:p>
                              </w:tc>
                              <w:tc>
                                <w:tcPr>
                                  <w:tcW w:w="567" w:type="dxa"/>
                                  <w:shd w:val="clear" w:color="auto" w:fill="DAEEF3"/>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107</w:t>
                                  </w:r>
                                </w:p>
                              </w:tc>
                              <w:tc>
                                <w:tcPr>
                                  <w:tcW w:w="1471" w:type="dxa"/>
                                  <w:shd w:val="clear" w:color="auto" w:fill="DAEEF3"/>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13,248</w:t>
                                  </w:r>
                                </w:p>
                              </w:tc>
                            </w:tr>
                            <w:tr w:rsidR="003C7BE8" w:rsidRPr="00281A58" w:rsidTr="00082463">
                              <w:trPr>
                                <w:trHeight w:val="20"/>
                              </w:trPr>
                              <w:tc>
                                <w:tcPr>
                                  <w:tcW w:w="425" w:type="dxa"/>
                                  <w:vMerge/>
                                  <w:shd w:val="clear" w:color="auto" w:fill="DAEEF3"/>
                                  <w:noWrap/>
                                  <w:vAlign w:val="center"/>
                                </w:tcPr>
                                <w:p w:rsidR="003C7BE8" w:rsidRPr="00281A58" w:rsidRDefault="003C7BE8" w:rsidP="00082463">
                                  <w:pPr>
                                    <w:spacing w:line="220" w:lineRule="exact"/>
                                    <w:jc w:val="center"/>
                                    <w:rPr>
                                      <w:rFonts w:ascii="標楷體" w:eastAsia="標楷體" w:hAnsi="標楷體"/>
                                    </w:rPr>
                                  </w:pPr>
                                </w:p>
                              </w:tc>
                              <w:tc>
                                <w:tcPr>
                                  <w:tcW w:w="1418" w:type="dxa"/>
                                  <w:vMerge/>
                                  <w:shd w:val="clear" w:color="auto" w:fill="DAEEF3"/>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2410" w:type="dxa"/>
                                  <w:vMerge/>
                                  <w:shd w:val="clear" w:color="auto" w:fill="DAEEF3"/>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567" w:type="dxa"/>
                                  <w:shd w:val="clear" w:color="auto" w:fill="DAEEF3"/>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108</w:t>
                                  </w:r>
                                </w:p>
                              </w:tc>
                              <w:tc>
                                <w:tcPr>
                                  <w:tcW w:w="1471" w:type="dxa"/>
                                  <w:shd w:val="clear" w:color="auto" w:fill="DAEEF3"/>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10,313</w:t>
                                  </w:r>
                                </w:p>
                              </w:tc>
                            </w:tr>
                            <w:tr w:rsidR="003C7BE8" w:rsidRPr="00281A58" w:rsidTr="00082463">
                              <w:trPr>
                                <w:trHeight w:val="283"/>
                              </w:trPr>
                              <w:tc>
                                <w:tcPr>
                                  <w:tcW w:w="425" w:type="dxa"/>
                                  <w:shd w:val="clear" w:color="auto" w:fill="auto"/>
                                  <w:noWrap/>
                                  <w:vAlign w:val="center"/>
                                </w:tcPr>
                                <w:p w:rsidR="003C7BE8" w:rsidRPr="00281A58" w:rsidRDefault="003C7BE8" w:rsidP="00082463">
                                  <w:pPr>
                                    <w:spacing w:line="220" w:lineRule="exact"/>
                                    <w:jc w:val="center"/>
                                    <w:rPr>
                                      <w:rFonts w:ascii="標楷體" w:eastAsia="標楷體" w:hAnsi="標楷體"/>
                                    </w:rPr>
                                  </w:pPr>
                                  <w:r w:rsidRPr="00281A58">
                                    <w:rPr>
                                      <w:rFonts w:ascii="標楷體" w:eastAsia="標楷體" w:hAnsi="標楷體" w:hint="eastAsia"/>
                                    </w:rPr>
                                    <w:t>10</w:t>
                                  </w:r>
                                </w:p>
                              </w:tc>
                              <w:tc>
                                <w:tcPr>
                                  <w:tcW w:w="1418" w:type="dxa"/>
                                  <w:shd w:val="clear" w:color="auto" w:fill="auto"/>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經濟作業基金</w:t>
                                  </w:r>
                                </w:p>
                              </w:tc>
                              <w:tc>
                                <w:tcPr>
                                  <w:tcW w:w="2410" w:type="dxa"/>
                                  <w:shd w:val="clear" w:color="auto" w:fill="auto"/>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產業園區開發管理基金</w:t>
                                  </w:r>
                                </w:p>
                              </w:tc>
                              <w:tc>
                                <w:tcPr>
                                  <w:tcW w:w="567" w:type="dxa"/>
                                  <w:shd w:val="clear" w:color="auto" w:fill="auto"/>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107</w:t>
                                  </w:r>
                                </w:p>
                              </w:tc>
                              <w:tc>
                                <w:tcPr>
                                  <w:tcW w:w="1471" w:type="dxa"/>
                                  <w:shd w:val="clear" w:color="auto" w:fill="auto"/>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137,430</w:t>
                                  </w:r>
                                </w:p>
                              </w:tc>
                            </w:tr>
                            <w:tr w:rsidR="003C7BE8" w:rsidRPr="00281A58" w:rsidTr="00082463">
                              <w:trPr>
                                <w:trHeight w:val="20"/>
                              </w:trPr>
                              <w:tc>
                                <w:tcPr>
                                  <w:tcW w:w="425" w:type="dxa"/>
                                  <w:vMerge w:val="restart"/>
                                  <w:shd w:val="clear" w:color="auto" w:fill="DAEEF3"/>
                                  <w:noWrap/>
                                  <w:vAlign w:val="center"/>
                                </w:tcPr>
                                <w:p w:rsidR="003C7BE8" w:rsidRPr="00281A58" w:rsidRDefault="003C7BE8" w:rsidP="00082463">
                                  <w:pPr>
                                    <w:spacing w:line="220" w:lineRule="exact"/>
                                    <w:jc w:val="center"/>
                                    <w:rPr>
                                      <w:rFonts w:ascii="標楷體" w:eastAsia="標楷體" w:hAnsi="標楷體"/>
                                    </w:rPr>
                                  </w:pPr>
                                  <w:r w:rsidRPr="00281A58">
                                    <w:rPr>
                                      <w:rFonts w:ascii="標楷體" w:eastAsia="標楷體" w:hAnsi="標楷體" w:hint="eastAsia"/>
                                    </w:rPr>
                                    <w:t>11</w:t>
                                  </w:r>
                                </w:p>
                              </w:tc>
                              <w:tc>
                                <w:tcPr>
                                  <w:tcW w:w="1418" w:type="dxa"/>
                                  <w:vMerge w:val="restart"/>
                                  <w:shd w:val="clear" w:color="auto" w:fill="DAEEF3"/>
                                  <w:noWrap/>
                                  <w:tcMar>
                                    <w:left w:w="57" w:type="dxa"/>
                                    <w:right w:w="57" w:type="dxa"/>
                                  </w:tcMar>
                                  <w:vAlign w:val="center"/>
                                  <w:hideMark/>
                                </w:tcPr>
                                <w:p w:rsidR="003C7BE8" w:rsidRPr="00914068" w:rsidRDefault="003C7BE8" w:rsidP="00082463">
                                  <w:pPr>
                                    <w:spacing w:line="220" w:lineRule="exact"/>
                                    <w:jc w:val="both"/>
                                    <w:rPr>
                                      <w:rFonts w:ascii="標楷體" w:eastAsia="標楷體" w:hAnsi="標楷體"/>
                                      <w:spacing w:val="-10"/>
                                    </w:rPr>
                                  </w:pPr>
                                  <w:r w:rsidRPr="00914068">
                                    <w:rPr>
                                      <w:rFonts w:ascii="標楷體" w:eastAsia="標楷體" w:hAnsi="標楷體" w:hint="eastAsia"/>
                                      <w:spacing w:val="-10"/>
                                    </w:rPr>
                                    <w:t>水資源作業基金</w:t>
                                  </w:r>
                                </w:p>
                              </w:tc>
                              <w:tc>
                                <w:tcPr>
                                  <w:tcW w:w="2410" w:type="dxa"/>
                                  <w:vMerge w:val="restart"/>
                                  <w:shd w:val="clear" w:color="auto" w:fill="DAEEF3"/>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溫泉事業發展基金</w:t>
                                  </w:r>
                                </w:p>
                              </w:tc>
                              <w:tc>
                                <w:tcPr>
                                  <w:tcW w:w="567" w:type="dxa"/>
                                  <w:shd w:val="clear" w:color="auto" w:fill="DAEEF3"/>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107</w:t>
                                  </w:r>
                                </w:p>
                              </w:tc>
                              <w:tc>
                                <w:tcPr>
                                  <w:tcW w:w="1471" w:type="dxa"/>
                                  <w:shd w:val="clear" w:color="auto" w:fill="DAEEF3"/>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2,561</w:t>
                                  </w:r>
                                </w:p>
                              </w:tc>
                            </w:tr>
                            <w:tr w:rsidR="003C7BE8" w:rsidRPr="00281A58" w:rsidTr="00082463">
                              <w:trPr>
                                <w:trHeight w:val="20"/>
                              </w:trPr>
                              <w:tc>
                                <w:tcPr>
                                  <w:tcW w:w="425" w:type="dxa"/>
                                  <w:vMerge/>
                                  <w:shd w:val="clear" w:color="auto" w:fill="DAEEF3"/>
                                  <w:noWrap/>
                                  <w:vAlign w:val="center"/>
                                </w:tcPr>
                                <w:p w:rsidR="003C7BE8" w:rsidRPr="00281A58" w:rsidRDefault="003C7BE8" w:rsidP="00082463">
                                  <w:pPr>
                                    <w:spacing w:line="220" w:lineRule="exact"/>
                                    <w:jc w:val="center"/>
                                    <w:rPr>
                                      <w:rFonts w:ascii="標楷體" w:eastAsia="標楷體" w:hAnsi="標楷體"/>
                                    </w:rPr>
                                  </w:pPr>
                                </w:p>
                              </w:tc>
                              <w:tc>
                                <w:tcPr>
                                  <w:tcW w:w="1418" w:type="dxa"/>
                                  <w:vMerge/>
                                  <w:shd w:val="clear" w:color="auto" w:fill="DAEEF3"/>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2410" w:type="dxa"/>
                                  <w:vMerge/>
                                  <w:shd w:val="clear" w:color="auto" w:fill="DAEEF3"/>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567" w:type="dxa"/>
                                  <w:shd w:val="clear" w:color="auto" w:fill="DAEEF3"/>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108</w:t>
                                  </w:r>
                                </w:p>
                              </w:tc>
                              <w:tc>
                                <w:tcPr>
                                  <w:tcW w:w="1471" w:type="dxa"/>
                                  <w:shd w:val="clear" w:color="auto" w:fill="DAEEF3"/>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3,068</w:t>
                                  </w:r>
                                </w:p>
                              </w:tc>
                            </w:tr>
                            <w:tr w:rsidR="003C7BE8" w:rsidRPr="00281A58" w:rsidTr="00082463">
                              <w:trPr>
                                <w:trHeight w:val="20"/>
                              </w:trPr>
                              <w:tc>
                                <w:tcPr>
                                  <w:tcW w:w="425" w:type="dxa"/>
                                  <w:vMerge w:val="restart"/>
                                  <w:shd w:val="clear" w:color="auto" w:fill="auto"/>
                                  <w:noWrap/>
                                  <w:vAlign w:val="center"/>
                                </w:tcPr>
                                <w:p w:rsidR="003C7BE8" w:rsidRPr="00281A58" w:rsidRDefault="003C7BE8" w:rsidP="00082463">
                                  <w:pPr>
                                    <w:spacing w:line="220" w:lineRule="exact"/>
                                    <w:jc w:val="center"/>
                                    <w:rPr>
                                      <w:rFonts w:ascii="標楷體" w:eastAsia="標楷體" w:hAnsi="標楷體"/>
                                    </w:rPr>
                                  </w:pPr>
                                  <w:r w:rsidRPr="00281A58">
                                    <w:rPr>
                                      <w:rFonts w:ascii="標楷體" w:eastAsia="標楷體" w:hAnsi="標楷體" w:hint="eastAsia"/>
                                    </w:rPr>
                                    <w:t>12</w:t>
                                  </w:r>
                                </w:p>
                              </w:tc>
                              <w:tc>
                                <w:tcPr>
                                  <w:tcW w:w="1418" w:type="dxa"/>
                                  <w:vMerge w:val="restart"/>
                                  <w:shd w:val="clear" w:color="auto" w:fill="auto"/>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交通作業基金</w:t>
                                  </w:r>
                                </w:p>
                              </w:tc>
                              <w:tc>
                                <w:tcPr>
                                  <w:tcW w:w="2410" w:type="dxa"/>
                                  <w:vMerge w:val="restart"/>
                                  <w:shd w:val="clear" w:color="auto" w:fill="auto"/>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民航事業作業基金</w:t>
                                  </w:r>
                                </w:p>
                              </w:tc>
                              <w:tc>
                                <w:tcPr>
                                  <w:tcW w:w="567" w:type="dxa"/>
                                  <w:shd w:val="clear" w:color="auto" w:fill="auto"/>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107</w:t>
                                  </w:r>
                                </w:p>
                              </w:tc>
                              <w:tc>
                                <w:tcPr>
                                  <w:tcW w:w="1471" w:type="dxa"/>
                                  <w:shd w:val="clear" w:color="auto" w:fill="auto"/>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1,312,240</w:t>
                                  </w:r>
                                </w:p>
                              </w:tc>
                            </w:tr>
                            <w:tr w:rsidR="003C7BE8" w:rsidRPr="00281A58" w:rsidTr="00082463">
                              <w:trPr>
                                <w:trHeight w:val="20"/>
                              </w:trPr>
                              <w:tc>
                                <w:tcPr>
                                  <w:tcW w:w="425" w:type="dxa"/>
                                  <w:vMerge/>
                                  <w:shd w:val="clear" w:color="auto" w:fill="auto"/>
                                  <w:noWrap/>
                                  <w:vAlign w:val="center"/>
                                </w:tcPr>
                                <w:p w:rsidR="003C7BE8" w:rsidRPr="00281A58" w:rsidRDefault="003C7BE8" w:rsidP="00082463">
                                  <w:pPr>
                                    <w:spacing w:line="220" w:lineRule="exact"/>
                                    <w:jc w:val="center"/>
                                    <w:rPr>
                                      <w:rFonts w:ascii="標楷體" w:eastAsia="標楷體" w:hAnsi="標楷體"/>
                                    </w:rPr>
                                  </w:pPr>
                                </w:p>
                              </w:tc>
                              <w:tc>
                                <w:tcPr>
                                  <w:tcW w:w="1418" w:type="dxa"/>
                                  <w:vMerge/>
                                  <w:shd w:val="clear" w:color="auto" w:fill="auto"/>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2410" w:type="dxa"/>
                                  <w:vMerge/>
                                  <w:shd w:val="clear" w:color="auto" w:fill="auto"/>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567" w:type="dxa"/>
                                  <w:shd w:val="clear" w:color="auto" w:fill="auto"/>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108</w:t>
                                  </w:r>
                                </w:p>
                              </w:tc>
                              <w:tc>
                                <w:tcPr>
                                  <w:tcW w:w="1471" w:type="dxa"/>
                                  <w:shd w:val="clear" w:color="auto" w:fill="auto"/>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2,130,942</w:t>
                                  </w:r>
                                </w:p>
                              </w:tc>
                            </w:tr>
                            <w:tr w:rsidR="003C7BE8" w:rsidRPr="00281A58" w:rsidTr="00082463">
                              <w:trPr>
                                <w:trHeight w:val="20"/>
                              </w:trPr>
                              <w:tc>
                                <w:tcPr>
                                  <w:tcW w:w="425" w:type="dxa"/>
                                  <w:vMerge w:val="restart"/>
                                  <w:shd w:val="clear" w:color="auto" w:fill="DAEEF3"/>
                                  <w:noWrap/>
                                  <w:vAlign w:val="center"/>
                                </w:tcPr>
                                <w:p w:rsidR="003C7BE8" w:rsidRPr="00281A58" w:rsidRDefault="003C7BE8" w:rsidP="00082463">
                                  <w:pPr>
                                    <w:spacing w:line="220" w:lineRule="exact"/>
                                    <w:jc w:val="center"/>
                                    <w:rPr>
                                      <w:rFonts w:ascii="標楷體" w:eastAsia="標楷體" w:hAnsi="標楷體"/>
                                    </w:rPr>
                                  </w:pPr>
                                  <w:r w:rsidRPr="00281A58">
                                    <w:rPr>
                                      <w:rFonts w:ascii="標楷體" w:eastAsia="標楷體" w:hAnsi="標楷體" w:hint="eastAsia"/>
                                    </w:rPr>
                                    <w:t>13</w:t>
                                  </w:r>
                                </w:p>
                              </w:tc>
                              <w:tc>
                                <w:tcPr>
                                  <w:tcW w:w="1418" w:type="dxa"/>
                                  <w:vMerge w:val="restart"/>
                                  <w:shd w:val="clear" w:color="auto" w:fill="DAEEF3"/>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交通作業基金</w:t>
                                  </w:r>
                                </w:p>
                              </w:tc>
                              <w:tc>
                                <w:tcPr>
                                  <w:tcW w:w="2410" w:type="dxa"/>
                                  <w:vMerge w:val="restart"/>
                                  <w:shd w:val="clear" w:color="auto" w:fill="DAEEF3"/>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國道公路建設管理基金</w:t>
                                  </w:r>
                                </w:p>
                              </w:tc>
                              <w:tc>
                                <w:tcPr>
                                  <w:tcW w:w="567" w:type="dxa"/>
                                  <w:shd w:val="clear" w:color="auto" w:fill="DAEEF3"/>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107</w:t>
                                  </w:r>
                                </w:p>
                              </w:tc>
                              <w:tc>
                                <w:tcPr>
                                  <w:tcW w:w="1471" w:type="dxa"/>
                                  <w:shd w:val="clear" w:color="auto" w:fill="DAEEF3"/>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1,450,207</w:t>
                                  </w:r>
                                </w:p>
                              </w:tc>
                            </w:tr>
                            <w:tr w:rsidR="003C7BE8" w:rsidRPr="00281A58" w:rsidTr="00082463">
                              <w:trPr>
                                <w:trHeight w:val="20"/>
                              </w:trPr>
                              <w:tc>
                                <w:tcPr>
                                  <w:tcW w:w="425" w:type="dxa"/>
                                  <w:vMerge/>
                                  <w:shd w:val="clear" w:color="auto" w:fill="DAEEF3"/>
                                  <w:noWrap/>
                                  <w:vAlign w:val="center"/>
                                </w:tcPr>
                                <w:p w:rsidR="003C7BE8" w:rsidRPr="00281A58" w:rsidRDefault="003C7BE8" w:rsidP="00082463">
                                  <w:pPr>
                                    <w:spacing w:line="220" w:lineRule="exact"/>
                                    <w:jc w:val="center"/>
                                    <w:rPr>
                                      <w:rFonts w:ascii="標楷體" w:eastAsia="標楷體" w:hAnsi="標楷體"/>
                                    </w:rPr>
                                  </w:pPr>
                                </w:p>
                              </w:tc>
                              <w:tc>
                                <w:tcPr>
                                  <w:tcW w:w="1418" w:type="dxa"/>
                                  <w:vMerge/>
                                  <w:shd w:val="clear" w:color="auto" w:fill="DAEEF3"/>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2410" w:type="dxa"/>
                                  <w:vMerge/>
                                  <w:shd w:val="clear" w:color="auto" w:fill="DAEEF3"/>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567" w:type="dxa"/>
                                  <w:shd w:val="clear" w:color="auto" w:fill="DAEEF3"/>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108</w:t>
                                  </w:r>
                                </w:p>
                              </w:tc>
                              <w:tc>
                                <w:tcPr>
                                  <w:tcW w:w="1471" w:type="dxa"/>
                                  <w:shd w:val="clear" w:color="auto" w:fill="DAEEF3"/>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3,712,083</w:t>
                                  </w:r>
                                </w:p>
                              </w:tc>
                            </w:tr>
                            <w:tr w:rsidR="003C7BE8" w:rsidRPr="00281A58" w:rsidTr="00082463">
                              <w:trPr>
                                <w:trHeight w:val="20"/>
                              </w:trPr>
                              <w:tc>
                                <w:tcPr>
                                  <w:tcW w:w="425" w:type="dxa"/>
                                  <w:vMerge w:val="restart"/>
                                  <w:shd w:val="clear" w:color="auto" w:fill="auto"/>
                                  <w:noWrap/>
                                  <w:vAlign w:val="center"/>
                                </w:tcPr>
                                <w:p w:rsidR="003C7BE8" w:rsidRPr="00281A58" w:rsidRDefault="003C7BE8" w:rsidP="00082463">
                                  <w:pPr>
                                    <w:spacing w:line="220" w:lineRule="exact"/>
                                    <w:jc w:val="center"/>
                                    <w:rPr>
                                      <w:rFonts w:ascii="標楷體" w:eastAsia="標楷體" w:hAnsi="標楷體"/>
                                    </w:rPr>
                                  </w:pPr>
                                  <w:r w:rsidRPr="00281A58">
                                    <w:rPr>
                                      <w:rFonts w:ascii="標楷體" w:eastAsia="標楷體" w:hAnsi="標楷體" w:hint="eastAsia"/>
                                    </w:rPr>
                                    <w:t>14</w:t>
                                  </w:r>
                                </w:p>
                              </w:tc>
                              <w:tc>
                                <w:tcPr>
                                  <w:tcW w:w="1418" w:type="dxa"/>
                                  <w:vMerge w:val="restart"/>
                                  <w:shd w:val="clear" w:color="auto" w:fill="auto"/>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國軍退除役官兵安置基金</w:t>
                                  </w:r>
                                </w:p>
                              </w:tc>
                              <w:tc>
                                <w:tcPr>
                                  <w:tcW w:w="2410" w:type="dxa"/>
                                  <w:vMerge w:val="restart"/>
                                  <w:shd w:val="clear" w:color="auto" w:fill="auto"/>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基金管理會</w:t>
                                  </w:r>
                                </w:p>
                              </w:tc>
                              <w:tc>
                                <w:tcPr>
                                  <w:tcW w:w="567" w:type="dxa"/>
                                  <w:shd w:val="clear" w:color="auto" w:fill="auto"/>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107</w:t>
                                  </w:r>
                                </w:p>
                              </w:tc>
                              <w:tc>
                                <w:tcPr>
                                  <w:tcW w:w="1471" w:type="dxa"/>
                                  <w:shd w:val="clear" w:color="auto" w:fill="auto"/>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857,298</w:t>
                                  </w:r>
                                </w:p>
                              </w:tc>
                            </w:tr>
                            <w:tr w:rsidR="003C7BE8" w:rsidRPr="00281A58" w:rsidTr="00082463">
                              <w:trPr>
                                <w:trHeight w:val="20"/>
                              </w:trPr>
                              <w:tc>
                                <w:tcPr>
                                  <w:tcW w:w="425" w:type="dxa"/>
                                  <w:vMerge/>
                                  <w:shd w:val="clear" w:color="auto" w:fill="auto"/>
                                  <w:noWrap/>
                                  <w:vAlign w:val="center"/>
                                </w:tcPr>
                                <w:p w:rsidR="003C7BE8" w:rsidRPr="00281A58" w:rsidRDefault="003C7BE8" w:rsidP="00082463">
                                  <w:pPr>
                                    <w:spacing w:line="220" w:lineRule="exact"/>
                                    <w:jc w:val="center"/>
                                    <w:rPr>
                                      <w:rFonts w:ascii="標楷體" w:eastAsia="標楷體" w:hAnsi="標楷體"/>
                                    </w:rPr>
                                  </w:pPr>
                                </w:p>
                              </w:tc>
                              <w:tc>
                                <w:tcPr>
                                  <w:tcW w:w="1418" w:type="dxa"/>
                                  <w:vMerge/>
                                  <w:shd w:val="clear" w:color="auto" w:fill="auto"/>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2410" w:type="dxa"/>
                                  <w:vMerge/>
                                  <w:shd w:val="clear" w:color="auto" w:fill="auto"/>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567" w:type="dxa"/>
                                  <w:shd w:val="clear" w:color="auto" w:fill="auto"/>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108</w:t>
                                  </w:r>
                                </w:p>
                              </w:tc>
                              <w:tc>
                                <w:tcPr>
                                  <w:tcW w:w="1471" w:type="dxa"/>
                                  <w:shd w:val="clear" w:color="auto" w:fill="auto"/>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444,311</w:t>
                                  </w:r>
                                </w:p>
                              </w:tc>
                            </w:tr>
                            <w:tr w:rsidR="003C7BE8" w:rsidRPr="00281A58" w:rsidTr="00082463">
                              <w:trPr>
                                <w:trHeight w:val="20"/>
                              </w:trPr>
                              <w:tc>
                                <w:tcPr>
                                  <w:tcW w:w="425" w:type="dxa"/>
                                  <w:vMerge w:val="restart"/>
                                  <w:shd w:val="clear" w:color="auto" w:fill="DAEEF3"/>
                                  <w:noWrap/>
                                  <w:vAlign w:val="center"/>
                                </w:tcPr>
                                <w:p w:rsidR="003C7BE8" w:rsidRPr="00281A58" w:rsidRDefault="003C7BE8" w:rsidP="00082463">
                                  <w:pPr>
                                    <w:spacing w:line="220" w:lineRule="exact"/>
                                    <w:jc w:val="center"/>
                                    <w:rPr>
                                      <w:rFonts w:ascii="標楷體" w:eastAsia="標楷體" w:hAnsi="標楷體"/>
                                    </w:rPr>
                                  </w:pPr>
                                  <w:r w:rsidRPr="00281A58">
                                    <w:rPr>
                                      <w:rFonts w:ascii="標楷體" w:eastAsia="標楷體" w:hAnsi="標楷體" w:hint="eastAsia"/>
                                    </w:rPr>
                                    <w:t>15</w:t>
                                  </w:r>
                                </w:p>
                              </w:tc>
                              <w:tc>
                                <w:tcPr>
                                  <w:tcW w:w="1418" w:type="dxa"/>
                                  <w:vMerge w:val="restart"/>
                                  <w:shd w:val="clear" w:color="auto" w:fill="DAEEF3"/>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國軍退除役官兵安置基金</w:t>
                                  </w:r>
                                </w:p>
                              </w:tc>
                              <w:tc>
                                <w:tcPr>
                                  <w:tcW w:w="2410" w:type="dxa"/>
                                  <w:vMerge w:val="restart"/>
                                  <w:shd w:val="clear" w:color="auto" w:fill="DAEEF3"/>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榮民森林保育事業管理處</w:t>
                                  </w:r>
                                </w:p>
                              </w:tc>
                              <w:tc>
                                <w:tcPr>
                                  <w:tcW w:w="567" w:type="dxa"/>
                                  <w:shd w:val="clear" w:color="auto" w:fill="DAEEF3"/>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107</w:t>
                                  </w:r>
                                </w:p>
                              </w:tc>
                              <w:tc>
                                <w:tcPr>
                                  <w:tcW w:w="1471" w:type="dxa"/>
                                  <w:shd w:val="clear" w:color="auto" w:fill="DAEEF3"/>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5,075</w:t>
                                  </w:r>
                                </w:p>
                              </w:tc>
                            </w:tr>
                            <w:tr w:rsidR="003C7BE8" w:rsidRPr="00281A58" w:rsidTr="00082463">
                              <w:trPr>
                                <w:trHeight w:val="20"/>
                              </w:trPr>
                              <w:tc>
                                <w:tcPr>
                                  <w:tcW w:w="425" w:type="dxa"/>
                                  <w:vMerge/>
                                  <w:shd w:val="clear" w:color="auto" w:fill="DAEEF3"/>
                                  <w:noWrap/>
                                  <w:vAlign w:val="center"/>
                                </w:tcPr>
                                <w:p w:rsidR="003C7BE8" w:rsidRPr="00281A58" w:rsidRDefault="003C7BE8" w:rsidP="00082463">
                                  <w:pPr>
                                    <w:spacing w:line="220" w:lineRule="exact"/>
                                    <w:jc w:val="center"/>
                                    <w:rPr>
                                      <w:rFonts w:ascii="標楷體" w:eastAsia="標楷體" w:hAnsi="標楷體"/>
                                    </w:rPr>
                                  </w:pPr>
                                </w:p>
                              </w:tc>
                              <w:tc>
                                <w:tcPr>
                                  <w:tcW w:w="1418" w:type="dxa"/>
                                  <w:vMerge/>
                                  <w:shd w:val="clear" w:color="auto" w:fill="DAEEF3"/>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2410" w:type="dxa"/>
                                  <w:vMerge/>
                                  <w:shd w:val="clear" w:color="auto" w:fill="DAEEF3"/>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567" w:type="dxa"/>
                                  <w:shd w:val="clear" w:color="auto" w:fill="DAEEF3"/>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108</w:t>
                                  </w:r>
                                </w:p>
                              </w:tc>
                              <w:tc>
                                <w:tcPr>
                                  <w:tcW w:w="1471" w:type="dxa"/>
                                  <w:shd w:val="clear" w:color="auto" w:fill="DAEEF3"/>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8,508</w:t>
                                  </w:r>
                                </w:p>
                              </w:tc>
                            </w:tr>
                            <w:tr w:rsidR="003C7BE8" w:rsidRPr="00281A58" w:rsidTr="00082463">
                              <w:trPr>
                                <w:trHeight w:val="20"/>
                              </w:trPr>
                              <w:tc>
                                <w:tcPr>
                                  <w:tcW w:w="425" w:type="dxa"/>
                                  <w:vMerge w:val="restart"/>
                                  <w:shd w:val="clear" w:color="auto" w:fill="auto"/>
                                  <w:noWrap/>
                                  <w:vAlign w:val="center"/>
                                </w:tcPr>
                                <w:p w:rsidR="003C7BE8" w:rsidRPr="00281A58" w:rsidRDefault="003C7BE8" w:rsidP="00082463">
                                  <w:pPr>
                                    <w:spacing w:line="220" w:lineRule="exact"/>
                                    <w:jc w:val="center"/>
                                    <w:rPr>
                                      <w:rFonts w:ascii="標楷體" w:eastAsia="標楷體" w:hAnsi="標楷體"/>
                                    </w:rPr>
                                  </w:pPr>
                                  <w:r w:rsidRPr="00281A58">
                                    <w:rPr>
                                      <w:rFonts w:ascii="標楷體" w:eastAsia="標楷體" w:hAnsi="標楷體" w:hint="eastAsia"/>
                                    </w:rPr>
                                    <w:t>16</w:t>
                                  </w:r>
                                </w:p>
                              </w:tc>
                              <w:tc>
                                <w:tcPr>
                                  <w:tcW w:w="1418" w:type="dxa"/>
                                  <w:vMerge w:val="restart"/>
                                  <w:shd w:val="clear" w:color="auto" w:fill="auto"/>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國軍退除役官兵安置基金</w:t>
                                  </w:r>
                                </w:p>
                              </w:tc>
                              <w:tc>
                                <w:tcPr>
                                  <w:tcW w:w="2410" w:type="dxa"/>
                                  <w:vMerge w:val="restart"/>
                                  <w:shd w:val="clear" w:color="auto" w:fill="auto"/>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清境農場</w:t>
                                  </w:r>
                                </w:p>
                              </w:tc>
                              <w:tc>
                                <w:tcPr>
                                  <w:tcW w:w="567" w:type="dxa"/>
                                  <w:shd w:val="clear" w:color="auto" w:fill="auto"/>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107</w:t>
                                  </w:r>
                                </w:p>
                              </w:tc>
                              <w:tc>
                                <w:tcPr>
                                  <w:tcW w:w="1471" w:type="dxa"/>
                                  <w:shd w:val="clear" w:color="auto" w:fill="auto"/>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14,552</w:t>
                                  </w:r>
                                </w:p>
                              </w:tc>
                            </w:tr>
                            <w:tr w:rsidR="003C7BE8" w:rsidRPr="00281A58" w:rsidTr="00082463">
                              <w:trPr>
                                <w:trHeight w:val="20"/>
                              </w:trPr>
                              <w:tc>
                                <w:tcPr>
                                  <w:tcW w:w="425" w:type="dxa"/>
                                  <w:vMerge/>
                                  <w:shd w:val="clear" w:color="auto" w:fill="auto"/>
                                  <w:noWrap/>
                                  <w:vAlign w:val="center"/>
                                </w:tcPr>
                                <w:p w:rsidR="003C7BE8" w:rsidRPr="00281A58" w:rsidRDefault="003C7BE8" w:rsidP="00082463">
                                  <w:pPr>
                                    <w:spacing w:line="220" w:lineRule="exact"/>
                                    <w:jc w:val="center"/>
                                    <w:rPr>
                                      <w:rFonts w:ascii="標楷體" w:eastAsia="標楷體" w:hAnsi="標楷體"/>
                                    </w:rPr>
                                  </w:pPr>
                                </w:p>
                              </w:tc>
                              <w:tc>
                                <w:tcPr>
                                  <w:tcW w:w="1418" w:type="dxa"/>
                                  <w:vMerge/>
                                  <w:shd w:val="clear" w:color="auto" w:fill="auto"/>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2410" w:type="dxa"/>
                                  <w:vMerge/>
                                  <w:shd w:val="clear" w:color="auto" w:fill="auto"/>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567" w:type="dxa"/>
                                  <w:shd w:val="clear" w:color="auto" w:fill="auto"/>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108</w:t>
                                  </w:r>
                                </w:p>
                              </w:tc>
                              <w:tc>
                                <w:tcPr>
                                  <w:tcW w:w="1471" w:type="dxa"/>
                                  <w:shd w:val="clear" w:color="auto" w:fill="auto"/>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2,253</w:t>
                                  </w:r>
                                </w:p>
                              </w:tc>
                            </w:tr>
                            <w:tr w:rsidR="003C7BE8" w:rsidRPr="00281A58" w:rsidTr="00082463">
                              <w:trPr>
                                <w:trHeight w:val="20"/>
                              </w:trPr>
                              <w:tc>
                                <w:tcPr>
                                  <w:tcW w:w="425" w:type="dxa"/>
                                  <w:vMerge w:val="restart"/>
                                  <w:shd w:val="clear" w:color="auto" w:fill="DAEEF3"/>
                                  <w:noWrap/>
                                  <w:vAlign w:val="center"/>
                                </w:tcPr>
                                <w:p w:rsidR="003C7BE8" w:rsidRPr="00281A58" w:rsidRDefault="003C7BE8" w:rsidP="00082463">
                                  <w:pPr>
                                    <w:spacing w:line="220" w:lineRule="exact"/>
                                    <w:jc w:val="center"/>
                                    <w:rPr>
                                      <w:rFonts w:ascii="標楷體" w:eastAsia="標楷體" w:hAnsi="標楷體"/>
                                    </w:rPr>
                                  </w:pPr>
                                  <w:r w:rsidRPr="00281A58">
                                    <w:rPr>
                                      <w:rFonts w:ascii="標楷體" w:eastAsia="標楷體" w:hAnsi="標楷體" w:hint="eastAsia"/>
                                    </w:rPr>
                                    <w:t>17</w:t>
                                  </w:r>
                                </w:p>
                              </w:tc>
                              <w:tc>
                                <w:tcPr>
                                  <w:tcW w:w="1418" w:type="dxa"/>
                                  <w:vMerge w:val="restart"/>
                                  <w:shd w:val="clear" w:color="auto" w:fill="DAEEF3"/>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國軍退除役官兵安置基金</w:t>
                                  </w:r>
                                </w:p>
                              </w:tc>
                              <w:tc>
                                <w:tcPr>
                                  <w:tcW w:w="2410" w:type="dxa"/>
                                  <w:vMerge w:val="restart"/>
                                  <w:shd w:val="clear" w:color="auto" w:fill="DAEEF3"/>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福壽山農場</w:t>
                                  </w:r>
                                </w:p>
                              </w:tc>
                              <w:tc>
                                <w:tcPr>
                                  <w:tcW w:w="567" w:type="dxa"/>
                                  <w:shd w:val="clear" w:color="auto" w:fill="DAEEF3"/>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107</w:t>
                                  </w:r>
                                </w:p>
                              </w:tc>
                              <w:tc>
                                <w:tcPr>
                                  <w:tcW w:w="1471" w:type="dxa"/>
                                  <w:shd w:val="clear" w:color="auto" w:fill="DAEEF3"/>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7,350</w:t>
                                  </w:r>
                                </w:p>
                              </w:tc>
                            </w:tr>
                            <w:tr w:rsidR="003C7BE8" w:rsidRPr="00281A58" w:rsidTr="00082463">
                              <w:trPr>
                                <w:trHeight w:val="20"/>
                              </w:trPr>
                              <w:tc>
                                <w:tcPr>
                                  <w:tcW w:w="425" w:type="dxa"/>
                                  <w:vMerge/>
                                  <w:shd w:val="clear" w:color="auto" w:fill="DAEEF3"/>
                                  <w:noWrap/>
                                  <w:vAlign w:val="center"/>
                                </w:tcPr>
                                <w:p w:rsidR="003C7BE8" w:rsidRPr="00281A58" w:rsidRDefault="003C7BE8" w:rsidP="00082463">
                                  <w:pPr>
                                    <w:spacing w:line="220" w:lineRule="exact"/>
                                    <w:jc w:val="center"/>
                                    <w:rPr>
                                      <w:rFonts w:ascii="標楷體" w:eastAsia="標楷體" w:hAnsi="標楷體"/>
                                    </w:rPr>
                                  </w:pPr>
                                </w:p>
                              </w:tc>
                              <w:tc>
                                <w:tcPr>
                                  <w:tcW w:w="1418" w:type="dxa"/>
                                  <w:vMerge/>
                                  <w:shd w:val="clear" w:color="auto" w:fill="DAEEF3"/>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2410" w:type="dxa"/>
                                  <w:vMerge/>
                                  <w:shd w:val="clear" w:color="auto" w:fill="DAEEF3"/>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567" w:type="dxa"/>
                                  <w:shd w:val="clear" w:color="auto" w:fill="DAEEF3"/>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108</w:t>
                                  </w:r>
                                </w:p>
                              </w:tc>
                              <w:tc>
                                <w:tcPr>
                                  <w:tcW w:w="1471" w:type="dxa"/>
                                  <w:shd w:val="clear" w:color="auto" w:fill="DAEEF3"/>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3,980</w:t>
                                  </w:r>
                                </w:p>
                              </w:tc>
                            </w:tr>
                            <w:tr w:rsidR="003C7BE8" w:rsidRPr="00281A58" w:rsidTr="00082463">
                              <w:trPr>
                                <w:trHeight w:val="20"/>
                              </w:trPr>
                              <w:tc>
                                <w:tcPr>
                                  <w:tcW w:w="425" w:type="dxa"/>
                                  <w:vMerge w:val="restart"/>
                                  <w:shd w:val="clear" w:color="auto" w:fill="auto"/>
                                  <w:noWrap/>
                                  <w:vAlign w:val="center"/>
                                </w:tcPr>
                                <w:p w:rsidR="003C7BE8" w:rsidRPr="00281A58" w:rsidRDefault="003C7BE8" w:rsidP="00082463">
                                  <w:pPr>
                                    <w:spacing w:line="220" w:lineRule="exact"/>
                                    <w:jc w:val="center"/>
                                    <w:rPr>
                                      <w:rFonts w:ascii="標楷體" w:eastAsia="標楷體" w:hAnsi="標楷體"/>
                                    </w:rPr>
                                  </w:pPr>
                                  <w:r w:rsidRPr="00281A58">
                                    <w:rPr>
                                      <w:rFonts w:ascii="標楷體" w:eastAsia="標楷體" w:hAnsi="標楷體" w:hint="eastAsia"/>
                                    </w:rPr>
                                    <w:t>18</w:t>
                                  </w:r>
                                </w:p>
                              </w:tc>
                              <w:tc>
                                <w:tcPr>
                                  <w:tcW w:w="1418" w:type="dxa"/>
                                  <w:vMerge w:val="restart"/>
                                  <w:shd w:val="clear" w:color="auto" w:fill="auto"/>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國軍退除役官兵安置基金</w:t>
                                  </w:r>
                                </w:p>
                              </w:tc>
                              <w:tc>
                                <w:tcPr>
                                  <w:tcW w:w="2410" w:type="dxa"/>
                                  <w:vMerge w:val="restart"/>
                                  <w:shd w:val="clear" w:color="auto" w:fill="auto"/>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武陵農場</w:t>
                                  </w:r>
                                </w:p>
                              </w:tc>
                              <w:tc>
                                <w:tcPr>
                                  <w:tcW w:w="567" w:type="dxa"/>
                                  <w:shd w:val="clear" w:color="auto" w:fill="auto"/>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107</w:t>
                                  </w:r>
                                </w:p>
                              </w:tc>
                              <w:tc>
                                <w:tcPr>
                                  <w:tcW w:w="1471" w:type="dxa"/>
                                  <w:shd w:val="clear" w:color="auto" w:fill="auto"/>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19,893</w:t>
                                  </w:r>
                                </w:p>
                              </w:tc>
                            </w:tr>
                            <w:tr w:rsidR="003C7BE8" w:rsidRPr="00281A58" w:rsidTr="00082463">
                              <w:trPr>
                                <w:trHeight w:val="20"/>
                              </w:trPr>
                              <w:tc>
                                <w:tcPr>
                                  <w:tcW w:w="425" w:type="dxa"/>
                                  <w:vMerge/>
                                  <w:shd w:val="clear" w:color="auto" w:fill="auto"/>
                                  <w:noWrap/>
                                  <w:vAlign w:val="center"/>
                                </w:tcPr>
                                <w:p w:rsidR="003C7BE8" w:rsidRPr="00281A58" w:rsidRDefault="003C7BE8" w:rsidP="00082463">
                                  <w:pPr>
                                    <w:spacing w:line="220" w:lineRule="exact"/>
                                    <w:jc w:val="center"/>
                                    <w:rPr>
                                      <w:rFonts w:ascii="標楷體" w:eastAsia="標楷體" w:hAnsi="標楷體"/>
                                    </w:rPr>
                                  </w:pPr>
                                </w:p>
                              </w:tc>
                              <w:tc>
                                <w:tcPr>
                                  <w:tcW w:w="1418" w:type="dxa"/>
                                  <w:vMerge/>
                                  <w:shd w:val="clear" w:color="auto" w:fill="auto"/>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2410" w:type="dxa"/>
                                  <w:vMerge/>
                                  <w:shd w:val="clear" w:color="auto" w:fill="auto"/>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567" w:type="dxa"/>
                                  <w:shd w:val="clear" w:color="auto" w:fill="auto"/>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108</w:t>
                                  </w:r>
                                </w:p>
                              </w:tc>
                              <w:tc>
                                <w:tcPr>
                                  <w:tcW w:w="1471" w:type="dxa"/>
                                  <w:shd w:val="clear" w:color="auto" w:fill="auto"/>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20,088</w:t>
                                  </w:r>
                                </w:p>
                              </w:tc>
                            </w:tr>
                            <w:tr w:rsidR="003C7BE8" w:rsidRPr="00281A58" w:rsidTr="00082463">
                              <w:trPr>
                                <w:trHeight w:val="20"/>
                              </w:trPr>
                              <w:tc>
                                <w:tcPr>
                                  <w:tcW w:w="425" w:type="dxa"/>
                                  <w:vMerge w:val="restart"/>
                                  <w:shd w:val="clear" w:color="auto" w:fill="DAEEF3"/>
                                  <w:noWrap/>
                                  <w:vAlign w:val="center"/>
                                </w:tcPr>
                                <w:p w:rsidR="003C7BE8" w:rsidRPr="00281A58" w:rsidRDefault="003C7BE8" w:rsidP="00082463">
                                  <w:pPr>
                                    <w:spacing w:line="220" w:lineRule="exact"/>
                                    <w:jc w:val="center"/>
                                    <w:rPr>
                                      <w:rFonts w:ascii="標楷體" w:eastAsia="標楷體" w:hAnsi="標楷體"/>
                                    </w:rPr>
                                  </w:pPr>
                                  <w:r w:rsidRPr="00281A58">
                                    <w:rPr>
                                      <w:rFonts w:ascii="標楷體" w:eastAsia="標楷體" w:hAnsi="標楷體" w:hint="eastAsia"/>
                                    </w:rPr>
                                    <w:t>19</w:t>
                                  </w:r>
                                </w:p>
                              </w:tc>
                              <w:tc>
                                <w:tcPr>
                                  <w:tcW w:w="1418" w:type="dxa"/>
                                  <w:vMerge w:val="restart"/>
                                  <w:shd w:val="clear" w:color="auto" w:fill="DAEEF3"/>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國軍退除役官兵安置基金</w:t>
                                  </w:r>
                                </w:p>
                              </w:tc>
                              <w:tc>
                                <w:tcPr>
                                  <w:tcW w:w="2410" w:type="dxa"/>
                                  <w:vMerge w:val="restart"/>
                                  <w:shd w:val="clear" w:color="auto" w:fill="DAEEF3"/>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彰化農場</w:t>
                                  </w:r>
                                </w:p>
                              </w:tc>
                              <w:tc>
                                <w:tcPr>
                                  <w:tcW w:w="567" w:type="dxa"/>
                                  <w:shd w:val="clear" w:color="auto" w:fill="DAEEF3"/>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107</w:t>
                                  </w:r>
                                </w:p>
                              </w:tc>
                              <w:tc>
                                <w:tcPr>
                                  <w:tcW w:w="1471" w:type="dxa"/>
                                  <w:shd w:val="clear" w:color="auto" w:fill="DAEEF3"/>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5,512</w:t>
                                  </w:r>
                                </w:p>
                              </w:tc>
                            </w:tr>
                            <w:tr w:rsidR="003C7BE8" w:rsidRPr="00281A58" w:rsidTr="00082463">
                              <w:trPr>
                                <w:trHeight w:val="20"/>
                              </w:trPr>
                              <w:tc>
                                <w:tcPr>
                                  <w:tcW w:w="425" w:type="dxa"/>
                                  <w:vMerge/>
                                  <w:shd w:val="clear" w:color="auto" w:fill="DAEEF3"/>
                                  <w:noWrap/>
                                  <w:vAlign w:val="center"/>
                                </w:tcPr>
                                <w:p w:rsidR="003C7BE8" w:rsidRPr="00281A58" w:rsidRDefault="003C7BE8" w:rsidP="00082463">
                                  <w:pPr>
                                    <w:spacing w:line="220" w:lineRule="exact"/>
                                    <w:jc w:val="center"/>
                                    <w:rPr>
                                      <w:rFonts w:ascii="標楷體" w:eastAsia="標楷體" w:hAnsi="標楷體"/>
                                    </w:rPr>
                                  </w:pPr>
                                </w:p>
                              </w:tc>
                              <w:tc>
                                <w:tcPr>
                                  <w:tcW w:w="1418" w:type="dxa"/>
                                  <w:vMerge/>
                                  <w:shd w:val="clear" w:color="auto" w:fill="DAEEF3"/>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2410" w:type="dxa"/>
                                  <w:vMerge/>
                                  <w:shd w:val="clear" w:color="auto" w:fill="DAEEF3"/>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567" w:type="dxa"/>
                                  <w:shd w:val="clear" w:color="auto" w:fill="DAEEF3"/>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108</w:t>
                                  </w:r>
                                </w:p>
                              </w:tc>
                              <w:tc>
                                <w:tcPr>
                                  <w:tcW w:w="1471" w:type="dxa"/>
                                  <w:shd w:val="clear" w:color="auto" w:fill="DAEEF3"/>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14,684</w:t>
                                  </w:r>
                                </w:p>
                              </w:tc>
                            </w:tr>
                            <w:tr w:rsidR="003C7BE8" w:rsidRPr="00281A58" w:rsidTr="00082463">
                              <w:trPr>
                                <w:trHeight w:val="20"/>
                              </w:trPr>
                              <w:tc>
                                <w:tcPr>
                                  <w:tcW w:w="425" w:type="dxa"/>
                                  <w:vMerge w:val="restart"/>
                                  <w:shd w:val="clear" w:color="auto" w:fill="auto"/>
                                  <w:noWrap/>
                                  <w:vAlign w:val="center"/>
                                </w:tcPr>
                                <w:p w:rsidR="003C7BE8" w:rsidRPr="00281A58" w:rsidRDefault="003C7BE8" w:rsidP="00082463">
                                  <w:pPr>
                                    <w:spacing w:line="220" w:lineRule="exact"/>
                                    <w:jc w:val="center"/>
                                    <w:rPr>
                                      <w:rFonts w:ascii="標楷體" w:eastAsia="標楷體" w:hAnsi="標楷體"/>
                                    </w:rPr>
                                  </w:pPr>
                                  <w:r w:rsidRPr="00281A58">
                                    <w:rPr>
                                      <w:rFonts w:ascii="標楷體" w:eastAsia="標楷體" w:hAnsi="標楷體" w:hint="eastAsia"/>
                                    </w:rPr>
                                    <w:t>20</w:t>
                                  </w:r>
                                </w:p>
                              </w:tc>
                              <w:tc>
                                <w:tcPr>
                                  <w:tcW w:w="1418" w:type="dxa"/>
                                  <w:vMerge w:val="restart"/>
                                  <w:shd w:val="clear" w:color="auto" w:fill="auto"/>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國軍退除役官兵安置基金</w:t>
                                  </w:r>
                                </w:p>
                              </w:tc>
                              <w:tc>
                                <w:tcPr>
                                  <w:tcW w:w="2410" w:type="dxa"/>
                                  <w:vMerge w:val="restart"/>
                                  <w:shd w:val="clear" w:color="auto" w:fill="auto"/>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proofErr w:type="gramStart"/>
                                  <w:r w:rsidRPr="00281A58">
                                    <w:rPr>
                                      <w:rFonts w:ascii="標楷體" w:eastAsia="標楷體" w:hAnsi="標楷體" w:hint="eastAsia"/>
                                    </w:rPr>
                                    <w:t>臺</w:t>
                                  </w:r>
                                  <w:proofErr w:type="gramEnd"/>
                                  <w:r w:rsidRPr="00281A58">
                                    <w:rPr>
                                      <w:rFonts w:ascii="標楷體" w:eastAsia="標楷體" w:hAnsi="標楷體" w:hint="eastAsia"/>
                                    </w:rPr>
                                    <w:t>東農場</w:t>
                                  </w:r>
                                </w:p>
                              </w:tc>
                              <w:tc>
                                <w:tcPr>
                                  <w:tcW w:w="567" w:type="dxa"/>
                                  <w:shd w:val="clear" w:color="auto" w:fill="auto"/>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107</w:t>
                                  </w:r>
                                </w:p>
                              </w:tc>
                              <w:tc>
                                <w:tcPr>
                                  <w:tcW w:w="1471" w:type="dxa"/>
                                  <w:shd w:val="clear" w:color="auto" w:fill="auto"/>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3,756</w:t>
                                  </w:r>
                                </w:p>
                              </w:tc>
                            </w:tr>
                            <w:tr w:rsidR="003C7BE8" w:rsidRPr="00281A58" w:rsidTr="00082463">
                              <w:trPr>
                                <w:trHeight w:val="20"/>
                              </w:trPr>
                              <w:tc>
                                <w:tcPr>
                                  <w:tcW w:w="425" w:type="dxa"/>
                                  <w:vMerge/>
                                  <w:shd w:val="clear" w:color="auto" w:fill="auto"/>
                                  <w:noWrap/>
                                  <w:vAlign w:val="center"/>
                                </w:tcPr>
                                <w:p w:rsidR="003C7BE8" w:rsidRPr="00281A58" w:rsidRDefault="003C7BE8" w:rsidP="00082463">
                                  <w:pPr>
                                    <w:spacing w:line="220" w:lineRule="exact"/>
                                    <w:jc w:val="center"/>
                                    <w:rPr>
                                      <w:rFonts w:ascii="標楷體" w:eastAsia="標楷體" w:hAnsi="標楷體"/>
                                    </w:rPr>
                                  </w:pPr>
                                </w:p>
                              </w:tc>
                              <w:tc>
                                <w:tcPr>
                                  <w:tcW w:w="1418" w:type="dxa"/>
                                  <w:vMerge/>
                                  <w:shd w:val="clear" w:color="auto" w:fill="auto"/>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2410" w:type="dxa"/>
                                  <w:vMerge/>
                                  <w:shd w:val="clear" w:color="auto" w:fill="auto"/>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567" w:type="dxa"/>
                                  <w:shd w:val="clear" w:color="auto" w:fill="auto"/>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108</w:t>
                                  </w:r>
                                </w:p>
                              </w:tc>
                              <w:tc>
                                <w:tcPr>
                                  <w:tcW w:w="1471" w:type="dxa"/>
                                  <w:shd w:val="clear" w:color="auto" w:fill="auto"/>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2,247</w:t>
                                  </w:r>
                                </w:p>
                              </w:tc>
                            </w:tr>
                            <w:tr w:rsidR="003C7BE8" w:rsidRPr="00281A58" w:rsidTr="00082463">
                              <w:tc>
                                <w:tcPr>
                                  <w:tcW w:w="425" w:type="dxa"/>
                                  <w:shd w:val="clear" w:color="auto" w:fill="DAEEF3"/>
                                  <w:noWrap/>
                                  <w:vAlign w:val="center"/>
                                </w:tcPr>
                                <w:p w:rsidR="003C7BE8" w:rsidRPr="00281A58" w:rsidRDefault="003C7BE8" w:rsidP="00082463">
                                  <w:pPr>
                                    <w:spacing w:line="200" w:lineRule="exact"/>
                                    <w:jc w:val="center"/>
                                    <w:rPr>
                                      <w:rFonts w:ascii="標楷體" w:eastAsia="標楷體" w:hAnsi="標楷體"/>
                                    </w:rPr>
                                  </w:pPr>
                                  <w:r w:rsidRPr="00281A58">
                                    <w:rPr>
                                      <w:rFonts w:ascii="標楷體" w:eastAsia="標楷體" w:hAnsi="標楷體" w:hint="eastAsia"/>
                                    </w:rPr>
                                    <w:t>2</w:t>
                                  </w:r>
                                  <w:r w:rsidRPr="00281A58">
                                    <w:rPr>
                                      <w:rFonts w:ascii="標楷體" w:eastAsia="標楷體" w:hAnsi="標楷體"/>
                                    </w:rPr>
                                    <w:t>1</w:t>
                                  </w:r>
                                </w:p>
                              </w:tc>
                              <w:tc>
                                <w:tcPr>
                                  <w:tcW w:w="1418" w:type="dxa"/>
                                  <w:shd w:val="clear" w:color="auto" w:fill="DAEEF3"/>
                                  <w:noWrap/>
                                  <w:tcMar>
                                    <w:left w:w="57" w:type="dxa"/>
                                    <w:right w:w="57" w:type="dxa"/>
                                  </w:tcMar>
                                  <w:vAlign w:val="center"/>
                                  <w:hideMark/>
                                </w:tcPr>
                                <w:p w:rsidR="003C7BE8" w:rsidRPr="00281A58" w:rsidRDefault="003C7BE8" w:rsidP="00082463">
                                  <w:pPr>
                                    <w:spacing w:line="200" w:lineRule="exact"/>
                                    <w:jc w:val="both"/>
                                    <w:rPr>
                                      <w:rFonts w:ascii="標楷體" w:eastAsia="標楷體" w:hAnsi="標楷體"/>
                                    </w:rPr>
                                  </w:pPr>
                                  <w:r w:rsidRPr="00281A58">
                                    <w:rPr>
                                      <w:rFonts w:ascii="標楷體" w:eastAsia="標楷體" w:hAnsi="標楷體" w:hint="eastAsia"/>
                                    </w:rPr>
                                    <w:t>醫療藥品基金</w:t>
                                  </w:r>
                                </w:p>
                              </w:tc>
                              <w:tc>
                                <w:tcPr>
                                  <w:tcW w:w="2410" w:type="dxa"/>
                                  <w:shd w:val="clear" w:color="auto" w:fill="DAEEF3"/>
                                  <w:noWrap/>
                                  <w:tcMar>
                                    <w:left w:w="57" w:type="dxa"/>
                                    <w:right w:w="57" w:type="dxa"/>
                                  </w:tcMar>
                                  <w:vAlign w:val="center"/>
                                  <w:hideMark/>
                                </w:tcPr>
                                <w:p w:rsidR="003C7BE8" w:rsidRPr="00281A58" w:rsidRDefault="003C7BE8" w:rsidP="00082463">
                                  <w:pPr>
                                    <w:spacing w:line="200" w:lineRule="exact"/>
                                    <w:jc w:val="both"/>
                                    <w:rPr>
                                      <w:rFonts w:ascii="標楷體" w:eastAsia="標楷體" w:hAnsi="標楷體"/>
                                    </w:rPr>
                                  </w:pPr>
                                  <w:r w:rsidRPr="00281A58">
                                    <w:rPr>
                                      <w:rFonts w:ascii="標楷體" w:eastAsia="標楷體" w:hAnsi="標楷體" w:hint="eastAsia"/>
                                    </w:rPr>
                                    <w:t>八里療養院</w:t>
                                  </w:r>
                                </w:p>
                              </w:tc>
                              <w:tc>
                                <w:tcPr>
                                  <w:tcW w:w="567" w:type="dxa"/>
                                  <w:shd w:val="clear" w:color="auto" w:fill="DAEEF3"/>
                                  <w:noWrap/>
                                  <w:tcMar>
                                    <w:left w:w="85" w:type="dxa"/>
                                    <w:right w:w="85" w:type="dxa"/>
                                  </w:tcMar>
                                  <w:vAlign w:val="center"/>
                                  <w:hideMark/>
                                </w:tcPr>
                                <w:p w:rsidR="003C7BE8" w:rsidRPr="00347C3D" w:rsidRDefault="003C7BE8" w:rsidP="00082463">
                                  <w:pPr>
                                    <w:spacing w:line="200" w:lineRule="exact"/>
                                    <w:jc w:val="center"/>
                                    <w:rPr>
                                      <w:rFonts w:ascii="標楷體" w:eastAsia="標楷體" w:hAnsi="標楷體"/>
                                      <w:spacing w:val="-6"/>
                                    </w:rPr>
                                  </w:pPr>
                                  <w:r w:rsidRPr="00347C3D">
                                    <w:rPr>
                                      <w:rFonts w:ascii="標楷體" w:eastAsia="標楷體" w:hAnsi="標楷體" w:hint="eastAsia"/>
                                      <w:spacing w:val="-6"/>
                                    </w:rPr>
                                    <w:t>108</w:t>
                                  </w:r>
                                </w:p>
                              </w:tc>
                              <w:tc>
                                <w:tcPr>
                                  <w:tcW w:w="1471" w:type="dxa"/>
                                  <w:shd w:val="clear" w:color="auto" w:fill="DAEEF3"/>
                                  <w:noWrap/>
                                  <w:tcMar>
                                    <w:left w:w="85" w:type="dxa"/>
                                    <w:right w:w="85" w:type="dxa"/>
                                  </w:tcMar>
                                  <w:vAlign w:val="center"/>
                                  <w:hideMark/>
                                </w:tcPr>
                                <w:p w:rsidR="003C7BE8" w:rsidRPr="00281A58" w:rsidRDefault="003C7BE8" w:rsidP="00082463">
                                  <w:pPr>
                                    <w:spacing w:line="200" w:lineRule="exact"/>
                                    <w:jc w:val="right"/>
                                    <w:rPr>
                                      <w:rFonts w:ascii="標楷體" w:eastAsia="標楷體" w:hAnsi="標楷體"/>
                                    </w:rPr>
                                  </w:pPr>
                                  <w:r w:rsidRPr="00281A58">
                                    <w:rPr>
                                      <w:rFonts w:ascii="標楷體" w:eastAsia="標楷體" w:hAnsi="標楷體"/>
                                    </w:rPr>
                                    <w:t>305</w:t>
                                  </w:r>
                                </w:p>
                              </w:tc>
                            </w:tr>
                            <w:tr w:rsidR="003C7BE8" w:rsidRPr="00281A58" w:rsidTr="00082463">
                              <w:trPr>
                                <w:trHeight w:val="20"/>
                              </w:trPr>
                              <w:tc>
                                <w:tcPr>
                                  <w:tcW w:w="425" w:type="dxa"/>
                                  <w:vMerge w:val="restart"/>
                                  <w:shd w:val="clear" w:color="auto" w:fill="auto"/>
                                  <w:noWrap/>
                                  <w:vAlign w:val="center"/>
                                </w:tcPr>
                                <w:p w:rsidR="003C7BE8" w:rsidRPr="00281A58" w:rsidRDefault="003C7BE8" w:rsidP="00082463">
                                  <w:pPr>
                                    <w:spacing w:line="220" w:lineRule="exact"/>
                                    <w:jc w:val="center"/>
                                    <w:rPr>
                                      <w:rFonts w:ascii="標楷體" w:eastAsia="標楷體" w:hAnsi="標楷體"/>
                                    </w:rPr>
                                  </w:pPr>
                                  <w:r>
                                    <w:rPr>
                                      <w:rFonts w:ascii="標楷體" w:eastAsia="標楷體" w:hAnsi="標楷體" w:hint="eastAsia"/>
                                    </w:rPr>
                                    <w:t>22</w:t>
                                  </w:r>
                                </w:p>
                              </w:tc>
                              <w:tc>
                                <w:tcPr>
                                  <w:tcW w:w="1418" w:type="dxa"/>
                                  <w:vMerge w:val="restart"/>
                                  <w:shd w:val="clear" w:color="auto" w:fill="auto"/>
                                  <w:noWrap/>
                                  <w:tcMar>
                                    <w:left w:w="57" w:type="dxa"/>
                                    <w:right w:w="57" w:type="dxa"/>
                                  </w:tcMar>
                                  <w:vAlign w:val="center"/>
                                </w:tcPr>
                                <w:p w:rsidR="003C7BE8" w:rsidRPr="00281A58" w:rsidRDefault="003C7BE8" w:rsidP="00082463">
                                  <w:pPr>
                                    <w:spacing w:line="220" w:lineRule="exact"/>
                                    <w:jc w:val="both"/>
                                    <w:rPr>
                                      <w:rFonts w:ascii="標楷體" w:eastAsia="標楷體" w:hAnsi="標楷體" w:cs="標楷體"/>
                                    </w:rPr>
                                  </w:pPr>
                                  <w:r w:rsidRPr="00281A58">
                                    <w:rPr>
                                      <w:rFonts w:ascii="標楷體" w:eastAsia="標楷體" w:hAnsi="標楷體" w:cs="標楷體" w:hint="eastAsia"/>
                                    </w:rPr>
                                    <w:t>行政院國家發展基金</w:t>
                                  </w:r>
                                </w:p>
                              </w:tc>
                              <w:tc>
                                <w:tcPr>
                                  <w:tcW w:w="2410" w:type="dxa"/>
                                  <w:vMerge w:val="restart"/>
                                  <w:shd w:val="clear" w:color="auto" w:fill="auto"/>
                                  <w:noWrap/>
                                  <w:tcMar>
                                    <w:left w:w="57" w:type="dxa"/>
                                    <w:right w:w="57" w:type="dxa"/>
                                  </w:tcMar>
                                  <w:vAlign w:val="center"/>
                                </w:tcPr>
                                <w:p w:rsidR="003C7BE8" w:rsidRPr="00281A58" w:rsidRDefault="003C7BE8" w:rsidP="00082463">
                                  <w:pPr>
                                    <w:widowControl/>
                                    <w:spacing w:line="220" w:lineRule="exact"/>
                                    <w:jc w:val="both"/>
                                    <w:rPr>
                                      <w:rFonts w:ascii="標楷體" w:eastAsia="標楷體" w:hAnsi="標楷體" w:cs="標楷體"/>
                                    </w:rPr>
                                  </w:pPr>
                                </w:p>
                              </w:tc>
                              <w:tc>
                                <w:tcPr>
                                  <w:tcW w:w="567" w:type="dxa"/>
                                  <w:shd w:val="clear" w:color="auto" w:fill="auto"/>
                                  <w:noWrap/>
                                  <w:tcMar>
                                    <w:left w:w="85" w:type="dxa"/>
                                    <w:right w:w="85" w:type="dxa"/>
                                  </w:tcMar>
                                  <w:vAlign w:val="center"/>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107</w:t>
                                  </w:r>
                                </w:p>
                              </w:tc>
                              <w:tc>
                                <w:tcPr>
                                  <w:tcW w:w="1471" w:type="dxa"/>
                                  <w:shd w:val="clear" w:color="auto" w:fill="auto"/>
                                  <w:noWrap/>
                                  <w:tcMar>
                                    <w:left w:w="85" w:type="dxa"/>
                                    <w:right w:w="85" w:type="dxa"/>
                                  </w:tcMar>
                                  <w:vAlign w:val="center"/>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cs="標楷體" w:hint="eastAsia"/>
                                    </w:rPr>
                                    <w:t>324,151</w:t>
                                  </w:r>
                                </w:p>
                              </w:tc>
                            </w:tr>
                            <w:tr w:rsidR="003C7BE8" w:rsidRPr="00281A58" w:rsidTr="00082463">
                              <w:trPr>
                                <w:trHeight w:val="20"/>
                              </w:trPr>
                              <w:tc>
                                <w:tcPr>
                                  <w:tcW w:w="425" w:type="dxa"/>
                                  <w:vMerge/>
                                  <w:tcBorders>
                                    <w:bottom w:val="single" w:sz="4" w:space="0" w:color="auto"/>
                                  </w:tcBorders>
                                  <w:shd w:val="clear" w:color="auto" w:fill="auto"/>
                                  <w:noWrap/>
                                  <w:vAlign w:val="center"/>
                                </w:tcPr>
                                <w:p w:rsidR="003C7BE8" w:rsidRPr="00281A58" w:rsidRDefault="003C7BE8" w:rsidP="00082463">
                                  <w:pPr>
                                    <w:spacing w:line="220" w:lineRule="exact"/>
                                    <w:jc w:val="center"/>
                                    <w:rPr>
                                      <w:rFonts w:ascii="標楷體" w:eastAsia="標楷體" w:hAnsi="標楷體"/>
                                    </w:rPr>
                                  </w:pPr>
                                </w:p>
                              </w:tc>
                              <w:tc>
                                <w:tcPr>
                                  <w:tcW w:w="1418" w:type="dxa"/>
                                  <w:vMerge/>
                                  <w:tcBorders>
                                    <w:bottom w:val="single" w:sz="4" w:space="0" w:color="auto"/>
                                  </w:tcBorders>
                                  <w:shd w:val="clear" w:color="auto" w:fill="auto"/>
                                  <w:noWrap/>
                                  <w:vAlign w:val="center"/>
                                </w:tcPr>
                                <w:p w:rsidR="003C7BE8" w:rsidRPr="00281A58" w:rsidRDefault="003C7BE8" w:rsidP="00082463">
                                  <w:pPr>
                                    <w:spacing w:line="220" w:lineRule="exact"/>
                                    <w:jc w:val="both"/>
                                    <w:rPr>
                                      <w:rFonts w:ascii="標楷體" w:eastAsia="標楷體" w:hAnsi="標楷體"/>
                                    </w:rPr>
                                  </w:pPr>
                                </w:p>
                              </w:tc>
                              <w:tc>
                                <w:tcPr>
                                  <w:tcW w:w="2410" w:type="dxa"/>
                                  <w:vMerge/>
                                  <w:tcBorders>
                                    <w:bottom w:val="single" w:sz="4" w:space="0" w:color="auto"/>
                                  </w:tcBorders>
                                  <w:shd w:val="clear" w:color="auto" w:fill="auto"/>
                                  <w:noWrap/>
                                  <w:vAlign w:val="center"/>
                                </w:tcPr>
                                <w:p w:rsidR="003C7BE8" w:rsidRPr="00281A58" w:rsidRDefault="003C7BE8" w:rsidP="00082463">
                                  <w:pPr>
                                    <w:spacing w:line="220" w:lineRule="exact"/>
                                    <w:jc w:val="both"/>
                                    <w:rPr>
                                      <w:rFonts w:ascii="標楷體" w:eastAsia="標楷體" w:hAnsi="標楷體" w:cs="標楷體"/>
                                    </w:rPr>
                                  </w:pPr>
                                </w:p>
                              </w:tc>
                              <w:tc>
                                <w:tcPr>
                                  <w:tcW w:w="567" w:type="dxa"/>
                                  <w:tcBorders>
                                    <w:bottom w:val="single" w:sz="4" w:space="0" w:color="auto"/>
                                  </w:tcBorders>
                                  <w:shd w:val="clear" w:color="auto" w:fill="auto"/>
                                  <w:noWrap/>
                                  <w:tcMar>
                                    <w:left w:w="85" w:type="dxa"/>
                                    <w:right w:w="85" w:type="dxa"/>
                                  </w:tcMar>
                                  <w:vAlign w:val="center"/>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108</w:t>
                                  </w:r>
                                </w:p>
                              </w:tc>
                              <w:tc>
                                <w:tcPr>
                                  <w:tcW w:w="1471" w:type="dxa"/>
                                  <w:tcBorders>
                                    <w:bottom w:val="single" w:sz="4" w:space="0" w:color="auto"/>
                                  </w:tcBorders>
                                  <w:shd w:val="clear" w:color="auto" w:fill="auto"/>
                                  <w:noWrap/>
                                  <w:tcMar>
                                    <w:left w:w="85" w:type="dxa"/>
                                    <w:right w:w="85" w:type="dxa"/>
                                  </w:tcMar>
                                  <w:vAlign w:val="center"/>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cs="標楷體" w:hint="eastAsia"/>
                                    </w:rPr>
                                    <w:t>7,723,213</w:t>
                                  </w:r>
                                </w:p>
                              </w:tc>
                            </w:tr>
                            <w:tr w:rsidR="003C7BE8" w:rsidRPr="00281A58" w:rsidTr="00082463">
                              <w:trPr>
                                <w:trHeight w:val="20"/>
                              </w:trPr>
                              <w:tc>
                                <w:tcPr>
                                  <w:tcW w:w="6291" w:type="dxa"/>
                                  <w:gridSpan w:val="5"/>
                                  <w:tcBorders>
                                    <w:top w:val="single" w:sz="4" w:space="0" w:color="auto"/>
                                    <w:left w:val="nil"/>
                                    <w:bottom w:val="nil"/>
                                    <w:right w:val="nil"/>
                                  </w:tcBorders>
                                  <w:shd w:val="clear" w:color="auto" w:fill="auto"/>
                                  <w:noWrap/>
                                </w:tcPr>
                                <w:p w:rsidR="003C7BE8" w:rsidRPr="00281A58" w:rsidRDefault="003C7BE8" w:rsidP="00082463">
                                  <w:pPr>
                                    <w:spacing w:line="240" w:lineRule="exact"/>
                                    <w:ind w:leftChars="-42" w:left="-101"/>
                                    <w:jc w:val="both"/>
                                    <w:rPr>
                                      <w:rFonts w:ascii="標楷體" w:eastAsia="標楷體" w:hAnsi="標楷體" w:cs="標楷體"/>
                                    </w:rPr>
                                  </w:pPr>
                                  <w:r w:rsidRPr="00281A58">
                                    <w:rPr>
                                      <w:rFonts w:ascii="標楷體" w:eastAsia="標楷體" w:hAnsi="標楷體" w:hint="eastAsia"/>
                                      <w:sz w:val="18"/>
                                      <w:szCs w:val="18"/>
                                    </w:rPr>
                                    <w:t>資料來源：</w:t>
                                  </w:r>
                                  <w:r w:rsidRPr="00281A58">
                                    <w:rPr>
                                      <w:rFonts w:ascii="標楷體" w:eastAsia="標楷體" w:hAnsi="標楷體"/>
                                      <w:bCs/>
                                      <w:sz w:val="18"/>
                                      <w:szCs w:val="18"/>
                                      <w:lang w:eastAsia="zh-HK"/>
                                    </w:rPr>
                                    <w:t>整理</w:t>
                                  </w:r>
                                  <w:r w:rsidRPr="00281A58">
                                    <w:rPr>
                                      <w:rFonts w:ascii="標楷體" w:eastAsia="標楷體" w:hAnsi="標楷體" w:hint="eastAsia"/>
                                      <w:bCs/>
                                      <w:sz w:val="18"/>
                                      <w:szCs w:val="18"/>
                                    </w:rPr>
                                    <w:t>自各基金主管機關提供資料</w:t>
                                  </w:r>
                                  <w:r w:rsidRPr="00281A58">
                                    <w:rPr>
                                      <w:rFonts w:ascii="標楷體" w:eastAsia="標楷體" w:hAnsi="標楷體" w:hint="eastAsia"/>
                                      <w:sz w:val="18"/>
                                      <w:szCs w:val="18"/>
                                    </w:rPr>
                                    <w:t>。</w:t>
                                  </w:r>
                                </w:p>
                              </w:tc>
                            </w:tr>
                          </w:tbl>
                          <w:p w:rsidR="003C7BE8" w:rsidRPr="007C7501" w:rsidRDefault="003C7BE8" w:rsidP="0008246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8" type="#_x0000_t202" style="position:absolute;left:0;text-align:left;margin-left:174.25pt;margin-top:5.1pt;width:328pt;height:606pt;z-index:251673600;visibility:visible;mso-wrap-style:square;mso-width-percent:0;mso-height-percent:0;mso-wrap-distance-left:1.4pt;mso-wrap-distance-top:0;mso-wrap-distance-right:1.4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" o:allowoverlap="f" filled="f" stroked="f">
                <v:textbox>
                  <w:txbxContent>
                    <w:p w:rsidR="003C7BE8" w:rsidRPr="00281A58" w:rsidRDefault="003C7BE8" w:rsidP="00082463">
                      <w:pPr>
                        <w:overflowPunct w:val="0"/>
                        <w:spacing w:line="260" w:lineRule="exact"/>
                        <w:ind w:left="742" w:rightChars="-10" w:right="-24" w:hangingChars="309" w:hanging="742"/>
                        <w:jc w:val="both"/>
                        <w:rPr>
                          <w:rFonts w:ascii="標楷體" w:eastAsia="標楷體" w:hAnsi="標楷體"/>
                          <w:b/>
                        </w:rPr>
                      </w:pPr>
                      <w:r w:rsidRPr="00281A58">
                        <w:rPr>
                          <w:rFonts w:ascii="標楷體" w:eastAsia="標楷體" w:hAnsi="標楷體" w:hint="eastAsia"/>
                          <w:b/>
                        </w:rPr>
                        <w:t>表</w:t>
                      </w:r>
                      <w:r>
                        <w:rPr>
                          <w:rFonts w:ascii="標楷體" w:eastAsia="標楷體" w:hAnsi="標楷體" w:hint="eastAsia"/>
                          <w:b/>
                        </w:rPr>
                        <w:t>8</w:t>
                      </w:r>
                      <w:r w:rsidRPr="00281A58">
                        <w:rPr>
                          <w:rFonts w:ascii="標楷體" w:eastAsia="標楷體" w:hAnsi="標楷體" w:hint="eastAsia"/>
                          <w:b/>
                        </w:rPr>
                        <w:t xml:space="preserve">　</w:t>
                      </w:r>
                      <w:r w:rsidRPr="006F2E14">
                        <w:rPr>
                          <w:rFonts w:ascii="標楷體" w:eastAsia="標楷體" w:hAnsi="標楷體" w:hint="eastAsia"/>
                          <w:b/>
                          <w:spacing w:val="4"/>
                        </w:rPr>
                        <w:t>中央政府作業基金奉准留存基金超預算賸餘已規劃用途</w:t>
                      </w:r>
                      <w:proofErr w:type="gramStart"/>
                      <w:r w:rsidRPr="006F2E14">
                        <w:rPr>
                          <w:rFonts w:ascii="標楷體" w:eastAsia="標楷體" w:hAnsi="標楷體" w:hint="eastAsia"/>
                          <w:b/>
                          <w:spacing w:val="4"/>
                        </w:rPr>
                        <w:t>惟</w:t>
                      </w:r>
                      <w:proofErr w:type="gramEnd"/>
                      <w:r w:rsidRPr="006F2E14">
                        <w:rPr>
                          <w:rFonts w:ascii="標楷體" w:eastAsia="標楷體" w:hAnsi="標楷體" w:hint="eastAsia"/>
                          <w:b/>
                          <w:spacing w:val="4"/>
                        </w:rPr>
                        <w:t>尚未執行情形</w:t>
                      </w:r>
                    </w:p>
                    <w:p w:rsidR="003C7BE8" w:rsidRPr="00281A58" w:rsidRDefault="003C7BE8" w:rsidP="00082463">
                      <w:pPr>
                        <w:overflowPunct w:val="0"/>
                        <w:spacing w:line="220" w:lineRule="exact"/>
                        <w:ind w:rightChars="-10" w:right="-24"/>
                        <w:jc w:val="right"/>
                        <w:rPr>
                          <w:rFonts w:ascii="標楷體" w:eastAsia="標楷體" w:hAnsi="標楷體"/>
                          <w:b/>
                          <w:szCs w:val="32"/>
                        </w:rPr>
                      </w:pPr>
                      <w:r w:rsidRPr="00281A58">
                        <w:rPr>
                          <w:rFonts w:ascii="標楷體" w:eastAsia="標楷體" w:hAnsi="標楷體" w:hint="eastAsia"/>
                          <w:sz w:val="20"/>
                        </w:rPr>
                        <w:t>單位：新臺幣千元</w:t>
                      </w:r>
                    </w:p>
                    <w:tbl>
                      <w:tblPr>
                        <w:tblStyle w:val="11"/>
                        <w:tblW w:w="6291" w:type="dxa"/>
                        <w:tblLayout w:type="fixed"/>
                        <w:tblLook w:val="04A0" w:firstRow="1" w:lastRow="0" w:firstColumn="1" w:lastColumn="0" w:noHBand="0" w:noVBand="1"/>
                      </w:tblPr>
                      <w:tblGrid>
                        <w:gridCol w:w="425"/>
                        <w:gridCol w:w="1418"/>
                        <w:gridCol w:w="2410"/>
                        <w:gridCol w:w="567"/>
                        <w:gridCol w:w="1471"/>
                      </w:tblGrid>
                      <w:tr w:rsidR="003C7BE8" w:rsidRPr="00281A58" w:rsidTr="00082463">
                        <w:trPr>
                          <w:trHeight w:val="20"/>
                          <w:tblHeader/>
                        </w:trPr>
                        <w:tc>
                          <w:tcPr>
                            <w:tcW w:w="425" w:type="dxa"/>
                            <w:shd w:val="clear" w:color="auto" w:fill="B6DDE8"/>
                            <w:noWrap/>
                            <w:tcMar>
                              <w:left w:w="6" w:type="dxa"/>
                              <w:right w:w="6" w:type="dxa"/>
                            </w:tcMar>
                            <w:vAlign w:val="center"/>
                          </w:tcPr>
                          <w:p w:rsidR="003C7BE8" w:rsidRPr="00347C3D" w:rsidRDefault="003C7BE8" w:rsidP="00082463">
                            <w:pPr>
                              <w:spacing w:line="220" w:lineRule="exact"/>
                              <w:jc w:val="center"/>
                              <w:rPr>
                                <w:rFonts w:ascii="標楷體" w:eastAsia="標楷體" w:hAnsi="標楷體"/>
                                <w:spacing w:val="-10"/>
                              </w:rPr>
                            </w:pPr>
                            <w:r w:rsidRPr="00347C3D">
                              <w:rPr>
                                <w:rFonts w:ascii="標楷體" w:eastAsia="標楷體" w:hAnsi="標楷體" w:hint="eastAsia"/>
                                <w:spacing w:val="-10"/>
                              </w:rPr>
                              <w:t>序號</w:t>
                            </w:r>
                          </w:p>
                        </w:tc>
                        <w:tc>
                          <w:tcPr>
                            <w:tcW w:w="1418" w:type="dxa"/>
                            <w:shd w:val="clear" w:color="auto" w:fill="B6DDE8"/>
                            <w:noWrap/>
                            <w:vAlign w:val="center"/>
                          </w:tcPr>
                          <w:p w:rsidR="003C7BE8" w:rsidRPr="00281A58" w:rsidRDefault="003C7BE8" w:rsidP="00082463">
                            <w:pPr>
                              <w:spacing w:line="220" w:lineRule="exact"/>
                              <w:jc w:val="center"/>
                              <w:rPr>
                                <w:rFonts w:ascii="標楷體" w:eastAsia="標楷體" w:hAnsi="標楷體"/>
                              </w:rPr>
                            </w:pPr>
                            <w:r w:rsidRPr="00281A58">
                              <w:rPr>
                                <w:rFonts w:ascii="標楷體" w:eastAsia="標楷體" w:hAnsi="標楷體" w:hint="eastAsia"/>
                              </w:rPr>
                              <w:t>附屬單位預算</w:t>
                            </w:r>
                          </w:p>
                        </w:tc>
                        <w:tc>
                          <w:tcPr>
                            <w:tcW w:w="2410" w:type="dxa"/>
                            <w:shd w:val="clear" w:color="auto" w:fill="B6DDE8"/>
                            <w:noWrap/>
                            <w:vAlign w:val="center"/>
                          </w:tcPr>
                          <w:p w:rsidR="003C7BE8" w:rsidRPr="00281A58" w:rsidRDefault="003C7BE8" w:rsidP="00082463">
                            <w:pPr>
                              <w:spacing w:line="220" w:lineRule="exact"/>
                              <w:jc w:val="center"/>
                              <w:rPr>
                                <w:rFonts w:ascii="標楷體" w:eastAsia="標楷體" w:hAnsi="標楷體"/>
                              </w:rPr>
                            </w:pPr>
                            <w:r w:rsidRPr="00281A58">
                              <w:rPr>
                                <w:rFonts w:ascii="標楷體" w:eastAsia="標楷體" w:hAnsi="標楷體" w:hint="eastAsia"/>
                              </w:rPr>
                              <w:t>附屬單位預算之分預算</w:t>
                            </w:r>
                          </w:p>
                        </w:tc>
                        <w:tc>
                          <w:tcPr>
                            <w:tcW w:w="567" w:type="dxa"/>
                            <w:shd w:val="clear" w:color="auto" w:fill="B6DDE8"/>
                            <w:noWrap/>
                            <w:tcMar>
                              <w:left w:w="85" w:type="dxa"/>
                              <w:right w:w="85" w:type="dxa"/>
                            </w:tcMar>
                            <w:vAlign w:val="center"/>
                          </w:tcPr>
                          <w:p w:rsidR="003C7BE8" w:rsidRPr="00C10D02" w:rsidRDefault="003C7BE8" w:rsidP="00082463">
                            <w:pPr>
                              <w:spacing w:line="220" w:lineRule="exact"/>
                              <w:jc w:val="center"/>
                              <w:rPr>
                                <w:rFonts w:ascii="標楷體" w:eastAsia="標楷體" w:hAnsi="標楷體"/>
                                <w:spacing w:val="-10"/>
                              </w:rPr>
                            </w:pPr>
                            <w:r w:rsidRPr="00C10D02">
                              <w:rPr>
                                <w:rFonts w:ascii="標楷體" w:eastAsia="標楷體" w:hAnsi="標楷體" w:hint="eastAsia"/>
                                <w:spacing w:val="-10"/>
                              </w:rPr>
                              <w:t>年度</w:t>
                            </w:r>
                          </w:p>
                        </w:tc>
                        <w:tc>
                          <w:tcPr>
                            <w:tcW w:w="1471" w:type="dxa"/>
                            <w:shd w:val="clear" w:color="auto" w:fill="B6DDE8"/>
                            <w:noWrap/>
                            <w:tcMar>
                              <w:left w:w="85" w:type="dxa"/>
                              <w:right w:w="85" w:type="dxa"/>
                            </w:tcMar>
                            <w:vAlign w:val="center"/>
                          </w:tcPr>
                          <w:p w:rsidR="003C7BE8" w:rsidRPr="00281A58" w:rsidRDefault="003C7BE8" w:rsidP="00082463">
                            <w:pPr>
                              <w:spacing w:line="220" w:lineRule="exact"/>
                              <w:jc w:val="distribute"/>
                              <w:rPr>
                                <w:rFonts w:ascii="標楷體" w:eastAsia="標楷體" w:hAnsi="標楷體"/>
                              </w:rPr>
                            </w:pPr>
                            <w:r>
                              <w:rPr>
                                <w:rFonts w:ascii="標楷體" w:eastAsia="標楷體" w:hAnsi="標楷體" w:hint="eastAsia"/>
                              </w:rPr>
                              <w:t>已規劃用途</w:t>
                            </w:r>
                            <w:proofErr w:type="gramStart"/>
                            <w:r>
                              <w:rPr>
                                <w:rFonts w:ascii="標楷體" w:eastAsia="標楷體" w:hAnsi="標楷體" w:hint="eastAsia"/>
                              </w:rPr>
                              <w:t>惟</w:t>
                            </w:r>
                            <w:proofErr w:type="gramEnd"/>
                            <w:r>
                              <w:rPr>
                                <w:rFonts w:ascii="標楷體" w:eastAsia="標楷體" w:hAnsi="標楷體" w:hint="eastAsia"/>
                              </w:rPr>
                              <w:t>尚未執行之</w:t>
                            </w:r>
                            <w:r w:rsidRPr="00281A58">
                              <w:rPr>
                                <w:rFonts w:ascii="標楷體" w:eastAsia="標楷體" w:hAnsi="標楷體" w:hint="eastAsia"/>
                              </w:rPr>
                              <w:t>超預算賸餘數</w:t>
                            </w:r>
                          </w:p>
                        </w:tc>
                      </w:tr>
                      <w:tr w:rsidR="003C7BE8" w:rsidRPr="00281A58" w:rsidTr="00082463">
                        <w:trPr>
                          <w:trHeight w:val="20"/>
                        </w:trPr>
                        <w:tc>
                          <w:tcPr>
                            <w:tcW w:w="4253" w:type="dxa"/>
                            <w:gridSpan w:val="3"/>
                            <w:vMerge w:val="restart"/>
                            <w:shd w:val="clear" w:color="auto" w:fill="auto"/>
                            <w:noWrap/>
                            <w:vAlign w:val="center"/>
                          </w:tcPr>
                          <w:p w:rsidR="003C7BE8" w:rsidRPr="00281A58" w:rsidRDefault="003C7BE8" w:rsidP="00082463">
                            <w:pPr>
                              <w:spacing w:line="240" w:lineRule="exact"/>
                              <w:jc w:val="center"/>
                              <w:rPr>
                                <w:rFonts w:ascii="標楷體" w:eastAsia="標楷體" w:hAnsi="標楷體"/>
                              </w:rPr>
                            </w:pPr>
                            <w:r w:rsidRPr="00281A58">
                              <w:rPr>
                                <w:rFonts w:ascii="標楷體" w:eastAsia="標楷體" w:hAnsi="標楷體" w:hint="eastAsia"/>
                                <w:b/>
                              </w:rPr>
                              <w:t>合計</w:t>
                            </w:r>
                          </w:p>
                        </w:tc>
                        <w:tc>
                          <w:tcPr>
                            <w:tcW w:w="567" w:type="dxa"/>
                            <w:shd w:val="clear" w:color="auto" w:fill="auto"/>
                            <w:noWrap/>
                            <w:tcMar>
                              <w:left w:w="85" w:type="dxa"/>
                              <w:right w:w="85" w:type="dxa"/>
                            </w:tcMar>
                            <w:vAlign w:val="center"/>
                          </w:tcPr>
                          <w:p w:rsidR="003C7BE8" w:rsidRPr="00347C3D" w:rsidRDefault="003C7BE8" w:rsidP="00082463">
                            <w:pPr>
                              <w:spacing w:line="240" w:lineRule="exact"/>
                              <w:jc w:val="center"/>
                              <w:rPr>
                                <w:rFonts w:ascii="標楷體" w:eastAsia="標楷體" w:hAnsi="標楷體"/>
                                <w:spacing w:val="-6"/>
                              </w:rPr>
                            </w:pPr>
                            <w:r w:rsidRPr="00347C3D">
                              <w:rPr>
                                <w:rFonts w:ascii="標楷體" w:eastAsia="標楷體" w:hAnsi="標楷體" w:hint="eastAsia"/>
                                <w:b/>
                                <w:spacing w:val="-6"/>
                              </w:rPr>
                              <w:t>107</w:t>
                            </w:r>
                          </w:p>
                        </w:tc>
                        <w:tc>
                          <w:tcPr>
                            <w:tcW w:w="1471" w:type="dxa"/>
                            <w:shd w:val="clear" w:color="auto" w:fill="auto"/>
                            <w:noWrap/>
                            <w:tcMar>
                              <w:left w:w="85" w:type="dxa"/>
                              <w:right w:w="85" w:type="dxa"/>
                            </w:tcMar>
                            <w:vAlign w:val="center"/>
                          </w:tcPr>
                          <w:p w:rsidR="003C7BE8" w:rsidRPr="00281A58" w:rsidRDefault="003C7BE8" w:rsidP="00082463">
                            <w:pPr>
                              <w:spacing w:line="240" w:lineRule="exact"/>
                              <w:jc w:val="right"/>
                              <w:rPr>
                                <w:rFonts w:ascii="標楷體" w:eastAsia="標楷體" w:hAnsi="標楷體"/>
                                <w:b/>
                              </w:rPr>
                            </w:pPr>
                            <w:r w:rsidRPr="00281A58">
                              <w:rPr>
                                <w:rFonts w:ascii="標楷體" w:eastAsia="標楷體" w:hAnsi="標楷體"/>
                                <w:b/>
                              </w:rPr>
                              <w:t>4</w:t>
                            </w:r>
                            <w:r w:rsidRPr="00281A58">
                              <w:rPr>
                                <w:rFonts w:ascii="標楷體" w:eastAsia="標楷體" w:hAnsi="標楷體" w:hint="eastAsia"/>
                                <w:b/>
                              </w:rPr>
                              <w:t>,</w:t>
                            </w:r>
                            <w:r w:rsidRPr="00281A58">
                              <w:rPr>
                                <w:rFonts w:ascii="標楷體" w:eastAsia="標楷體" w:hAnsi="標楷體"/>
                                <w:b/>
                              </w:rPr>
                              <w:t>187</w:t>
                            </w:r>
                            <w:r w:rsidRPr="00281A58">
                              <w:rPr>
                                <w:rFonts w:ascii="標楷體" w:eastAsia="標楷體" w:hAnsi="標楷體" w:hint="eastAsia"/>
                                <w:b/>
                              </w:rPr>
                              <w:t>,</w:t>
                            </w:r>
                            <w:r w:rsidRPr="00281A58">
                              <w:rPr>
                                <w:rFonts w:ascii="標楷體" w:eastAsia="標楷體" w:hAnsi="標楷體"/>
                                <w:b/>
                              </w:rPr>
                              <w:t>393</w:t>
                            </w:r>
                          </w:p>
                        </w:tc>
                      </w:tr>
                      <w:tr w:rsidR="003C7BE8" w:rsidRPr="00281A58" w:rsidTr="00082463">
                        <w:trPr>
                          <w:trHeight w:val="20"/>
                        </w:trPr>
                        <w:tc>
                          <w:tcPr>
                            <w:tcW w:w="4253" w:type="dxa"/>
                            <w:gridSpan w:val="3"/>
                            <w:vMerge/>
                            <w:shd w:val="clear" w:color="auto" w:fill="auto"/>
                            <w:noWrap/>
                            <w:vAlign w:val="center"/>
                          </w:tcPr>
                          <w:p w:rsidR="003C7BE8" w:rsidRPr="00281A58" w:rsidRDefault="003C7BE8" w:rsidP="00082463">
                            <w:pPr>
                              <w:spacing w:line="240" w:lineRule="exact"/>
                              <w:jc w:val="both"/>
                              <w:rPr>
                                <w:rFonts w:ascii="標楷體" w:eastAsia="標楷體" w:hAnsi="標楷體"/>
                              </w:rPr>
                            </w:pPr>
                          </w:p>
                        </w:tc>
                        <w:tc>
                          <w:tcPr>
                            <w:tcW w:w="567" w:type="dxa"/>
                            <w:shd w:val="clear" w:color="auto" w:fill="auto"/>
                            <w:noWrap/>
                            <w:tcMar>
                              <w:left w:w="85" w:type="dxa"/>
                              <w:right w:w="85" w:type="dxa"/>
                            </w:tcMar>
                            <w:vAlign w:val="center"/>
                          </w:tcPr>
                          <w:p w:rsidR="003C7BE8" w:rsidRPr="00347C3D" w:rsidRDefault="003C7BE8" w:rsidP="00082463">
                            <w:pPr>
                              <w:spacing w:line="240" w:lineRule="exact"/>
                              <w:jc w:val="center"/>
                              <w:rPr>
                                <w:rFonts w:ascii="標楷體" w:eastAsia="標楷體" w:hAnsi="標楷體"/>
                                <w:spacing w:val="-6"/>
                              </w:rPr>
                            </w:pPr>
                            <w:r w:rsidRPr="00347C3D">
                              <w:rPr>
                                <w:rFonts w:ascii="標楷體" w:eastAsia="標楷體" w:hAnsi="標楷體" w:hint="eastAsia"/>
                                <w:b/>
                                <w:spacing w:val="-6"/>
                              </w:rPr>
                              <w:t>108</w:t>
                            </w:r>
                          </w:p>
                        </w:tc>
                        <w:tc>
                          <w:tcPr>
                            <w:tcW w:w="1471" w:type="dxa"/>
                            <w:shd w:val="clear" w:color="auto" w:fill="auto"/>
                            <w:noWrap/>
                            <w:tcMar>
                              <w:left w:w="85" w:type="dxa"/>
                              <w:right w:w="85" w:type="dxa"/>
                            </w:tcMar>
                            <w:vAlign w:val="center"/>
                          </w:tcPr>
                          <w:p w:rsidR="003C7BE8" w:rsidRPr="00281A58" w:rsidRDefault="003C7BE8" w:rsidP="00082463">
                            <w:pPr>
                              <w:spacing w:line="240" w:lineRule="exact"/>
                              <w:jc w:val="right"/>
                              <w:rPr>
                                <w:rFonts w:ascii="標楷體" w:eastAsia="標楷體" w:hAnsi="標楷體"/>
                                <w:b/>
                              </w:rPr>
                            </w:pPr>
                            <w:r w:rsidRPr="00281A58">
                              <w:rPr>
                                <w:rFonts w:ascii="標楷體" w:eastAsia="標楷體" w:hAnsi="標楷體"/>
                                <w:b/>
                              </w:rPr>
                              <w:t>14,117,556</w:t>
                            </w:r>
                          </w:p>
                        </w:tc>
                      </w:tr>
                      <w:tr w:rsidR="003C7BE8" w:rsidRPr="00281A58" w:rsidTr="00082463">
                        <w:trPr>
                          <w:trHeight w:val="20"/>
                        </w:trPr>
                        <w:tc>
                          <w:tcPr>
                            <w:tcW w:w="425" w:type="dxa"/>
                            <w:shd w:val="clear" w:color="auto" w:fill="DAEEF3"/>
                            <w:noWrap/>
                            <w:vAlign w:val="center"/>
                          </w:tcPr>
                          <w:p w:rsidR="003C7BE8" w:rsidRPr="00281A58" w:rsidRDefault="003C7BE8" w:rsidP="00082463">
                            <w:pPr>
                              <w:spacing w:line="220" w:lineRule="exact"/>
                              <w:jc w:val="center"/>
                              <w:rPr>
                                <w:rFonts w:ascii="標楷體" w:eastAsia="標楷體" w:hAnsi="標楷體"/>
                              </w:rPr>
                            </w:pPr>
                            <w:r w:rsidRPr="00281A58">
                              <w:rPr>
                                <w:rFonts w:ascii="標楷體" w:eastAsia="標楷體" w:hAnsi="標楷體" w:hint="eastAsia"/>
                              </w:rPr>
                              <w:t>1</w:t>
                            </w:r>
                          </w:p>
                        </w:tc>
                        <w:tc>
                          <w:tcPr>
                            <w:tcW w:w="1418" w:type="dxa"/>
                            <w:shd w:val="clear" w:color="auto" w:fill="DAEEF3"/>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國立臺灣大學校務基金</w:t>
                            </w:r>
                          </w:p>
                        </w:tc>
                        <w:tc>
                          <w:tcPr>
                            <w:tcW w:w="2410" w:type="dxa"/>
                            <w:shd w:val="clear" w:color="auto" w:fill="DAEEF3"/>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國立臺灣大學醫學院附設癌</w:t>
                            </w:r>
                            <w:proofErr w:type="gramStart"/>
                            <w:r w:rsidRPr="00281A58">
                              <w:rPr>
                                <w:rFonts w:ascii="標楷體" w:eastAsia="標楷體" w:hAnsi="標楷體" w:hint="eastAsia"/>
                              </w:rPr>
                              <w:t>醫</w:t>
                            </w:r>
                            <w:proofErr w:type="gramEnd"/>
                            <w:r w:rsidRPr="00281A58">
                              <w:rPr>
                                <w:rFonts w:ascii="標楷體" w:eastAsia="標楷體" w:hAnsi="標楷體" w:hint="eastAsia"/>
                              </w:rPr>
                              <w:t>中心醫院作業基金</w:t>
                            </w:r>
                          </w:p>
                        </w:tc>
                        <w:tc>
                          <w:tcPr>
                            <w:tcW w:w="567" w:type="dxa"/>
                            <w:shd w:val="clear" w:color="auto" w:fill="DAEEF3"/>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108</w:t>
                            </w:r>
                          </w:p>
                        </w:tc>
                        <w:tc>
                          <w:tcPr>
                            <w:tcW w:w="1471" w:type="dxa"/>
                            <w:shd w:val="clear" w:color="auto" w:fill="DAEEF3"/>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hint="eastAsia"/>
                              </w:rPr>
                              <w:t>0.8</w:t>
                            </w:r>
                          </w:p>
                        </w:tc>
                      </w:tr>
                      <w:tr w:rsidR="003C7BE8" w:rsidRPr="00281A58" w:rsidTr="00082463">
                        <w:trPr>
                          <w:trHeight w:val="20"/>
                        </w:trPr>
                        <w:tc>
                          <w:tcPr>
                            <w:tcW w:w="425" w:type="dxa"/>
                            <w:shd w:val="clear" w:color="auto" w:fill="auto"/>
                            <w:noWrap/>
                            <w:vAlign w:val="center"/>
                          </w:tcPr>
                          <w:p w:rsidR="003C7BE8" w:rsidRPr="00281A58" w:rsidRDefault="003C7BE8" w:rsidP="00082463">
                            <w:pPr>
                              <w:spacing w:line="220" w:lineRule="exact"/>
                              <w:jc w:val="center"/>
                              <w:rPr>
                                <w:rFonts w:ascii="標楷體" w:eastAsia="標楷體" w:hAnsi="標楷體"/>
                              </w:rPr>
                            </w:pPr>
                            <w:r w:rsidRPr="00281A58">
                              <w:rPr>
                                <w:rFonts w:ascii="標楷體" w:eastAsia="標楷體" w:hAnsi="標楷體" w:hint="eastAsia"/>
                              </w:rPr>
                              <w:t>2</w:t>
                            </w:r>
                          </w:p>
                        </w:tc>
                        <w:tc>
                          <w:tcPr>
                            <w:tcW w:w="1418" w:type="dxa"/>
                            <w:shd w:val="clear" w:color="auto" w:fill="auto"/>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國立政治大學校務基金</w:t>
                            </w:r>
                          </w:p>
                        </w:tc>
                        <w:tc>
                          <w:tcPr>
                            <w:tcW w:w="2410" w:type="dxa"/>
                            <w:shd w:val="clear" w:color="auto" w:fill="auto"/>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國立政治大學附設實驗國民小學校務基金</w:t>
                            </w:r>
                          </w:p>
                        </w:tc>
                        <w:tc>
                          <w:tcPr>
                            <w:tcW w:w="567" w:type="dxa"/>
                            <w:shd w:val="clear" w:color="auto" w:fill="auto"/>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108</w:t>
                            </w:r>
                          </w:p>
                        </w:tc>
                        <w:tc>
                          <w:tcPr>
                            <w:tcW w:w="1471" w:type="dxa"/>
                            <w:shd w:val="clear" w:color="auto" w:fill="auto"/>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2,972</w:t>
                            </w:r>
                          </w:p>
                        </w:tc>
                      </w:tr>
                      <w:tr w:rsidR="003C7BE8" w:rsidRPr="00281A58" w:rsidTr="00082463">
                        <w:trPr>
                          <w:trHeight w:val="20"/>
                        </w:trPr>
                        <w:tc>
                          <w:tcPr>
                            <w:tcW w:w="425" w:type="dxa"/>
                            <w:vMerge w:val="restart"/>
                            <w:shd w:val="clear" w:color="auto" w:fill="DAEEF3"/>
                            <w:noWrap/>
                            <w:vAlign w:val="center"/>
                          </w:tcPr>
                          <w:p w:rsidR="003C7BE8" w:rsidRPr="00281A58" w:rsidRDefault="003C7BE8" w:rsidP="00082463">
                            <w:pPr>
                              <w:spacing w:line="220" w:lineRule="exact"/>
                              <w:jc w:val="center"/>
                              <w:rPr>
                                <w:rFonts w:ascii="標楷體" w:eastAsia="標楷體" w:hAnsi="標楷體"/>
                              </w:rPr>
                            </w:pPr>
                            <w:r w:rsidRPr="00281A58">
                              <w:rPr>
                                <w:rFonts w:ascii="標楷體" w:eastAsia="標楷體" w:hAnsi="標楷體" w:hint="eastAsia"/>
                              </w:rPr>
                              <w:t>3</w:t>
                            </w:r>
                          </w:p>
                        </w:tc>
                        <w:tc>
                          <w:tcPr>
                            <w:tcW w:w="1418" w:type="dxa"/>
                            <w:vMerge w:val="restart"/>
                            <w:shd w:val="clear" w:color="auto" w:fill="DAEEF3"/>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國立清華大學校務基金</w:t>
                            </w:r>
                          </w:p>
                        </w:tc>
                        <w:tc>
                          <w:tcPr>
                            <w:tcW w:w="2410" w:type="dxa"/>
                            <w:vMerge w:val="restart"/>
                            <w:shd w:val="clear" w:color="auto" w:fill="DAEEF3"/>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國立清華大學附設實驗國民小學校務基金</w:t>
                            </w:r>
                          </w:p>
                        </w:tc>
                        <w:tc>
                          <w:tcPr>
                            <w:tcW w:w="567" w:type="dxa"/>
                            <w:shd w:val="clear" w:color="auto" w:fill="DAEEF3"/>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107</w:t>
                            </w:r>
                          </w:p>
                        </w:tc>
                        <w:tc>
                          <w:tcPr>
                            <w:tcW w:w="1471" w:type="dxa"/>
                            <w:shd w:val="clear" w:color="auto" w:fill="DAEEF3"/>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2,821</w:t>
                            </w:r>
                          </w:p>
                        </w:tc>
                      </w:tr>
                      <w:tr w:rsidR="003C7BE8" w:rsidRPr="00281A58" w:rsidTr="00082463">
                        <w:trPr>
                          <w:trHeight w:val="20"/>
                        </w:trPr>
                        <w:tc>
                          <w:tcPr>
                            <w:tcW w:w="425" w:type="dxa"/>
                            <w:vMerge/>
                            <w:shd w:val="clear" w:color="auto" w:fill="DAEEF3"/>
                            <w:noWrap/>
                            <w:vAlign w:val="center"/>
                          </w:tcPr>
                          <w:p w:rsidR="003C7BE8" w:rsidRPr="00281A58" w:rsidRDefault="003C7BE8" w:rsidP="00082463">
                            <w:pPr>
                              <w:spacing w:line="220" w:lineRule="exact"/>
                              <w:jc w:val="center"/>
                              <w:rPr>
                                <w:rFonts w:ascii="標楷體" w:eastAsia="標楷體" w:hAnsi="標楷體"/>
                              </w:rPr>
                            </w:pPr>
                          </w:p>
                        </w:tc>
                        <w:tc>
                          <w:tcPr>
                            <w:tcW w:w="1418" w:type="dxa"/>
                            <w:vMerge/>
                            <w:shd w:val="clear" w:color="auto" w:fill="DAEEF3"/>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2410" w:type="dxa"/>
                            <w:vMerge/>
                            <w:shd w:val="clear" w:color="auto" w:fill="DAEEF3"/>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567" w:type="dxa"/>
                            <w:shd w:val="clear" w:color="auto" w:fill="DAEEF3"/>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108</w:t>
                            </w:r>
                          </w:p>
                        </w:tc>
                        <w:tc>
                          <w:tcPr>
                            <w:tcW w:w="1471" w:type="dxa"/>
                            <w:shd w:val="clear" w:color="auto" w:fill="DAEEF3"/>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1,866</w:t>
                            </w:r>
                          </w:p>
                        </w:tc>
                      </w:tr>
                      <w:tr w:rsidR="003C7BE8" w:rsidRPr="00281A58" w:rsidTr="00082463">
                        <w:trPr>
                          <w:trHeight w:val="20"/>
                        </w:trPr>
                        <w:tc>
                          <w:tcPr>
                            <w:tcW w:w="425" w:type="dxa"/>
                            <w:shd w:val="clear" w:color="auto" w:fill="auto"/>
                            <w:noWrap/>
                            <w:vAlign w:val="center"/>
                          </w:tcPr>
                          <w:p w:rsidR="003C7BE8" w:rsidRPr="00281A58" w:rsidRDefault="003C7BE8" w:rsidP="00082463">
                            <w:pPr>
                              <w:spacing w:line="220" w:lineRule="exact"/>
                              <w:jc w:val="center"/>
                              <w:rPr>
                                <w:rFonts w:ascii="標楷體" w:eastAsia="標楷體" w:hAnsi="標楷體"/>
                              </w:rPr>
                            </w:pPr>
                            <w:r w:rsidRPr="00281A58">
                              <w:rPr>
                                <w:rFonts w:ascii="標楷體" w:eastAsia="標楷體" w:hAnsi="標楷體" w:hint="eastAsia"/>
                              </w:rPr>
                              <w:t>4</w:t>
                            </w:r>
                          </w:p>
                        </w:tc>
                        <w:tc>
                          <w:tcPr>
                            <w:tcW w:w="1418" w:type="dxa"/>
                            <w:shd w:val="clear" w:color="auto" w:fill="auto"/>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國立東華大學校務基金</w:t>
                            </w:r>
                          </w:p>
                        </w:tc>
                        <w:tc>
                          <w:tcPr>
                            <w:tcW w:w="2410" w:type="dxa"/>
                            <w:shd w:val="clear" w:color="auto" w:fill="auto"/>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國立東華大學附設實驗國民小學校務基金</w:t>
                            </w:r>
                          </w:p>
                        </w:tc>
                        <w:tc>
                          <w:tcPr>
                            <w:tcW w:w="567" w:type="dxa"/>
                            <w:shd w:val="clear" w:color="auto" w:fill="auto"/>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107</w:t>
                            </w:r>
                          </w:p>
                        </w:tc>
                        <w:tc>
                          <w:tcPr>
                            <w:tcW w:w="1471" w:type="dxa"/>
                            <w:shd w:val="clear" w:color="auto" w:fill="auto"/>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5,257</w:t>
                            </w:r>
                          </w:p>
                        </w:tc>
                      </w:tr>
                      <w:tr w:rsidR="003C7BE8" w:rsidRPr="00281A58" w:rsidTr="00082463">
                        <w:trPr>
                          <w:trHeight w:val="20"/>
                        </w:trPr>
                        <w:tc>
                          <w:tcPr>
                            <w:tcW w:w="425" w:type="dxa"/>
                            <w:shd w:val="clear" w:color="auto" w:fill="DAEEF3"/>
                            <w:noWrap/>
                            <w:vAlign w:val="center"/>
                          </w:tcPr>
                          <w:p w:rsidR="003C7BE8" w:rsidRPr="00281A58" w:rsidRDefault="003C7BE8" w:rsidP="00082463">
                            <w:pPr>
                              <w:spacing w:line="220" w:lineRule="exact"/>
                              <w:jc w:val="center"/>
                              <w:rPr>
                                <w:rFonts w:ascii="標楷體" w:eastAsia="標楷體" w:hAnsi="標楷體"/>
                              </w:rPr>
                            </w:pPr>
                            <w:r w:rsidRPr="00281A58">
                              <w:rPr>
                                <w:rFonts w:ascii="標楷體" w:eastAsia="標楷體" w:hAnsi="標楷體" w:hint="eastAsia"/>
                              </w:rPr>
                              <w:t>5</w:t>
                            </w:r>
                          </w:p>
                        </w:tc>
                        <w:tc>
                          <w:tcPr>
                            <w:tcW w:w="1418" w:type="dxa"/>
                            <w:shd w:val="clear" w:color="auto" w:fill="DAEEF3"/>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國立嘉義大學校務基金</w:t>
                            </w:r>
                          </w:p>
                        </w:tc>
                        <w:tc>
                          <w:tcPr>
                            <w:tcW w:w="2410" w:type="dxa"/>
                            <w:shd w:val="clear" w:color="auto" w:fill="DAEEF3"/>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國立嘉義大學附設實驗國民小學校務基金</w:t>
                            </w:r>
                          </w:p>
                        </w:tc>
                        <w:tc>
                          <w:tcPr>
                            <w:tcW w:w="567" w:type="dxa"/>
                            <w:shd w:val="clear" w:color="auto" w:fill="DAEEF3"/>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108</w:t>
                            </w:r>
                          </w:p>
                        </w:tc>
                        <w:tc>
                          <w:tcPr>
                            <w:tcW w:w="1471" w:type="dxa"/>
                            <w:shd w:val="clear" w:color="auto" w:fill="DAEEF3"/>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1,302</w:t>
                            </w:r>
                          </w:p>
                        </w:tc>
                      </w:tr>
                      <w:tr w:rsidR="003C7BE8" w:rsidRPr="00281A58" w:rsidTr="00082463">
                        <w:trPr>
                          <w:trHeight w:val="20"/>
                        </w:trPr>
                        <w:tc>
                          <w:tcPr>
                            <w:tcW w:w="425" w:type="dxa"/>
                            <w:vMerge w:val="restart"/>
                            <w:shd w:val="clear" w:color="auto" w:fill="auto"/>
                            <w:noWrap/>
                            <w:vAlign w:val="center"/>
                          </w:tcPr>
                          <w:p w:rsidR="003C7BE8" w:rsidRPr="00281A58" w:rsidRDefault="003C7BE8" w:rsidP="00082463">
                            <w:pPr>
                              <w:spacing w:line="220" w:lineRule="exact"/>
                              <w:jc w:val="center"/>
                              <w:rPr>
                                <w:rFonts w:ascii="標楷體" w:eastAsia="標楷體" w:hAnsi="標楷體"/>
                              </w:rPr>
                            </w:pPr>
                            <w:r w:rsidRPr="00281A58">
                              <w:rPr>
                                <w:rFonts w:ascii="標楷體" w:eastAsia="標楷體" w:hAnsi="標楷體" w:hint="eastAsia"/>
                              </w:rPr>
                              <w:t>6</w:t>
                            </w:r>
                          </w:p>
                        </w:tc>
                        <w:tc>
                          <w:tcPr>
                            <w:tcW w:w="1418" w:type="dxa"/>
                            <w:vMerge w:val="restart"/>
                            <w:shd w:val="clear" w:color="auto" w:fill="auto"/>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國立</w:t>
                            </w:r>
                            <w:proofErr w:type="gramStart"/>
                            <w:r w:rsidRPr="00281A58">
                              <w:rPr>
                                <w:rFonts w:ascii="標楷體" w:eastAsia="標楷體" w:hAnsi="標楷體" w:hint="eastAsia"/>
                              </w:rPr>
                              <w:t>臺</w:t>
                            </w:r>
                            <w:proofErr w:type="gramEnd"/>
                            <w:r w:rsidRPr="00281A58">
                              <w:rPr>
                                <w:rFonts w:ascii="標楷體" w:eastAsia="標楷體" w:hAnsi="標楷體" w:hint="eastAsia"/>
                              </w:rPr>
                              <w:t>北教育大學校務基金</w:t>
                            </w:r>
                          </w:p>
                        </w:tc>
                        <w:tc>
                          <w:tcPr>
                            <w:tcW w:w="2410" w:type="dxa"/>
                            <w:vMerge w:val="restart"/>
                            <w:shd w:val="clear" w:color="auto" w:fill="auto"/>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國立</w:t>
                            </w:r>
                            <w:proofErr w:type="gramStart"/>
                            <w:r w:rsidRPr="00281A58">
                              <w:rPr>
                                <w:rFonts w:ascii="標楷體" w:eastAsia="標楷體" w:hAnsi="標楷體" w:hint="eastAsia"/>
                              </w:rPr>
                              <w:t>臺</w:t>
                            </w:r>
                            <w:proofErr w:type="gramEnd"/>
                            <w:r w:rsidRPr="00281A58">
                              <w:rPr>
                                <w:rFonts w:ascii="標楷體" w:eastAsia="標楷體" w:hAnsi="標楷體" w:hint="eastAsia"/>
                              </w:rPr>
                              <w:t>北教育大學附設實驗國民小學校務基金</w:t>
                            </w:r>
                          </w:p>
                        </w:tc>
                        <w:tc>
                          <w:tcPr>
                            <w:tcW w:w="567" w:type="dxa"/>
                            <w:shd w:val="clear" w:color="auto" w:fill="auto"/>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107</w:t>
                            </w:r>
                          </w:p>
                        </w:tc>
                        <w:tc>
                          <w:tcPr>
                            <w:tcW w:w="1471" w:type="dxa"/>
                            <w:shd w:val="clear" w:color="auto" w:fill="auto"/>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2,726</w:t>
                            </w:r>
                          </w:p>
                        </w:tc>
                      </w:tr>
                      <w:tr w:rsidR="003C7BE8" w:rsidRPr="00281A58" w:rsidTr="00082463">
                        <w:trPr>
                          <w:trHeight w:val="20"/>
                        </w:trPr>
                        <w:tc>
                          <w:tcPr>
                            <w:tcW w:w="425" w:type="dxa"/>
                            <w:vMerge/>
                            <w:shd w:val="clear" w:color="auto" w:fill="auto"/>
                            <w:noWrap/>
                            <w:vAlign w:val="center"/>
                          </w:tcPr>
                          <w:p w:rsidR="003C7BE8" w:rsidRPr="00281A58" w:rsidRDefault="003C7BE8" w:rsidP="00082463">
                            <w:pPr>
                              <w:spacing w:line="220" w:lineRule="exact"/>
                              <w:jc w:val="center"/>
                              <w:rPr>
                                <w:rFonts w:ascii="標楷體" w:eastAsia="標楷體" w:hAnsi="標楷體"/>
                              </w:rPr>
                            </w:pPr>
                          </w:p>
                        </w:tc>
                        <w:tc>
                          <w:tcPr>
                            <w:tcW w:w="1418" w:type="dxa"/>
                            <w:vMerge/>
                            <w:shd w:val="clear" w:color="auto" w:fill="auto"/>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2410" w:type="dxa"/>
                            <w:vMerge/>
                            <w:shd w:val="clear" w:color="auto" w:fill="auto"/>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567" w:type="dxa"/>
                            <w:shd w:val="clear" w:color="auto" w:fill="auto"/>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108</w:t>
                            </w:r>
                          </w:p>
                        </w:tc>
                        <w:tc>
                          <w:tcPr>
                            <w:tcW w:w="1471" w:type="dxa"/>
                            <w:shd w:val="clear" w:color="auto" w:fill="auto"/>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94</w:t>
                            </w:r>
                          </w:p>
                        </w:tc>
                      </w:tr>
                      <w:tr w:rsidR="003C7BE8" w:rsidRPr="00281A58" w:rsidTr="00082463">
                        <w:trPr>
                          <w:trHeight w:val="20"/>
                        </w:trPr>
                        <w:tc>
                          <w:tcPr>
                            <w:tcW w:w="425" w:type="dxa"/>
                            <w:vMerge w:val="restart"/>
                            <w:shd w:val="clear" w:color="auto" w:fill="DAEEF3"/>
                            <w:noWrap/>
                            <w:vAlign w:val="center"/>
                          </w:tcPr>
                          <w:p w:rsidR="003C7BE8" w:rsidRPr="00281A58" w:rsidRDefault="003C7BE8" w:rsidP="00082463">
                            <w:pPr>
                              <w:spacing w:line="220" w:lineRule="exact"/>
                              <w:jc w:val="center"/>
                              <w:rPr>
                                <w:rFonts w:ascii="標楷體" w:eastAsia="標楷體" w:hAnsi="標楷體"/>
                              </w:rPr>
                            </w:pPr>
                            <w:r w:rsidRPr="00281A58">
                              <w:rPr>
                                <w:rFonts w:ascii="標楷體" w:eastAsia="標楷體" w:hAnsi="標楷體" w:hint="eastAsia"/>
                              </w:rPr>
                              <w:t>7</w:t>
                            </w:r>
                          </w:p>
                        </w:tc>
                        <w:tc>
                          <w:tcPr>
                            <w:tcW w:w="1418" w:type="dxa"/>
                            <w:vMerge w:val="restart"/>
                            <w:shd w:val="clear" w:color="auto" w:fill="DAEEF3"/>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國立</w:t>
                            </w:r>
                            <w:proofErr w:type="gramStart"/>
                            <w:r w:rsidRPr="00281A58">
                              <w:rPr>
                                <w:rFonts w:ascii="標楷體" w:eastAsia="標楷體" w:hAnsi="標楷體" w:hint="eastAsia"/>
                              </w:rPr>
                              <w:t>臺</w:t>
                            </w:r>
                            <w:proofErr w:type="gramEnd"/>
                            <w:r w:rsidRPr="00281A58">
                              <w:rPr>
                                <w:rFonts w:ascii="標楷體" w:eastAsia="標楷體" w:hAnsi="標楷體" w:hint="eastAsia"/>
                              </w:rPr>
                              <w:t>中教育大學校務基金</w:t>
                            </w:r>
                          </w:p>
                        </w:tc>
                        <w:tc>
                          <w:tcPr>
                            <w:tcW w:w="2410" w:type="dxa"/>
                            <w:vMerge w:val="restart"/>
                            <w:shd w:val="clear" w:color="auto" w:fill="DAEEF3"/>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567" w:type="dxa"/>
                            <w:shd w:val="clear" w:color="auto" w:fill="DAEEF3"/>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107</w:t>
                            </w:r>
                          </w:p>
                        </w:tc>
                        <w:tc>
                          <w:tcPr>
                            <w:tcW w:w="1471" w:type="dxa"/>
                            <w:shd w:val="clear" w:color="auto" w:fill="DAEEF3"/>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9,163</w:t>
                            </w:r>
                          </w:p>
                        </w:tc>
                      </w:tr>
                      <w:tr w:rsidR="003C7BE8" w:rsidRPr="00281A58" w:rsidTr="00082463">
                        <w:trPr>
                          <w:trHeight w:val="20"/>
                        </w:trPr>
                        <w:tc>
                          <w:tcPr>
                            <w:tcW w:w="425" w:type="dxa"/>
                            <w:vMerge/>
                            <w:shd w:val="clear" w:color="auto" w:fill="DAEEF3"/>
                            <w:noWrap/>
                            <w:vAlign w:val="center"/>
                          </w:tcPr>
                          <w:p w:rsidR="003C7BE8" w:rsidRPr="00281A58" w:rsidRDefault="003C7BE8" w:rsidP="00082463">
                            <w:pPr>
                              <w:spacing w:line="220" w:lineRule="exact"/>
                              <w:jc w:val="center"/>
                              <w:rPr>
                                <w:rFonts w:ascii="標楷體" w:eastAsia="標楷體" w:hAnsi="標楷體"/>
                              </w:rPr>
                            </w:pPr>
                          </w:p>
                        </w:tc>
                        <w:tc>
                          <w:tcPr>
                            <w:tcW w:w="1418" w:type="dxa"/>
                            <w:vMerge/>
                            <w:shd w:val="clear" w:color="auto" w:fill="DAEEF3"/>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2410" w:type="dxa"/>
                            <w:vMerge/>
                            <w:shd w:val="clear" w:color="auto" w:fill="DAEEF3"/>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567" w:type="dxa"/>
                            <w:shd w:val="clear" w:color="auto" w:fill="DAEEF3"/>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108</w:t>
                            </w:r>
                          </w:p>
                        </w:tc>
                        <w:tc>
                          <w:tcPr>
                            <w:tcW w:w="1471" w:type="dxa"/>
                            <w:shd w:val="clear" w:color="auto" w:fill="DAEEF3"/>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5,089</w:t>
                            </w:r>
                          </w:p>
                        </w:tc>
                      </w:tr>
                      <w:tr w:rsidR="003C7BE8" w:rsidRPr="00281A58" w:rsidTr="00082463">
                        <w:trPr>
                          <w:trHeight w:val="20"/>
                        </w:trPr>
                        <w:tc>
                          <w:tcPr>
                            <w:tcW w:w="425" w:type="dxa"/>
                            <w:vMerge w:val="restart"/>
                            <w:shd w:val="clear" w:color="auto" w:fill="auto"/>
                            <w:noWrap/>
                            <w:vAlign w:val="center"/>
                          </w:tcPr>
                          <w:p w:rsidR="003C7BE8" w:rsidRPr="00281A58" w:rsidRDefault="003C7BE8" w:rsidP="00082463">
                            <w:pPr>
                              <w:spacing w:line="220" w:lineRule="exact"/>
                              <w:jc w:val="center"/>
                              <w:rPr>
                                <w:rFonts w:ascii="標楷體" w:eastAsia="標楷體" w:hAnsi="標楷體"/>
                              </w:rPr>
                            </w:pPr>
                            <w:r w:rsidRPr="00281A58">
                              <w:rPr>
                                <w:rFonts w:ascii="標楷體" w:eastAsia="標楷體" w:hAnsi="標楷體" w:hint="eastAsia"/>
                              </w:rPr>
                              <w:t>8</w:t>
                            </w:r>
                          </w:p>
                        </w:tc>
                        <w:tc>
                          <w:tcPr>
                            <w:tcW w:w="1418" w:type="dxa"/>
                            <w:vMerge w:val="restart"/>
                            <w:shd w:val="clear" w:color="auto" w:fill="auto"/>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國立</w:t>
                            </w:r>
                            <w:proofErr w:type="gramStart"/>
                            <w:r w:rsidRPr="00281A58">
                              <w:rPr>
                                <w:rFonts w:ascii="標楷體" w:eastAsia="標楷體" w:hAnsi="標楷體" w:hint="eastAsia"/>
                              </w:rPr>
                              <w:t>臺</w:t>
                            </w:r>
                            <w:proofErr w:type="gramEnd"/>
                            <w:r w:rsidRPr="00281A58">
                              <w:rPr>
                                <w:rFonts w:ascii="標楷體" w:eastAsia="標楷體" w:hAnsi="標楷體" w:hint="eastAsia"/>
                              </w:rPr>
                              <w:t>中科技大學校務基金</w:t>
                            </w:r>
                          </w:p>
                        </w:tc>
                        <w:tc>
                          <w:tcPr>
                            <w:tcW w:w="2410" w:type="dxa"/>
                            <w:vMerge w:val="restart"/>
                            <w:shd w:val="clear" w:color="auto" w:fill="auto"/>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567" w:type="dxa"/>
                            <w:shd w:val="clear" w:color="auto" w:fill="auto"/>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107</w:t>
                            </w:r>
                          </w:p>
                        </w:tc>
                        <w:tc>
                          <w:tcPr>
                            <w:tcW w:w="1471" w:type="dxa"/>
                            <w:shd w:val="clear" w:color="auto" w:fill="auto"/>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14,143</w:t>
                            </w:r>
                          </w:p>
                        </w:tc>
                      </w:tr>
                      <w:tr w:rsidR="003C7BE8" w:rsidRPr="00281A58" w:rsidTr="00082463">
                        <w:trPr>
                          <w:trHeight w:val="20"/>
                        </w:trPr>
                        <w:tc>
                          <w:tcPr>
                            <w:tcW w:w="425" w:type="dxa"/>
                            <w:vMerge/>
                            <w:shd w:val="clear" w:color="auto" w:fill="auto"/>
                            <w:noWrap/>
                            <w:vAlign w:val="center"/>
                          </w:tcPr>
                          <w:p w:rsidR="003C7BE8" w:rsidRPr="00281A58" w:rsidRDefault="003C7BE8" w:rsidP="00082463">
                            <w:pPr>
                              <w:spacing w:line="220" w:lineRule="exact"/>
                              <w:jc w:val="center"/>
                              <w:rPr>
                                <w:rFonts w:ascii="標楷體" w:eastAsia="標楷體" w:hAnsi="標楷體"/>
                              </w:rPr>
                            </w:pPr>
                          </w:p>
                        </w:tc>
                        <w:tc>
                          <w:tcPr>
                            <w:tcW w:w="1418" w:type="dxa"/>
                            <w:vMerge/>
                            <w:shd w:val="clear" w:color="auto" w:fill="auto"/>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p>
                        </w:tc>
                        <w:tc>
                          <w:tcPr>
                            <w:tcW w:w="2410" w:type="dxa"/>
                            <w:vMerge/>
                            <w:shd w:val="clear" w:color="auto" w:fill="auto"/>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p>
                        </w:tc>
                        <w:tc>
                          <w:tcPr>
                            <w:tcW w:w="567" w:type="dxa"/>
                            <w:shd w:val="clear" w:color="auto" w:fill="auto"/>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108</w:t>
                            </w:r>
                          </w:p>
                        </w:tc>
                        <w:tc>
                          <w:tcPr>
                            <w:tcW w:w="1471" w:type="dxa"/>
                            <w:shd w:val="clear" w:color="auto" w:fill="auto"/>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30,228</w:t>
                            </w:r>
                          </w:p>
                        </w:tc>
                      </w:tr>
                      <w:tr w:rsidR="003C7BE8" w:rsidRPr="00281A58" w:rsidTr="00082463">
                        <w:trPr>
                          <w:trHeight w:val="20"/>
                        </w:trPr>
                        <w:tc>
                          <w:tcPr>
                            <w:tcW w:w="425" w:type="dxa"/>
                            <w:vMerge w:val="restart"/>
                            <w:shd w:val="clear" w:color="auto" w:fill="DAEEF3"/>
                            <w:noWrap/>
                            <w:vAlign w:val="center"/>
                          </w:tcPr>
                          <w:p w:rsidR="003C7BE8" w:rsidRPr="00281A58" w:rsidRDefault="003C7BE8" w:rsidP="00082463">
                            <w:pPr>
                              <w:spacing w:line="220" w:lineRule="exact"/>
                              <w:jc w:val="center"/>
                              <w:rPr>
                                <w:rFonts w:ascii="標楷體" w:eastAsia="標楷體" w:hAnsi="標楷體"/>
                              </w:rPr>
                            </w:pPr>
                            <w:r w:rsidRPr="00281A58">
                              <w:rPr>
                                <w:rFonts w:ascii="標楷體" w:eastAsia="標楷體" w:hAnsi="標楷體" w:hint="eastAsia"/>
                              </w:rPr>
                              <w:t>9</w:t>
                            </w:r>
                          </w:p>
                        </w:tc>
                        <w:tc>
                          <w:tcPr>
                            <w:tcW w:w="1418" w:type="dxa"/>
                            <w:vMerge w:val="restart"/>
                            <w:shd w:val="clear" w:color="auto" w:fill="DAEEF3"/>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經濟作業基金</w:t>
                            </w:r>
                          </w:p>
                        </w:tc>
                        <w:tc>
                          <w:tcPr>
                            <w:tcW w:w="2410" w:type="dxa"/>
                            <w:vMerge w:val="restart"/>
                            <w:shd w:val="clear" w:color="auto" w:fill="DAEEF3"/>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加工出口區作業基金</w:t>
                            </w:r>
                          </w:p>
                        </w:tc>
                        <w:tc>
                          <w:tcPr>
                            <w:tcW w:w="567" w:type="dxa"/>
                            <w:shd w:val="clear" w:color="auto" w:fill="DAEEF3"/>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107</w:t>
                            </w:r>
                          </w:p>
                        </w:tc>
                        <w:tc>
                          <w:tcPr>
                            <w:tcW w:w="1471" w:type="dxa"/>
                            <w:shd w:val="clear" w:color="auto" w:fill="DAEEF3"/>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13,248</w:t>
                            </w:r>
                          </w:p>
                        </w:tc>
                      </w:tr>
                      <w:tr w:rsidR="003C7BE8" w:rsidRPr="00281A58" w:rsidTr="00082463">
                        <w:trPr>
                          <w:trHeight w:val="20"/>
                        </w:trPr>
                        <w:tc>
                          <w:tcPr>
                            <w:tcW w:w="425" w:type="dxa"/>
                            <w:vMerge/>
                            <w:shd w:val="clear" w:color="auto" w:fill="DAEEF3"/>
                            <w:noWrap/>
                            <w:vAlign w:val="center"/>
                          </w:tcPr>
                          <w:p w:rsidR="003C7BE8" w:rsidRPr="00281A58" w:rsidRDefault="003C7BE8" w:rsidP="00082463">
                            <w:pPr>
                              <w:spacing w:line="220" w:lineRule="exact"/>
                              <w:jc w:val="center"/>
                              <w:rPr>
                                <w:rFonts w:ascii="標楷體" w:eastAsia="標楷體" w:hAnsi="標楷體"/>
                              </w:rPr>
                            </w:pPr>
                          </w:p>
                        </w:tc>
                        <w:tc>
                          <w:tcPr>
                            <w:tcW w:w="1418" w:type="dxa"/>
                            <w:vMerge/>
                            <w:shd w:val="clear" w:color="auto" w:fill="DAEEF3"/>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2410" w:type="dxa"/>
                            <w:vMerge/>
                            <w:shd w:val="clear" w:color="auto" w:fill="DAEEF3"/>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567" w:type="dxa"/>
                            <w:shd w:val="clear" w:color="auto" w:fill="DAEEF3"/>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108</w:t>
                            </w:r>
                          </w:p>
                        </w:tc>
                        <w:tc>
                          <w:tcPr>
                            <w:tcW w:w="1471" w:type="dxa"/>
                            <w:shd w:val="clear" w:color="auto" w:fill="DAEEF3"/>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10,313</w:t>
                            </w:r>
                          </w:p>
                        </w:tc>
                      </w:tr>
                      <w:tr w:rsidR="003C7BE8" w:rsidRPr="00281A58" w:rsidTr="00082463">
                        <w:trPr>
                          <w:trHeight w:val="283"/>
                        </w:trPr>
                        <w:tc>
                          <w:tcPr>
                            <w:tcW w:w="425" w:type="dxa"/>
                            <w:shd w:val="clear" w:color="auto" w:fill="auto"/>
                            <w:noWrap/>
                            <w:vAlign w:val="center"/>
                          </w:tcPr>
                          <w:p w:rsidR="003C7BE8" w:rsidRPr="00281A58" w:rsidRDefault="003C7BE8" w:rsidP="00082463">
                            <w:pPr>
                              <w:spacing w:line="220" w:lineRule="exact"/>
                              <w:jc w:val="center"/>
                              <w:rPr>
                                <w:rFonts w:ascii="標楷體" w:eastAsia="標楷體" w:hAnsi="標楷體"/>
                              </w:rPr>
                            </w:pPr>
                            <w:r w:rsidRPr="00281A58">
                              <w:rPr>
                                <w:rFonts w:ascii="標楷體" w:eastAsia="標楷體" w:hAnsi="標楷體" w:hint="eastAsia"/>
                              </w:rPr>
                              <w:t>10</w:t>
                            </w:r>
                          </w:p>
                        </w:tc>
                        <w:tc>
                          <w:tcPr>
                            <w:tcW w:w="1418" w:type="dxa"/>
                            <w:shd w:val="clear" w:color="auto" w:fill="auto"/>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經濟作業基金</w:t>
                            </w:r>
                          </w:p>
                        </w:tc>
                        <w:tc>
                          <w:tcPr>
                            <w:tcW w:w="2410" w:type="dxa"/>
                            <w:shd w:val="clear" w:color="auto" w:fill="auto"/>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產業園區開發管理基金</w:t>
                            </w:r>
                          </w:p>
                        </w:tc>
                        <w:tc>
                          <w:tcPr>
                            <w:tcW w:w="567" w:type="dxa"/>
                            <w:shd w:val="clear" w:color="auto" w:fill="auto"/>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107</w:t>
                            </w:r>
                          </w:p>
                        </w:tc>
                        <w:tc>
                          <w:tcPr>
                            <w:tcW w:w="1471" w:type="dxa"/>
                            <w:shd w:val="clear" w:color="auto" w:fill="auto"/>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137,430</w:t>
                            </w:r>
                          </w:p>
                        </w:tc>
                      </w:tr>
                      <w:tr w:rsidR="003C7BE8" w:rsidRPr="00281A58" w:rsidTr="00082463">
                        <w:trPr>
                          <w:trHeight w:val="20"/>
                        </w:trPr>
                        <w:tc>
                          <w:tcPr>
                            <w:tcW w:w="425" w:type="dxa"/>
                            <w:vMerge w:val="restart"/>
                            <w:shd w:val="clear" w:color="auto" w:fill="DAEEF3"/>
                            <w:noWrap/>
                            <w:vAlign w:val="center"/>
                          </w:tcPr>
                          <w:p w:rsidR="003C7BE8" w:rsidRPr="00281A58" w:rsidRDefault="003C7BE8" w:rsidP="00082463">
                            <w:pPr>
                              <w:spacing w:line="220" w:lineRule="exact"/>
                              <w:jc w:val="center"/>
                              <w:rPr>
                                <w:rFonts w:ascii="標楷體" w:eastAsia="標楷體" w:hAnsi="標楷體"/>
                              </w:rPr>
                            </w:pPr>
                            <w:r w:rsidRPr="00281A58">
                              <w:rPr>
                                <w:rFonts w:ascii="標楷體" w:eastAsia="標楷體" w:hAnsi="標楷體" w:hint="eastAsia"/>
                              </w:rPr>
                              <w:t>11</w:t>
                            </w:r>
                          </w:p>
                        </w:tc>
                        <w:tc>
                          <w:tcPr>
                            <w:tcW w:w="1418" w:type="dxa"/>
                            <w:vMerge w:val="restart"/>
                            <w:shd w:val="clear" w:color="auto" w:fill="DAEEF3"/>
                            <w:noWrap/>
                            <w:tcMar>
                              <w:left w:w="57" w:type="dxa"/>
                              <w:right w:w="57" w:type="dxa"/>
                            </w:tcMar>
                            <w:vAlign w:val="center"/>
                            <w:hideMark/>
                          </w:tcPr>
                          <w:p w:rsidR="003C7BE8" w:rsidRPr="00914068" w:rsidRDefault="003C7BE8" w:rsidP="00082463">
                            <w:pPr>
                              <w:spacing w:line="220" w:lineRule="exact"/>
                              <w:jc w:val="both"/>
                              <w:rPr>
                                <w:rFonts w:ascii="標楷體" w:eastAsia="標楷體" w:hAnsi="標楷體"/>
                                <w:spacing w:val="-10"/>
                              </w:rPr>
                            </w:pPr>
                            <w:r w:rsidRPr="00914068">
                              <w:rPr>
                                <w:rFonts w:ascii="標楷體" w:eastAsia="標楷體" w:hAnsi="標楷體" w:hint="eastAsia"/>
                                <w:spacing w:val="-10"/>
                              </w:rPr>
                              <w:t>水資源作業基金</w:t>
                            </w:r>
                          </w:p>
                        </w:tc>
                        <w:tc>
                          <w:tcPr>
                            <w:tcW w:w="2410" w:type="dxa"/>
                            <w:vMerge w:val="restart"/>
                            <w:shd w:val="clear" w:color="auto" w:fill="DAEEF3"/>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溫泉事業發展基金</w:t>
                            </w:r>
                          </w:p>
                        </w:tc>
                        <w:tc>
                          <w:tcPr>
                            <w:tcW w:w="567" w:type="dxa"/>
                            <w:shd w:val="clear" w:color="auto" w:fill="DAEEF3"/>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107</w:t>
                            </w:r>
                          </w:p>
                        </w:tc>
                        <w:tc>
                          <w:tcPr>
                            <w:tcW w:w="1471" w:type="dxa"/>
                            <w:shd w:val="clear" w:color="auto" w:fill="DAEEF3"/>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2,561</w:t>
                            </w:r>
                          </w:p>
                        </w:tc>
                      </w:tr>
                      <w:tr w:rsidR="003C7BE8" w:rsidRPr="00281A58" w:rsidTr="00082463">
                        <w:trPr>
                          <w:trHeight w:val="20"/>
                        </w:trPr>
                        <w:tc>
                          <w:tcPr>
                            <w:tcW w:w="425" w:type="dxa"/>
                            <w:vMerge/>
                            <w:shd w:val="clear" w:color="auto" w:fill="DAEEF3"/>
                            <w:noWrap/>
                            <w:vAlign w:val="center"/>
                          </w:tcPr>
                          <w:p w:rsidR="003C7BE8" w:rsidRPr="00281A58" w:rsidRDefault="003C7BE8" w:rsidP="00082463">
                            <w:pPr>
                              <w:spacing w:line="220" w:lineRule="exact"/>
                              <w:jc w:val="center"/>
                              <w:rPr>
                                <w:rFonts w:ascii="標楷體" w:eastAsia="標楷體" w:hAnsi="標楷體"/>
                              </w:rPr>
                            </w:pPr>
                          </w:p>
                        </w:tc>
                        <w:tc>
                          <w:tcPr>
                            <w:tcW w:w="1418" w:type="dxa"/>
                            <w:vMerge/>
                            <w:shd w:val="clear" w:color="auto" w:fill="DAEEF3"/>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2410" w:type="dxa"/>
                            <w:vMerge/>
                            <w:shd w:val="clear" w:color="auto" w:fill="DAEEF3"/>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567" w:type="dxa"/>
                            <w:shd w:val="clear" w:color="auto" w:fill="DAEEF3"/>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108</w:t>
                            </w:r>
                          </w:p>
                        </w:tc>
                        <w:tc>
                          <w:tcPr>
                            <w:tcW w:w="1471" w:type="dxa"/>
                            <w:shd w:val="clear" w:color="auto" w:fill="DAEEF3"/>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3,068</w:t>
                            </w:r>
                          </w:p>
                        </w:tc>
                      </w:tr>
                      <w:tr w:rsidR="003C7BE8" w:rsidRPr="00281A58" w:rsidTr="00082463">
                        <w:trPr>
                          <w:trHeight w:val="20"/>
                        </w:trPr>
                        <w:tc>
                          <w:tcPr>
                            <w:tcW w:w="425" w:type="dxa"/>
                            <w:vMerge w:val="restart"/>
                            <w:shd w:val="clear" w:color="auto" w:fill="auto"/>
                            <w:noWrap/>
                            <w:vAlign w:val="center"/>
                          </w:tcPr>
                          <w:p w:rsidR="003C7BE8" w:rsidRPr="00281A58" w:rsidRDefault="003C7BE8" w:rsidP="00082463">
                            <w:pPr>
                              <w:spacing w:line="220" w:lineRule="exact"/>
                              <w:jc w:val="center"/>
                              <w:rPr>
                                <w:rFonts w:ascii="標楷體" w:eastAsia="標楷體" w:hAnsi="標楷體"/>
                              </w:rPr>
                            </w:pPr>
                            <w:r w:rsidRPr="00281A58">
                              <w:rPr>
                                <w:rFonts w:ascii="標楷體" w:eastAsia="標楷體" w:hAnsi="標楷體" w:hint="eastAsia"/>
                              </w:rPr>
                              <w:t>12</w:t>
                            </w:r>
                          </w:p>
                        </w:tc>
                        <w:tc>
                          <w:tcPr>
                            <w:tcW w:w="1418" w:type="dxa"/>
                            <w:vMerge w:val="restart"/>
                            <w:shd w:val="clear" w:color="auto" w:fill="auto"/>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交通作業基金</w:t>
                            </w:r>
                          </w:p>
                        </w:tc>
                        <w:tc>
                          <w:tcPr>
                            <w:tcW w:w="2410" w:type="dxa"/>
                            <w:vMerge w:val="restart"/>
                            <w:shd w:val="clear" w:color="auto" w:fill="auto"/>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民航事業作業基金</w:t>
                            </w:r>
                          </w:p>
                        </w:tc>
                        <w:tc>
                          <w:tcPr>
                            <w:tcW w:w="567" w:type="dxa"/>
                            <w:shd w:val="clear" w:color="auto" w:fill="auto"/>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107</w:t>
                            </w:r>
                          </w:p>
                        </w:tc>
                        <w:tc>
                          <w:tcPr>
                            <w:tcW w:w="1471" w:type="dxa"/>
                            <w:shd w:val="clear" w:color="auto" w:fill="auto"/>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1,312,240</w:t>
                            </w:r>
                          </w:p>
                        </w:tc>
                      </w:tr>
                      <w:tr w:rsidR="003C7BE8" w:rsidRPr="00281A58" w:rsidTr="00082463">
                        <w:trPr>
                          <w:trHeight w:val="20"/>
                        </w:trPr>
                        <w:tc>
                          <w:tcPr>
                            <w:tcW w:w="425" w:type="dxa"/>
                            <w:vMerge/>
                            <w:shd w:val="clear" w:color="auto" w:fill="auto"/>
                            <w:noWrap/>
                            <w:vAlign w:val="center"/>
                          </w:tcPr>
                          <w:p w:rsidR="003C7BE8" w:rsidRPr="00281A58" w:rsidRDefault="003C7BE8" w:rsidP="00082463">
                            <w:pPr>
                              <w:spacing w:line="220" w:lineRule="exact"/>
                              <w:jc w:val="center"/>
                              <w:rPr>
                                <w:rFonts w:ascii="標楷體" w:eastAsia="標楷體" w:hAnsi="標楷體"/>
                              </w:rPr>
                            </w:pPr>
                          </w:p>
                        </w:tc>
                        <w:tc>
                          <w:tcPr>
                            <w:tcW w:w="1418" w:type="dxa"/>
                            <w:vMerge/>
                            <w:shd w:val="clear" w:color="auto" w:fill="auto"/>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2410" w:type="dxa"/>
                            <w:vMerge/>
                            <w:shd w:val="clear" w:color="auto" w:fill="auto"/>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567" w:type="dxa"/>
                            <w:shd w:val="clear" w:color="auto" w:fill="auto"/>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108</w:t>
                            </w:r>
                          </w:p>
                        </w:tc>
                        <w:tc>
                          <w:tcPr>
                            <w:tcW w:w="1471" w:type="dxa"/>
                            <w:shd w:val="clear" w:color="auto" w:fill="auto"/>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2,130,942</w:t>
                            </w:r>
                          </w:p>
                        </w:tc>
                      </w:tr>
                      <w:tr w:rsidR="003C7BE8" w:rsidRPr="00281A58" w:rsidTr="00082463">
                        <w:trPr>
                          <w:trHeight w:val="20"/>
                        </w:trPr>
                        <w:tc>
                          <w:tcPr>
                            <w:tcW w:w="425" w:type="dxa"/>
                            <w:vMerge w:val="restart"/>
                            <w:shd w:val="clear" w:color="auto" w:fill="DAEEF3"/>
                            <w:noWrap/>
                            <w:vAlign w:val="center"/>
                          </w:tcPr>
                          <w:p w:rsidR="003C7BE8" w:rsidRPr="00281A58" w:rsidRDefault="003C7BE8" w:rsidP="00082463">
                            <w:pPr>
                              <w:spacing w:line="220" w:lineRule="exact"/>
                              <w:jc w:val="center"/>
                              <w:rPr>
                                <w:rFonts w:ascii="標楷體" w:eastAsia="標楷體" w:hAnsi="標楷體"/>
                              </w:rPr>
                            </w:pPr>
                            <w:r w:rsidRPr="00281A58">
                              <w:rPr>
                                <w:rFonts w:ascii="標楷體" w:eastAsia="標楷體" w:hAnsi="標楷體" w:hint="eastAsia"/>
                              </w:rPr>
                              <w:t>13</w:t>
                            </w:r>
                          </w:p>
                        </w:tc>
                        <w:tc>
                          <w:tcPr>
                            <w:tcW w:w="1418" w:type="dxa"/>
                            <w:vMerge w:val="restart"/>
                            <w:shd w:val="clear" w:color="auto" w:fill="DAEEF3"/>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交通作業基金</w:t>
                            </w:r>
                          </w:p>
                        </w:tc>
                        <w:tc>
                          <w:tcPr>
                            <w:tcW w:w="2410" w:type="dxa"/>
                            <w:vMerge w:val="restart"/>
                            <w:shd w:val="clear" w:color="auto" w:fill="DAEEF3"/>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國道公路建設管理基金</w:t>
                            </w:r>
                          </w:p>
                        </w:tc>
                        <w:tc>
                          <w:tcPr>
                            <w:tcW w:w="567" w:type="dxa"/>
                            <w:shd w:val="clear" w:color="auto" w:fill="DAEEF3"/>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107</w:t>
                            </w:r>
                          </w:p>
                        </w:tc>
                        <w:tc>
                          <w:tcPr>
                            <w:tcW w:w="1471" w:type="dxa"/>
                            <w:shd w:val="clear" w:color="auto" w:fill="DAEEF3"/>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1,450,207</w:t>
                            </w:r>
                          </w:p>
                        </w:tc>
                      </w:tr>
                      <w:tr w:rsidR="003C7BE8" w:rsidRPr="00281A58" w:rsidTr="00082463">
                        <w:trPr>
                          <w:trHeight w:val="20"/>
                        </w:trPr>
                        <w:tc>
                          <w:tcPr>
                            <w:tcW w:w="425" w:type="dxa"/>
                            <w:vMerge/>
                            <w:shd w:val="clear" w:color="auto" w:fill="DAEEF3"/>
                            <w:noWrap/>
                            <w:vAlign w:val="center"/>
                          </w:tcPr>
                          <w:p w:rsidR="003C7BE8" w:rsidRPr="00281A58" w:rsidRDefault="003C7BE8" w:rsidP="00082463">
                            <w:pPr>
                              <w:spacing w:line="220" w:lineRule="exact"/>
                              <w:jc w:val="center"/>
                              <w:rPr>
                                <w:rFonts w:ascii="標楷體" w:eastAsia="標楷體" w:hAnsi="標楷體"/>
                              </w:rPr>
                            </w:pPr>
                          </w:p>
                        </w:tc>
                        <w:tc>
                          <w:tcPr>
                            <w:tcW w:w="1418" w:type="dxa"/>
                            <w:vMerge/>
                            <w:shd w:val="clear" w:color="auto" w:fill="DAEEF3"/>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2410" w:type="dxa"/>
                            <w:vMerge/>
                            <w:shd w:val="clear" w:color="auto" w:fill="DAEEF3"/>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567" w:type="dxa"/>
                            <w:shd w:val="clear" w:color="auto" w:fill="DAEEF3"/>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108</w:t>
                            </w:r>
                          </w:p>
                        </w:tc>
                        <w:tc>
                          <w:tcPr>
                            <w:tcW w:w="1471" w:type="dxa"/>
                            <w:shd w:val="clear" w:color="auto" w:fill="DAEEF3"/>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3,712,083</w:t>
                            </w:r>
                          </w:p>
                        </w:tc>
                      </w:tr>
                      <w:tr w:rsidR="003C7BE8" w:rsidRPr="00281A58" w:rsidTr="00082463">
                        <w:trPr>
                          <w:trHeight w:val="20"/>
                        </w:trPr>
                        <w:tc>
                          <w:tcPr>
                            <w:tcW w:w="425" w:type="dxa"/>
                            <w:vMerge w:val="restart"/>
                            <w:shd w:val="clear" w:color="auto" w:fill="auto"/>
                            <w:noWrap/>
                            <w:vAlign w:val="center"/>
                          </w:tcPr>
                          <w:p w:rsidR="003C7BE8" w:rsidRPr="00281A58" w:rsidRDefault="003C7BE8" w:rsidP="00082463">
                            <w:pPr>
                              <w:spacing w:line="220" w:lineRule="exact"/>
                              <w:jc w:val="center"/>
                              <w:rPr>
                                <w:rFonts w:ascii="標楷體" w:eastAsia="標楷體" w:hAnsi="標楷體"/>
                              </w:rPr>
                            </w:pPr>
                            <w:r w:rsidRPr="00281A58">
                              <w:rPr>
                                <w:rFonts w:ascii="標楷體" w:eastAsia="標楷體" w:hAnsi="標楷體" w:hint="eastAsia"/>
                              </w:rPr>
                              <w:t>14</w:t>
                            </w:r>
                          </w:p>
                        </w:tc>
                        <w:tc>
                          <w:tcPr>
                            <w:tcW w:w="1418" w:type="dxa"/>
                            <w:vMerge w:val="restart"/>
                            <w:shd w:val="clear" w:color="auto" w:fill="auto"/>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國軍退除役官兵安置基金</w:t>
                            </w:r>
                          </w:p>
                        </w:tc>
                        <w:tc>
                          <w:tcPr>
                            <w:tcW w:w="2410" w:type="dxa"/>
                            <w:vMerge w:val="restart"/>
                            <w:shd w:val="clear" w:color="auto" w:fill="auto"/>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基金管理會</w:t>
                            </w:r>
                          </w:p>
                        </w:tc>
                        <w:tc>
                          <w:tcPr>
                            <w:tcW w:w="567" w:type="dxa"/>
                            <w:shd w:val="clear" w:color="auto" w:fill="auto"/>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107</w:t>
                            </w:r>
                          </w:p>
                        </w:tc>
                        <w:tc>
                          <w:tcPr>
                            <w:tcW w:w="1471" w:type="dxa"/>
                            <w:shd w:val="clear" w:color="auto" w:fill="auto"/>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857,298</w:t>
                            </w:r>
                          </w:p>
                        </w:tc>
                      </w:tr>
                      <w:tr w:rsidR="003C7BE8" w:rsidRPr="00281A58" w:rsidTr="00082463">
                        <w:trPr>
                          <w:trHeight w:val="20"/>
                        </w:trPr>
                        <w:tc>
                          <w:tcPr>
                            <w:tcW w:w="425" w:type="dxa"/>
                            <w:vMerge/>
                            <w:shd w:val="clear" w:color="auto" w:fill="auto"/>
                            <w:noWrap/>
                            <w:vAlign w:val="center"/>
                          </w:tcPr>
                          <w:p w:rsidR="003C7BE8" w:rsidRPr="00281A58" w:rsidRDefault="003C7BE8" w:rsidP="00082463">
                            <w:pPr>
                              <w:spacing w:line="220" w:lineRule="exact"/>
                              <w:jc w:val="center"/>
                              <w:rPr>
                                <w:rFonts w:ascii="標楷體" w:eastAsia="標楷體" w:hAnsi="標楷體"/>
                              </w:rPr>
                            </w:pPr>
                          </w:p>
                        </w:tc>
                        <w:tc>
                          <w:tcPr>
                            <w:tcW w:w="1418" w:type="dxa"/>
                            <w:vMerge/>
                            <w:shd w:val="clear" w:color="auto" w:fill="auto"/>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2410" w:type="dxa"/>
                            <w:vMerge/>
                            <w:shd w:val="clear" w:color="auto" w:fill="auto"/>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567" w:type="dxa"/>
                            <w:shd w:val="clear" w:color="auto" w:fill="auto"/>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108</w:t>
                            </w:r>
                          </w:p>
                        </w:tc>
                        <w:tc>
                          <w:tcPr>
                            <w:tcW w:w="1471" w:type="dxa"/>
                            <w:shd w:val="clear" w:color="auto" w:fill="auto"/>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444,311</w:t>
                            </w:r>
                          </w:p>
                        </w:tc>
                      </w:tr>
                      <w:tr w:rsidR="003C7BE8" w:rsidRPr="00281A58" w:rsidTr="00082463">
                        <w:trPr>
                          <w:trHeight w:val="20"/>
                        </w:trPr>
                        <w:tc>
                          <w:tcPr>
                            <w:tcW w:w="425" w:type="dxa"/>
                            <w:vMerge w:val="restart"/>
                            <w:shd w:val="clear" w:color="auto" w:fill="DAEEF3"/>
                            <w:noWrap/>
                            <w:vAlign w:val="center"/>
                          </w:tcPr>
                          <w:p w:rsidR="003C7BE8" w:rsidRPr="00281A58" w:rsidRDefault="003C7BE8" w:rsidP="00082463">
                            <w:pPr>
                              <w:spacing w:line="220" w:lineRule="exact"/>
                              <w:jc w:val="center"/>
                              <w:rPr>
                                <w:rFonts w:ascii="標楷體" w:eastAsia="標楷體" w:hAnsi="標楷體"/>
                              </w:rPr>
                            </w:pPr>
                            <w:r w:rsidRPr="00281A58">
                              <w:rPr>
                                <w:rFonts w:ascii="標楷體" w:eastAsia="標楷體" w:hAnsi="標楷體" w:hint="eastAsia"/>
                              </w:rPr>
                              <w:t>15</w:t>
                            </w:r>
                          </w:p>
                        </w:tc>
                        <w:tc>
                          <w:tcPr>
                            <w:tcW w:w="1418" w:type="dxa"/>
                            <w:vMerge w:val="restart"/>
                            <w:shd w:val="clear" w:color="auto" w:fill="DAEEF3"/>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國軍退除役官兵安置基金</w:t>
                            </w:r>
                          </w:p>
                        </w:tc>
                        <w:tc>
                          <w:tcPr>
                            <w:tcW w:w="2410" w:type="dxa"/>
                            <w:vMerge w:val="restart"/>
                            <w:shd w:val="clear" w:color="auto" w:fill="DAEEF3"/>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榮民森林保育事業管理處</w:t>
                            </w:r>
                          </w:p>
                        </w:tc>
                        <w:tc>
                          <w:tcPr>
                            <w:tcW w:w="567" w:type="dxa"/>
                            <w:shd w:val="clear" w:color="auto" w:fill="DAEEF3"/>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107</w:t>
                            </w:r>
                          </w:p>
                        </w:tc>
                        <w:tc>
                          <w:tcPr>
                            <w:tcW w:w="1471" w:type="dxa"/>
                            <w:shd w:val="clear" w:color="auto" w:fill="DAEEF3"/>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5,075</w:t>
                            </w:r>
                          </w:p>
                        </w:tc>
                      </w:tr>
                      <w:tr w:rsidR="003C7BE8" w:rsidRPr="00281A58" w:rsidTr="00082463">
                        <w:trPr>
                          <w:trHeight w:val="20"/>
                        </w:trPr>
                        <w:tc>
                          <w:tcPr>
                            <w:tcW w:w="425" w:type="dxa"/>
                            <w:vMerge/>
                            <w:shd w:val="clear" w:color="auto" w:fill="DAEEF3"/>
                            <w:noWrap/>
                            <w:vAlign w:val="center"/>
                          </w:tcPr>
                          <w:p w:rsidR="003C7BE8" w:rsidRPr="00281A58" w:rsidRDefault="003C7BE8" w:rsidP="00082463">
                            <w:pPr>
                              <w:spacing w:line="220" w:lineRule="exact"/>
                              <w:jc w:val="center"/>
                              <w:rPr>
                                <w:rFonts w:ascii="標楷體" w:eastAsia="標楷體" w:hAnsi="標楷體"/>
                              </w:rPr>
                            </w:pPr>
                          </w:p>
                        </w:tc>
                        <w:tc>
                          <w:tcPr>
                            <w:tcW w:w="1418" w:type="dxa"/>
                            <w:vMerge/>
                            <w:shd w:val="clear" w:color="auto" w:fill="DAEEF3"/>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2410" w:type="dxa"/>
                            <w:vMerge/>
                            <w:shd w:val="clear" w:color="auto" w:fill="DAEEF3"/>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567" w:type="dxa"/>
                            <w:shd w:val="clear" w:color="auto" w:fill="DAEEF3"/>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108</w:t>
                            </w:r>
                          </w:p>
                        </w:tc>
                        <w:tc>
                          <w:tcPr>
                            <w:tcW w:w="1471" w:type="dxa"/>
                            <w:shd w:val="clear" w:color="auto" w:fill="DAEEF3"/>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8,508</w:t>
                            </w:r>
                          </w:p>
                        </w:tc>
                      </w:tr>
                      <w:tr w:rsidR="003C7BE8" w:rsidRPr="00281A58" w:rsidTr="00082463">
                        <w:trPr>
                          <w:trHeight w:val="20"/>
                        </w:trPr>
                        <w:tc>
                          <w:tcPr>
                            <w:tcW w:w="425" w:type="dxa"/>
                            <w:vMerge w:val="restart"/>
                            <w:shd w:val="clear" w:color="auto" w:fill="auto"/>
                            <w:noWrap/>
                            <w:vAlign w:val="center"/>
                          </w:tcPr>
                          <w:p w:rsidR="003C7BE8" w:rsidRPr="00281A58" w:rsidRDefault="003C7BE8" w:rsidP="00082463">
                            <w:pPr>
                              <w:spacing w:line="220" w:lineRule="exact"/>
                              <w:jc w:val="center"/>
                              <w:rPr>
                                <w:rFonts w:ascii="標楷體" w:eastAsia="標楷體" w:hAnsi="標楷體"/>
                              </w:rPr>
                            </w:pPr>
                            <w:r w:rsidRPr="00281A58">
                              <w:rPr>
                                <w:rFonts w:ascii="標楷體" w:eastAsia="標楷體" w:hAnsi="標楷體" w:hint="eastAsia"/>
                              </w:rPr>
                              <w:t>16</w:t>
                            </w:r>
                          </w:p>
                        </w:tc>
                        <w:tc>
                          <w:tcPr>
                            <w:tcW w:w="1418" w:type="dxa"/>
                            <w:vMerge w:val="restart"/>
                            <w:shd w:val="clear" w:color="auto" w:fill="auto"/>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國軍退除役官兵安置基金</w:t>
                            </w:r>
                          </w:p>
                        </w:tc>
                        <w:tc>
                          <w:tcPr>
                            <w:tcW w:w="2410" w:type="dxa"/>
                            <w:vMerge w:val="restart"/>
                            <w:shd w:val="clear" w:color="auto" w:fill="auto"/>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清境農場</w:t>
                            </w:r>
                          </w:p>
                        </w:tc>
                        <w:tc>
                          <w:tcPr>
                            <w:tcW w:w="567" w:type="dxa"/>
                            <w:shd w:val="clear" w:color="auto" w:fill="auto"/>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107</w:t>
                            </w:r>
                          </w:p>
                        </w:tc>
                        <w:tc>
                          <w:tcPr>
                            <w:tcW w:w="1471" w:type="dxa"/>
                            <w:shd w:val="clear" w:color="auto" w:fill="auto"/>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14,552</w:t>
                            </w:r>
                          </w:p>
                        </w:tc>
                      </w:tr>
                      <w:tr w:rsidR="003C7BE8" w:rsidRPr="00281A58" w:rsidTr="00082463">
                        <w:trPr>
                          <w:trHeight w:val="20"/>
                        </w:trPr>
                        <w:tc>
                          <w:tcPr>
                            <w:tcW w:w="425" w:type="dxa"/>
                            <w:vMerge/>
                            <w:shd w:val="clear" w:color="auto" w:fill="auto"/>
                            <w:noWrap/>
                            <w:vAlign w:val="center"/>
                          </w:tcPr>
                          <w:p w:rsidR="003C7BE8" w:rsidRPr="00281A58" w:rsidRDefault="003C7BE8" w:rsidP="00082463">
                            <w:pPr>
                              <w:spacing w:line="220" w:lineRule="exact"/>
                              <w:jc w:val="center"/>
                              <w:rPr>
                                <w:rFonts w:ascii="標楷體" w:eastAsia="標楷體" w:hAnsi="標楷體"/>
                              </w:rPr>
                            </w:pPr>
                          </w:p>
                        </w:tc>
                        <w:tc>
                          <w:tcPr>
                            <w:tcW w:w="1418" w:type="dxa"/>
                            <w:vMerge/>
                            <w:shd w:val="clear" w:color="auto" w:fill="auto"/>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2410" w:type="dxa"/>
                            <w:vMerge/>
                            <w:shd w:val="clear" w:color="auto" w:fill="auto"/>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567" w:type="dxa"/>
                            <w:shd w:val="clear" w:color="auto" w:fill="auto"/>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108</w:t>
                            </w:r>
                          </w:p>
                        </w:tc>
                        <w:tc>
                          <w:tcPr>
                            <w:tcW w:w="1471" w:type="dxa"/>
                            <w:shd w:val="clear" w:color="auto" w:fill="auto"/>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2,253</w:t>
                            </w:r>
                          </w:p>
                        </w:tc>
                      </w:tr>
                      <w:tr w:rsidR="003C7BE8" w:rsidRPr="00281A58" w:rsidTr="00082463">
                        <w:trPr>
                          <w:trHeight w:val="20"/>
                        </w:trPr>
                        <w:tc>
                          <w:tcPr>
                            <w:tcW w:w="425" w:type="dxa"/>
                            <w:vMerge w:val="restart"/>
                            <w:shd w:val="clear" w:color="auto" w:fill="DAEEF3"/>
                            <w:noWrap/>
                            <w:vAlign w:val="center"/>
                          </w:tcPr>
                          <w:p w:rsidR="003C7BE8" w:rsidRPr="00281A58" w:rsidRDefault="003C7BE8" w:rsidP="00082463">
                            <w:pPr>
                              <w:spacing w:line="220" w:lineRule="exact"/>
                              <w:jc w:val="center"/>
                              <w:rPr>
                                <w:rFonts w:ascii="標楷體" w:eastAsia="標楷體" w:hAnsi="標楷體"/>
                              </w:rPr>
                            </w:pPr>
                            <w:r w:rsidRPr="00281A58">
                              <w:rPr>
                                <w:rFonts w:ascii="標楷體" w:eastAsia="標楷體" w:hAnsi="標楷體" w:hint="eastAsia"/>
                              </w:rPr>
                              <w:t>17</w:t>
                            </w:r>
                          </w:p>
                        </w:tc>
                        <w:tc>
                          <w:tcPr>
                            <w:tcW w:w="1418" w:type="dxa"/>
                            <w:vMerge w:val="restart"/>
                            <w:shd w:val="clear" w:color="auto" w:fill="DAEEF3"/>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國軍退除役官兵安置基金</w:t>
                            </w:r>
                          </w:p>
                        </w:tc>
                        <w:tc>
                          <w:tcPr>
                            <w:tcW w:w="2410" w:type="dxa"/>
                            <w:vMerge w:val="restart"/>
                            <w:shd w:val="clear" w:color="auto" w:fill="DAEEF3"/>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福壽山農場</w:t>
                            </w:r>
                          </w:p>
                        </w:tc>
                        <w:tc>
                          <w:tcPr>
                            <w:tcW w:w="567" w:type="dxa"/>
                            <w:shd w:val="clear" w:color="auto" w:fill="DAEEF3"/>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107</w:t>
                            </w:r>
                          </w:p>
                        </w:tc>
                        <w:tc>
                          <w:tcPr>
                            <w:tcW w:w="1471" w:type="dxa"/>
                            <w:shd w:val="clear" w:color="auto" w:fill="DAEEF3"/>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7,350</w:t>
                            </w:r>
                          </w:p>
                        </w:tc>
                      </w:tr>
                      <w:tr w:rsidR="003C7BE8" w:rsidRPr="00281A58" w:rsidTr="00082463">
                        <w:trPr>
                          <w:trHeight w:val="20"/>
                        </w:trPr>
                        <w:tc>
                          <w:tcPr>
                            <w:tcW w:w="425" w:type="dxa"/>
                            <w:vMerge/>
                            <w:shd w:val="clear" w:color="auto" w:fill="DAEEF3"/>
                            <w:noWrap/>
                            <w:vAlign w:val="center"/>
                          </w:tcPr>
                          <w:p w:rsidR="003C7BE8" w:rsidRPr="00281A58" w:rsidRDefault="003C7BE8" w:rsidP="00082463">
                            <w:pPr>
                              <w:spacing w:line="220" w:lineRule="exact"/>
                              <w:jc w:val="center"/>
                              <w:rPr>
                                <w:rFonts w:ascii="標楷體" w:eastAsia="標楷體" w:hAnsi="標楷體"/>
                              </w:rPr>
                            </w:pPr>
                          </w:p>
                        </w:tc>
                        <w:tc>
                          <w:tcPr>
                            <w:tcW w:w="1418" w:type="dxa"/>
                            <w:vMerge/>
                            <w:shd w:val="clear" w:color="auto" w:fill="DAEEF3"/>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2410" w:type="dxa"/>
                            <w:vMerge/>
                            <w:shd w:val="clear" w:color="auto" w:fill="DAEEF3"/>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567" w:type="dxa"/>
                            <w:shd w:val="clear" w:color="auto" w:fill="DAEEF3"/>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108</w:t>
                            </w:r>
                          </w:p>
                        </w:tc>
                        <w:tc>
                          <w:tcPr>
                            <w:tcW w:w="1471" w:type="dxa"/>
                            <w:shd w:val="clear" w:color="auto" w:fill="DAEEF3"/>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3,980</w:t>
                            </w:r>
                          </w:p>
                        </w:tc>
                      </w:tr>
                      <w:tr w:rsidR="003C7BE8" w:rsidRPr="00281A58" w:rsidTr="00082463">
                        <w:trPr>
                          <w:trHeight w:val="20"/>
                        </w:trPr>
                        <w:tc>
                          <w:tcPr>
                            <w:tcW w:w="425" w:type="dxa"/>
                            <w:vMerge w:val="restart"/>
                            <w:shd w:val="clear" w:color="auto" w:fill="auto"/>
                            <w:noWrap/>
                            <w:vAlign w:val="center"/>
                          </w:tcPr>
                          <w:p w:rsidR="003C7BE8" w:rsidRPr="00281A58" w:rsidRDefault="003C7BE8" w:rsidP="00082463">
                            <w:pPr>
                              <w:spacing w:line="220" w:lineRule="exact"/>
                              <w:jc w:val="center"/>
                              <w:rPr>
                                <w:rFonts w:ascii="標楷體" w:eastAsia="標楷體" w:hAnsi="標楷體"/>
                              </w:rPr>
                            </w:pPr>
                            <w:r w:rsidRPr="00281A58">
                              <w:rPr>
                                <w:rFonts w:ascii="標楷體" w:eastAsia="標楷體" w:hAnsi="標楷體" w:hint="eastAsia"/>
                              </w:rPr>
                              <w:t>18</w:t>
                            </w:r>
                          </w:p>
                        </w:tc>
                        <w:tc>
                          <w:tcPr>
                            <w:tcW w:w="1418" w:type="dxa"/>
                            <w:vMerge w:val="restart"/>
                            <w:shd w:val="clear" w:color="auto" w:fill="auto"/>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國軍退除役官兵安置基金</w:t>
                            </w:r>
                          </w:p>
                        </w:tc>
                        <w:tc>
                          <w:tcPr>
                            <w:tcW w:w="2410" w:type="dxa"/>
                            <w:vMerge w:val="restart"/>
                            <w:shd w:val="clear" w:color="auto" w:fill="auto"/>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武陵農場</w:t>
                            </w:r>
                          </w:p>
                        </w:tc>
                        <w:tc>
                          <w:tcPr>
                            <w:tcW w:w="567" w:type="dxa"/>
                            <w:shd w:val="clear" w:color="auto" w:fill="auto"/>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107</w:t>
                            </w:r>
                          </w:p>
                        </w:tc>
                        <w:tc>
                          <w:tcPr>
                            <w:tcW w:w="1471" w:type="dxa"/>
                            <w:shd w:val="clear" w:color="auto" w:fill="auto"/>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19,893</w:t>
                            </w:r>
                          </w:p>
                        </w:tc>
                      </w:tr>
                      <w:tr w:rsidR="003C7BE8" w:rsidRPr="00281A58" w:rsidTr="00082463">
                        <w:trPr>
                          <w:trHeight w:val="20"/>
                        </w:trPr>
                        <w:tc>
                          <w:tcPr>
                            <w:tcW w:w="425" w:type="dxa"/>
                            <w:vMerge/>
                            <w:shd w:val="clear" w:color="auto" w:fill="auto"/>
                            <w:noWrap/>
                            <w:vAlign w:val="center"/>
                          </w:tcPr>
                          <w:p w:rsidR="003C7BE8" w:rsidRPr="00281A58" w:rsidRDefault="003C7BE8" w:rsidP="00082463">
                            <w:pPr>
                              <w:spacing w:line="220" w:lineRule="exact"/>
                              <w:jc w:val="center"/>
                              <w:rPr>
                                <w:rFonts w:ascii="標楷體" w:eastAsia="標楷體" w:hAnsi="標楷體"/>
                              </w:rPr>
                            </w:pPr>
                          </w:p>
                        </w:tc>
                        <w:tc>
                          <w:tcPr>
                            <w:tcW w:w="1418" w:type="dxa"/>
                            <w:vMerge/>
                            <w:shd w:val="clear" w:color="auto" w:fill="auto"/>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2410" w:type="dxa"/>
                            <w:vMerge/>
                            <w:shd w:val="clear" w:color="auto" w:fill="auto"/>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567" w:type="dxa"/>
                            <w:shd w:val="clear" w:color="auto" w:fill="auto"/>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108</w:t>
                            </w:r>
                          </w:p>
                        </w:tc>
                        <w:tc>
                          <w:tcPr>
                            <w:tcW w:w="1471" w:type="dxa"/>
                            <w:shd w:val="clear" w:color="auto" w:fill="auto"/>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20,088</w:t>
                            </w:r>
                          </w:p>
                        </w:tc>
                      </w:tr>
                      <w:tr w:rsidR="003C7BE8" w:rsidRPr="00281A58" w:rsidTr="00082463">
                        <w:trPr>
                          <w:trHeight w:val="20"/>
                        </w:trPr>
                        <w:tc>
                          <w:tcPr>
                            <w:tcW w:w="425" w:type="dxa"/>
                            <w:vMerge w:val="restart"/>
                            <w:shd w:val="clear" w:color="auto" w:fill="DAEEF3"/>
                            <w:noWrap/>
                            <w:vAlign w:val="center"/>
                          </w:tcPr>
                          <w:p w:rsidR="003C7BE8" w:rsidRPr="00281A58" w:rsidRDefault="003C7BE8" w:rsidP="00082463">
                            <w:pPr>
                              <w:spacing w:line="220" w:lineRule="exact"/>
                              <w:jc w:val="center"/>
                              <w:rPr>
                                <w:rFonts w:ascii="標楷體" w:eastAsia="標楷體" w:hAnsi="標楷體"/>
                              </w:rPr>
                            </w:pPr>
                            <w:r w:rsidRPr="00281A58">
                              <w:rPr>
                                <w:rFonts w:ascii="標楷體" w:eastAsia="標楷體" w:hAnsi="標楷體" w:hint="eastAsia"/>
                              </w:rPr>
                              <w:t>19</w:t>
                            </w:r>
                          </w:p>
                        </w:tc>
                        <w:tc>
                          <w:tcPr>
                            <w:tcW w:w="1418" w:type="dxa"/>
                            <w:vMerge w:val="restart"/>
                            <w:shd w:val="clear" w:color="auto" w:fill="DAEEF3"/>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國軍退除役官兵安置基金</w:t>
                            </w:r>
                          </w:p>
                        </w:tc>
                        <w:tc>
                          <w:tcPr>
                            <w:tcW w:w="2410" w:type="dxa"/>
                            <w:vMerge w:val="restart"/>
                            <w:shd w:val="clear" w:color="auto" w:fill="DAEEF3"/>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彰化農場</w:t>
                            </w:r>
                          </w:p>
                        </w:tc>
                        <w:tc>
                          <w:tcPr>
                            <w:tcW w:w="567" w:type="dxa"/>
                            <w:shd w:val="clear" w:color="auto" w:fill="DAEEF3"/>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107</w:t>
                            </w:r>
                          </w:p>
                        </w:tc>
                        <w:tc>
                          <w:tcPr>
                            <w:tcW w:w="1471" w:type="dxa"/>
                            <w:shd w:val="clear" w:color="auto" w:fill="DAEEF3"/>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5,512</w:t>
                            </w:r>
                          </w:p>
                        </w:tc>
                      </w:tr>
                      <w:tr w:rsidR="003C7BE8" w:rsidRPr="00281A58" w:rsidTr="00082463">
                        <w:trPr>
                          <w:trHeight w:val="20"/>
                        </w:trPr>
                        <w:tc>
                          <w:tcPr>
                            <w:tcW w:w="425" w:type="dxa"/>
                            <w:vMerge/>
                            <w:shd w:val="clear" w:color="auto" w:fill="DAEEF3"/>
                            <w:noWrap/>
                            <w:vAlign w:val="center"/>
                          </w:tcPr>
                          <w:p w:rsidR="003C7BE8" w:rsidRPr="00281A58" w:rsidRDefault="003C7BE8" w:rsidP="00082463">
                            <w:pPr>
                              <w:spacing w:line="220" w:lineRule="exact"/>
                              <w:jc w:val="center"/>
                              <w:rPr>
                                <w:rFonts w:ascii="標楷體" w:eastAsia="標楷體" w:hAnsi="標楷體"/>
                              </w:rPr>
                            </w:pPr>
                          </w:p>
                        </w:tc>
                        <w:tc>
                          <w:tcPr>
                            <w:tcW w:w="1418" w:type="dxa"/>
                            <w:vMerge/>
                            <w:shd w:val="clear" w:color="auto" w:fill="DAEEF3"/>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2410" w:type="dxa"/>
                            <w:vMerge/>
                            <w:shd w:val="clear" w:color="auto" w:fill="DAEEF3"/>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567" w:type="dxa"/>
                            <w:shd w:val="clear" w:color="auto" w:fill="DAEEF3"/>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108</w:t>
                            </w:r>
                          </w:p>
                        </w:tc>
                        <w:tc>
                          <w:tcPr>
                            <w:tcW w:w="1471" w:type="dxa"/>
                            <w:shd w:val="clear" w:color="auto" w:fill="DAEEF3"/>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14,684</w:t>
                            </w:r>
                          </w:p>
                        </w:tc>
                      </w:tr>
                      <w:tr w:rsidR="003C7BE8" w:rsidRPr="00281A58" w:rsidTr="00082463">
                        <w:trPr>
                          <w:trHeight w:val="20"/>
                        </w:trPr>
                        <w:tc>
                          <w:tcPr>
                            <w:tcW w:w="425" w:type="dxa"/>
                            <w:vMerge w:val="restart"/>
                            <w:shd w:val="clear" w:color="auto" w:fill="auto"/>
                            <w:noWrap/>
                            <w:vAlign w:val="center"/>
                          </w:tcPr>
                          <w:p w:rsidR="003C7BE8" w:rsidRPr="00281A58" w:rsidRDefault="003C7BE8" w:rsidP="00082463">
                            <w:pPr>
                              <w:spacing w:line="220" w:lineRule="exact"/>
                              <w:jc w:val="center"/>
                              <w:rPr>
                                <w:rFonts w:ascii="標楷體" w:eastAsia="標楷體" w:hAnsi="標楷體"/>
                              </w:rPr>
                            </w:pPr>
                            <w:r w:rsidRPr="00281A58">
                              <w:rPr>
                                <w:rFonts w:ascii="標楷體" w:eastAsia="標楷體" w:hAnsi="標楷體" w:hint="eastAsia"/>
                              </w:rPr>
                              <w:t>20</w:t>
                            </w:r>
                          </w:p>
                        </w:tc>
                        <w:tc>
                          <w:tcPr>
                            <w:tcW w:w="1418" w:type="dxa"/>
                            <w:vMerge w:val="restart"/>
                            <w:shd w:val="clear" w:color="auto" w:fill="auto"/>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r w:rsidRPr="00281A58">
                              <w:rPr>
                                <w:rFonts w:ascii="標楷體" w:eastAsia="標楷體" w:hAnsi="標楷體" w:hint="eastAsia"/>
                              </w:rPr>
                              <w:t>國軍退除役官兵安置基金</w:t>
                            </w:r>
                          </w:p>
                        </w:tc>
                        <w:tc>
                          <w:tcPr>
                            <w:tcW w:w="2410" w:type="dxa"/>
                            <w:vMerge w:val="restart"/>
                            <w:shd w:val="clear" w:color="auto" w:fill="auto"/>
                            <w:noWrap/>
                            <w:tcMar>
                              <w:left w:w="57" w:type="dxa"/>
                              <w:right w:w="57" w:type="dxa"/>
                            </w:tcMar>
                            <w:vAlign w:val="center"/>
                            <w:hideMark/>
                          </w:tcPr>
                          <w:p w:rsidR="003C7BE8" w:rsidRPr="00281A58" w:rsidRDefault="003C7BE8" w:rsidP="00082463">
                            <w:pPr>
                              <w:spacing w:line="220" w:lineRule="exact"/>
                              <w:jc w:val="both"/>
                              <w:rPr>
                                <w:rFonts w:ascii="標楷體" w:eastAsia="標楷體" w:hAnsi="標楷體"/>
                              </w:rPr>
                            </w:pPr>
                            <w:proofErr w:type="gramStart"/>
                            <w:r w:rsidRPr="00281A58">
                              <w:rPr>
                                <w:rFonts w:ascii="標楷體" w:eastAsia="標楷體" w:hAnsi="標楷體" w:hint="eastAsia"/>
                              </w:rPr>
                              <w:t>臺</w:t>
                            </w:r>
                            <w:proofErr w:type="gramEnd"/>
                            <w:r w:rsidRPr="00281A58">
                              <w:rPr>
                                <w:rFonts w:ascii="標楷體" w:eastAsia="標楷體" w:hAnsi="標楷體" w:hint="eastAsia"/>
                              </w:rPr>
                              <w:t>東農場</w:t>
                            </w:r>
                          </w:p>
                        </w:tc>
                        <w:tc>
                          <w:tcPr>
                            <w:tcW w:w="567" w:type="dxa"/>
                            <w:shd w:val="clear" w:color="auto" w:fill="auto"/>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107</w:t>
                            </w:r>
                          </w:p>
                        </w:tc>
                        <w:tc>
                          <w:tcPr>
                            <w:tcW w:w="1471" w:type="dxa"/>
                            <w:shd w:val="clear" w:color="auto" w:fill="auto"/>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3,756</w:t>
                            </w:r>
                          </w:p>
                        </w:tc>
                      </w:tr>
                      <w:tr w:rsidR="003C7BE8" w:rsidRPr="00281A58" w:rsidTr="00082463">
                        <w:trPr>
                          <w:trHeight w:val="20"/>
                        </w:trPr>
                        <w:tc>
                          <w:tcPr>
                            <w:tcW w:w="425" w:type="dxa"/>
                            <w:vMerge/>
                            <w:shd w:val="clear" w:color="auto" w:fill="auto"/>
                            <w:noWrap/>
                            <w:vAlign w:val="center"/>
                          </w:tcPr>
                          <w:p w:rsidR="003C7BE8" w:rsidRPr="00281A58" w:rsidRDefault="003C7BE8" w:rsidP="00082463">
                            <w:pPr>
                              <w:spacing w:line="220" w:lineRule="exact"/>
                              <w:jc w:val="center"/>
                              <w:rPr>
                                <w:rFonts w:ascii="標楷體" w:eastAsia="標楷體" w:hAnsi="標楷體"/>
                              </w:rPr>
                            </w:pPr>
                          </w:p>
                        </w:tc>
                        <w:tc>
                          <w:tcPr>
                            <w:tcW w:w="1418" w:type="dxa"/>
                            <w:vMerge/>
                            <w:shd w:val="clear" w:color="auto" w:fill="auto"/>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2410" w:type="dxa"/>
                            <w:vMerge/>
                            <w:shd w:val="clear" w:color="auto" w:fill="auto"/>
                            <w:noWrap/>
                            <w:tcMar>
                              <w:left w:w="57" w:type="dxa"/>
                              <w:right w:w="57" w:type="dxa"/>
                            </w:tcMar>
                            <w:vAlign w:val="center"/>
                          </w:tcPr>
                          <w:p w:rsidR="003C7BE8" w:rsidRPr="00281A58" w:rsidRDefault="003C7BE8" w:rsidP="00082463">
                            <w:pPr>
                              <w:spacing w:line="220" w:lineRule="exact"/>
                              <w:jc w:val="both"/>
                              <w:rPr>
                                <w:rFonts w:ascii="標楷體" w:eastAsia="標楷體" w:hAnsi="標楷體"/>
                              </w:rPr>
                            </w:pPr>
                          </w:p>
                        </w:tc>
                        <w:tc>
                          <w:tcPr>
                            <w:tcW w:w="567" w:type="dxa"/>
                            <w:shd w:val="clear" w:color="auto" w:fill="auto"/>
                            <w:noWrap/>
                            <w:tcMar>
                              <w:left w:w="85" w:type="dxa"/>
                              <w:right w:w="85" w:type="dxa"/>
                            </w:tcMar>
                            <w:vAlign w:val="center"/>
                            <w:hideMark/>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108</w:t>
                            </w:r>
                          </w:p>
                        </w:tc>
                        <w:tc>
                          <w:tcPr>
                            <w:tcW w:w="1471" w:type="dxa"/>
                            <w:shd w:val="clear" w:color="auto" w:fill="auto"/>
                            <w:noWrap/>
                            <w:tcMar>
                              <w:left w:w="85" w:type="dxa"/>
                              <w:right w:w="85" w:type="dxa"/>
                            </w:tcMar>
                            <w:vAlign w:val="center"/>
                            <w:hideMark/>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rPr>
                              <w:t>2,247</w:t>
                            </w:r>
                          </w:p>
                        </w:tc>
                      </w:tr>
                      <w:tr w:rsidR="003C7BE8" w:rsidRPr="00281A58" w:rsidTr="00082463">
                        <w:tc>
                          <w:tcPr>
                            <w:tcW w:w="425" w:type="dxa"/>
                            <w:shd w:val="clear" w:color="auto" w:fill="DAEEF3"/>
                            <w:noWrap/>
                            <w:vAlign w:val="center"/>
                          </w:tcPr>
                          <w:p w:rsidR="003C7BE8" w:rsidRPr="00281A58" w:rsidRDefault="003C7BE8" w:rsidP="00082463">
                            <w:pPr>
                              <w:spacing w:line="200" w:lineRule="exact"/>
                              <w:jc w:val="center"/>
                              <w:rPr>
                                <w:rFonts w:ascii="標楷體" w:eastAsia="標楷體" w:hAnsi="標楷體"/>
                              </w:rPr>
                            </w:pPr>
                            <w:r w:rsidRPr="00281A58">
                              <w:rPr>
                                <w:rFonts w:ascii="標楷體" w:eastAsia="標楷體" w:hAnsi="標楷體" w:hint="eastAsia"/>
                              </w:rPr>
                              <w:t>2</w:t>
                            </w:r>
                            <w:r w:rsidRPr="00281A58">
                              <w:rPr>
                                <w:rFonts w:ascii="標楷體" w:eastAsia="標楷體" w:hAnsi="標楷體"/>
                              </w:rPr>
                              <w:t>1</w:t>
                            </w:r>
                          </w:p>
                        </w:tc>
                        <w:tc>
                          <w:tcPr>
                            <w:tcW w:w="1418" w:type="dxa"/>
                            <w:shd w:val="clear" w:color="auto" w:fill="DAEEF3"/>
                            <w:noWrap/>
                            <w:tcMar>
                              <w:left w:w="57" w:type="dxa"/>
                              <w:right w:w="57" w:type="dxa"/>
                            </w:tcMar>
                            <w:vAlign w:val="center"/>
                            <w:hideMark/>
                          </w:tcPr>
                          <w:p w:rsidR="003C7BE8" w:rsidRPr="00281A58" w:rsidRDefault="003C7BE8" w:rsidP="00082463">
                            <w:pPr>
                              <w:spacing w:line="200" w:lineRule="exact"/>
                              <w:jc w:val="both"/>
                              <w:rPr>
                                <w:rFonts w:ascii="標楷體" w:eastAsia="標楷體" w:hAnsi="標楷體"/>
                              </w:rPr>
                            </w:pPr>
                            <w:r w:rsidRPr="00281A58">
                              <w:rPr>
                                <w:rFonts w:ascii="標楷體" w:eastAsia="標楷體" w:hAnsi="標楷體" w:hint="eastAsia"/>
                              </w:rPr>
                              <w:t>醫療藥品基金</w:t>
                            </w:r>
                          </w:p>
                        </w:tc>
                        <w:tc>
                          <w:tcPr>
                            <w:tcW w:w="2410" w:type="dxa"/>
                            <w:shd w:val="clear" w:color="auto" w:fill="DAEEF3"/>
                            <w:noWrap/>
                            <w:tcMar>
                              <w:left w:w="57" w:type="dxa"/>
                              <w:right w:w="57" w:type="dxa"/>
                            </w:tcMar>
                            <w:vAlign w:val="center"/>
                            <w:hideMark/>
                          </w:tcPr>
                          <w:p w:rsidR="003C7BE8" w:rsidRPr="00281A58" w:rsidRDefault="003C7BE8" w:rsidP="00082463">
                            <w:pPr>
                              <w:spacing w:line="200" w:lineRule="exact"/>
                              <w:jc w:val="both"/>
                              <w:rPr>
                                <w:rFonts w:ascii="標楷體" w:eastAsia="標楷體" w:hAnsi="標楷體"/>
                              </w:rPr>
                            </w:pPr>
                            <w:r w:rsidRPr="00281A58">
                              <w:rPr>
                                <w:rFonts w:ascii="標楷體" w:eastAsia="標楷體" w:hAnsi="標楷體" w:hint="eastAsia"/>
                              </w:rPr>
                              <w:t>八里療養院</w:t>
                            </w:r>
                          </w:p>
                        </w:tc>
                        <w:tc>
                          <w:tcPr>
                            <w:tcW w:w="567" w:type="dxa"/>
                            <w:shd w:val="clear" w:color="auto" w:fill="DAEEF3"/>
                            <w:noWrap/>
                            <w:tcMar>
                              <w:left w:w="85" w:type="dxa"/>
                              <w:right w:w="85" w:type="dxa"/>
                            </w:tcMar>
                            <w:vAlign w:val="center"/>
                            <w:hideMark/>
                          </w:tcPr>
                          <w:p w:rsidR="003C7BE8" w:rsidRPr="00347C3D" w:rsidRDefault="003C7BE8" w:rsidP="00082463">
                            <w:pPr>
                              <w:spacing w:line="200" w:lineRule="exact"/>
                              <w:jc w:val="center"/>
                              <w:rPr>
                                <w:rFonts w:ascii="標楷體" w:eastAsia="標楷體" w:hAnsi="標楷體"/>
                                <w:spacing w:val="-6"/>
                              </w:rPr>
                            </w:pPr>
                            <w:r w:rsidRPr="00347C3D">
                              <w:rPr>
                                <w:rFonts w:ascii="標楷體" w:eastAsia="標楷體" w:hAnsi="標楷體" w:hint="eastAsia"/>
                                <w:spacing w:val="-6"/>
                              </w:rPr>
                              <w:t>108</w:t>
                            </w:r>
                          </w:p>
                        </w:tc>
                        <w:tc>
                          <w:tcPr>
                            <w:tcW w:w="1471" w:type="dxa"/>
                            <w:shd w:val="clear" w:color="auto" w:fill="DAEEF3"/>
                            <w:noWrap/>
                            <w:tcMar>
                              <w:left w:w="85" w:type="dxa"/>
                              <w:right w:w="85" w:type="dxa"/>
                            </w:tcMar>
                            <w:vAlign w:val="center"/>
                            <w:hideMark/>
                          </w:tcPr>
                          <w:p w:rsidR="003C7BE8" w:rsidRPr="00281A58" w:rsidRDefault="003C7BE8" w:rsidP="00082463">
                            <w:pPr>
                              <w:spacing w:line="200" w:lineRule="exact"/>
                              <w:jc w:val="right"/>
                              <w:rPr>
                                <w:rFonts w:ascii="標楷體" w:eastAsia="標楷體" w:hAnsi="標楷體"/>
                              </w:rPr>
                            </w:pPr>
                            <w:r w:rsidRPr="00281A58">
                              <w:rPr>
                                <w:rFonts w:ascii="標楷體" w:eastAsia="標楷體" w:hAnsi="標楷體"/>
                              </w:rPr>
                              <w:t>305</w:t>
                            </w:r>
                          </w:p>
                        </w:tc>
                      </w:tr>
                      <w:tr w:rsidR="003C7BE8" w:rsidRPr="00281A58" w:rsidTr="00082463">
                        <w:trPr>
                          <w:trHeight w:val="20"/>
                        </w:trPr>
                        <w:tc>
                          <w:tcPr>
                            <w:tcW w:w="425" w:type="dxa"/>
                            <w:vMerge w:val="restart"/>
                            <w:shd w:val="clear" w:color="auto" w:fill="auto"/>
                            <w:noWrap/>
                            <w:vAlign w:val="center"/>
                          </w:tcPr>
                          <w:p w:rsidR="003C7BE8" w:rsidRPr="00281A58" w:rsidRDefault="003C7BE8" w:rsidP="00082463">
                            <w:pPr>
                              <w:spacing w:line="220" w:lineRule="exact"/>
                              <w:jc w:val="center"/>
                              <w:rPr>
                                <w:rFonts w:ascii="標楷體" w:eastAsia="標楷體" w:hAnsi="標楷體"/>
                              </w:rPr>
                            </w:pPr>
                            <w:r>
                              <w:rPr>
                                <w:rFonts w:ascii="標楷體" w:eastAsia="標楷體" w:hAnsi="標楷體" w:hint="eastAsia"/>
                              </w:rPr>
                              <w:t>22</w:t>
                            </w:r>
                          </w:p>
                        </w:tc>
                        <w:tc>
                          <w:tcPr>
                            <w:tcW w:w="1418" w:type="dxa"/>
                            <w:vMerge w:val="restart"/>
                            <w:shd w:val="clear" w:color="auto" w:fill="auto"/>
                            <w:noWrap/>
                            <w:tcMar>
                              <w:left w:w="57" w:type="dxa"/>
                              <w:right w:w="57" w:type="dxa"/>
                            </w:tcMar>
                            <w:vAlign w:val="center"/>
                          </w:tcPr>
                          <w:p w:rsidR="003C7BE8" w:rsidRPr="00281A58" w:rsidRDefault="003C7BE8" w:rsidP="00082463">
                            <w:pPr>
                              <w:spacing w:line="220" w:lineRule="exact"/>
                              <w:jc w:val="both"/>
                              <w:rPr>
                                <w:rFonts w:ascii="標楷體" w:eastAsia="標楷體" w:hAnsi="標楷體" w:cs="標楷體"/>
                              </w:rPr>
                            </w:pPr>
                            <w:r w:rsidRPr="00281A58">
                              <w:rPr>
                                <w:rFonts w:ascii="標楷體" w:eastAsia="標楷體" w:hAnsi="標楷體" w:cs="標楷體" w:hint="eastAsia"/>
                              </w:rPr>
                              <w:t>行政院國家發展基金</w:t>
                            </w:r>
                          </w:p>
                        </w:tc>
                        <w:tc>
                          <w:tcPr>
                            <w:tcW w:w="2410" w:type="dxa"/>
                            <w:vMerge w:val="restart"/>
                            <w:shd w:val="clear" w:color="auto" w:fill="auto"/>
                            <w:noWrap/>
                            <w:tcMar>
                              <w:left w:w="57" w:type="dxa"/>
                              <w:right w:w="57" w:type="dxa"/>
                            </w:tcMar>
                            <w:vAlign w:val="center"/>
                          </w:tcPr>
                          <w:p w:rsidR="003C7BE8" w:rsidRPr="00281A58" w:rsidRDefault="003C7BE8" w:rsidP="00082463">
                            <w:pPr>
                              <w:widowControl/>
                              <w:spacing w:line="220" w:lineRule="exact"/>
                              <w:jc w:val="both"/>
                              <w:rPr>
                                <w:rFonts w:ascii="標楷體" w:eastAsia="標楷體" w:hAnsi="標楷體" w:cs="標楷體"/>
                              </w:rPr>
                            </w:pPr>
                          </w:p>
                        </w:tc>
                        <w:tc>
                          <w:tcPr>
                            <w:tcW w:w="567" w:type="dxa"/>
                            <w:shd w:val="clear" w:color="auto" w:fill="auto"/>
                            <w:noWrap/>
                            <w:tcMar>
                              <w:left w:w="85" w:type="dxa"/>
                              <w:right w:w="85" w:type="dxa"/>
                            </w:tcMar>
                            <w:vAlign w:val="center"/>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107</w:t>
                            </w:r>
                          </w:p>
                        </w:tc>
                        <w:tc>
                          <w:tcPr>
                            <w:tcW w:w="1471" w:type="dxa"/>
                            <w:shd w:val="clear" w:color="auto" w:fill="auto"/>
                            <w:noWrap/>
                            <w:tcMar>
                              <w:left w:w="85" w:type="dxa"/>
                              <w:right w:w="85" w:type="dxa"/>
                            </w:tcMar>
                            <w:vAlign w:val="center"/>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cs="標楷體" w:hint="eastAsia"/>
                              </w:rPr>
                              <w:t>324,151</w:t>
                            </w:r>
                          </w:p>
                        </w:tc>
                      </w:tr>
                      <w:tr w:rsidR="003C7BE8" w:rsidRPr="00281A58" w:rsidTr="00082463">
                        <w:trPr>
                          <w:trHeight w:val="20"/>
                        </w:trPr>
                        <w:tc>
                          <w:tcPr>
                            <w:tcW w:w="425" w:type="dxa"/>
                            <w:vMerge/>
                            <w:tcBorders>
                              <w:bottom w:val="single" w:sz="4" w:space="0" w:color="auto"/>
                            </w:tcBorders>
                            <w:shd w:val="clear" w:color="auto" w:fill="auto"/>
                            <w:noWrap/>
                            <w:vAlign w:val="center"/>
                          </w:tcPr>
                          <w:p w:rsidR="003C7BE8" w:rsidRPr="00281A58" w:rsidRDefault="003C7BE8" w:rsidP="00082463">
                            <w:pPr>
                              <w:spacing w:line="220" w:lineRule="exact"/>
                              <w:jc w:val="center"/>
                              <w:rPr>
                                <w:rFonts w:ascii="標楷體" w:eastAsia="標楷體" w:hAnsi="標楷體"/>
                              </w:rPr>
                            </w:pPr>
                          </w:p>
                        </w:tc>
                        <w:tc>
                          <w:tcPr>
                            <w:tcW w:w="1418" w:type="dxa"/>
                            <w:vMerge/>
                            <w:tcBorders>
                              <w:bottom w:val="single" w:sz="4" w:space="0" w:color="auto"/>
                            </w:tcBorders>
                            <w:shd w:val="clear" w:color="auto" w:fill="auto"/>
                            <w:noWrap/>
                            <w:vAlign w:val="center"/>
                          </w:tcPr>
                          <w:p w:rsidR="003C7BE8" w:rsidRPr="00281A58" w:rsidRDefault="003C7BE8" w:rsidP="00082463">
                            <w:pPr>
                              <w:spacing w:line="220" w:lineRule="exact"/>
                              <w:jc w:val="both"/>
                              <w:rPr>
                                <w:rFonts w:ascii="標楷體" w:eastAsia="標楷體" w:hAnsi="標楷體"/>
                              </w:rPr>
                            </w:pPr>
                          </w:p>
                        </w:tc>
                        <w:tc>
                          <w:tcPr>
                            <w:tcW w:w="2410" w:type="dxa"/>
                            <w:vMerge/>
                            <w:tcBorders>
                              <w:bottom w:val="single" w:sz="4" w:space="0" w:color="auto"/>
                            </w:tcBorders>
                            <w:shd w:val="clear" w:color="auto" w:fill="auto"/>
                            <w:noWrap/>
                            <w:vAlign w:val="center"/>
                          </w:tcPr>
                          <w:p w:rsidR="003C7BE8" w:rsidRPr="00281A58" w:rsidRDefault="003C7BE8" w:rsidP="00082463">
                            <w:pPr>
                              <w:spacing w:line="220" w:lineRule="exact"/>
                              <w:jc w:val="both"/>
                              <w:rPr>
                                <w:rFonts w:ascii="標楷體" w:eastAsia="標楷體" w:hAnsi="標楷體" w:cs="標楷體"/>
                              </w:rPr>
                            </w:pPr>
                          </w:p>
                        </w:tc>
                        <w:tc>
                          <w:tcPr>
                            <w:tcW w:w="567" w:type="dxa"/>
                            <w:tcBorders>
                              <w:bottom w:val="single" w:sz="4" w:space="0" w:color="auto"/>
                            </w:tcBorders>
                            <w:shd w:val="clear" w:color="auto" w:fill="auto"/>
                            <w:noWrap/>
                            <w:tcMar>
                              <w:left w:w="85" w:type="dxa"/>
                              <w:right w:w="85" w:type="dxa"/>
                            </w:tcMar>
                            <w:vAlign w:val="center"/>
                          </w:tcPr>
                          <w:p w:rsidR="003C7BE8" w:rsidRPr="00347C3D" w:rsidRDefault="003C7BE8" w:rsidP="00082463">
                            <w:pPr>
                              <w:spacing w:line="220" w:lineRule="exact"/>
                              <w:jc w:val="center"/>
                              <w:rPr>
                                <w:rFonts w:ascii="標楷體" w:eastAsia="標楷體" w:hAnsi="標楷體"/>
                                <w:spacing w:val="-6"/>
                              </w:rPr>
                            </w:pPr>
                            <w:r w:rsidRPr="00347C3D">
                              <w:rPr>
                                <w:rFonts w:ascii="標楷體" w:eastAsia="標楷體" w:hAnsi="標楷體" w:hint="eastAsia"/>
                                <w:spacing w:val="-6"/>
                              </w:rPr>
                              <w:t>108</w:t>
                            </w:r>
                          </w:p>
                        </w:tc>
                        <w:tc>
                          <w:tcPr>
                            <w:tcW w:w="1471" w:type="dxa"/>
                            <w:tcBorders>
                              <w:bottom w:val="single" w:sz="4" w:space="0" w:color="auto"/>
                            </w:tcBorders>
                            <w:shd w:val="clear" w:color="auto" w:fill="auto"/>
                            <w:noWrap/>
                            <w:tcMar>
                              <w:left w:w="85" w:type="dxa"/>
                              <w:right w:w="85" w:type="dxa"/>
                            </w:tcMar>
                            <w:vAlign w:val="center"/>
                          </w:tcPr>
                          <w:p w:rsidR="003C7BE8" w:rsidRPr="00281A58" w:rsidRDefault="003C7BE8" w:rsidP="00082463">
                            <w:pPr>
                              <w:spacing w:line="220" w:lineRule="exact"/>
                              <w:jc w:val="right"/>
                              <w:rPr>
                                <w:rFonts w:ascii="標楷體" w:eastAsia="標楷體" w:hAnsi="標楷體"/>
                              </w:rPr>
                            </w:pPr>
                            <w:r w:rsidRPr="00281A58">
                              <w:rPr>
                                <w:rFonts w:ascii="標楷體" w:eastAsia="標楷體" w:hAnsi="標楷體" w:cs="標楷體" w:hint="eastAsia"/>
                              </w:rPr>
                              <w:t>7,723,213</w:t>
                            </w:r>
                          </w:p>
                        </w:tc>
                      </w:tr>
                      <w:tr w:rsidR="003C7BE8" w:rsidRPr="00281A58" w:rsidTr="00082463">
                        <w:trPr>
                          <w:trHeight w:val="20"/>
                        </w:trPr>
                        <w:tc>
                          <w:tcPr>
                            <w:tcW w:w="6291" w:type="dxa"/>
                            <w:gridSpan w:val="5"/>
                            <w:tcBorders>
                              <w:top w:val="single" w:sz="4" w:space="0" w:color="auto"/>
                              <w:left w:val="nil"/>
                              <w:bottom w:val="nil"/>
                              <w:right w:val="nil"/>
                            </w:tcBorders>
                            <w:shd w:val="clear" w:color="auto" w:fill="auto"/>
                            <w:noWrap/>
                          </w:tcPr>
                          <w:p w:rsidR="003C7BE8" w:rsidRPr="00281A58" w:rsidRDefault="003C7BE8" w:rsidP="00082463">
                            <w:pPr>
                              <w:spacing w:line="240" w:lineRule="exact"/>
                              <w:ind w:leftChars="-42" w:left="-101"/>
                              <w:jc w:val="both"/>
                              <w:rPr>
                                <w:rFonts w:ascii="標楷體" w:eastAsia="標楷體" w:hAnsi="標楷體" w:cs="標楷體"/>
                              </w:rPr>
                            </w:pPr>
                            <w:r w:rsidRPr="00281A58">
                              <w:rPr>
                                <w:rFonts w:ascii="標楷體" w:eastAsia="標楷體" w:hAnsi="標楷體" w:hint="eastAsia"/>
                                <w:sz w:val="18"/>
                                <w:szCs w:val="18"/>
                              </w:rPr>
                              <w:t>資料來源：</w:t>
                            </w:r>
                            <w:r w:rsidRPr="00281A58">
                              <w:rPr>
                                <w:rFonts w:ascii="標楷體" w:eastAsia="標楷體" w:hAnsi="標楷體"/>
                                <w:bCs/>
                                <w:sz w:val="18"/>
                                <w:szCs w:val="18"/>
                                <w:lang w:eastAsia="zh-HK"/>
                              </w:rPr>
                              <w:t>整理</w:t>
                            </w:r>
                            <w:r w:rsidRPr="00281A58">
                              <w:rPr>
                                <w:rFonts w:ascii="標楷體" w:eastAsia="標楷體" w:hAnsi="標楷體" w:hint="eastAsia"/>
                                <w:bCs/>
                                <w:sz w:val="18"/>
                                <w:szCs w:val="18"/>
                              </w:rPr>
                              <w:t>自各基金主管機關提供資料</w:t>
                            </w:r>
                            <w:r w:rsidRPr="00281A58">
                              <w:rPr>
                                <w:rFonts w:ascii="標楷體" w:eastAsia="標楷體" w:hAnsi="標楷體" w:hint="eastAsia"/>
                                <w:sz w:val="18"/>
                                <w:szCs w:val="18"/>
                              </w:rPr>
                              <w:t>。</w:t>
                            </w:r>
                          </w:p>
                        </w:tc>
                      </w:tr>
                    </w:tbl>
                    <w:p w:rsidR="003C7BE8" w:rsidRPr="007C7501" w:rsidRDefault="003C7BE8" w:rsidP="00082463"/>
                  </w:txbxContent>
                </v:textbox>
                <w10:wrap type="square"/>
              </v:shape>
            </w:pict>
          </mc:Fallback>
        </mc:AlternateContent>
      </w:r>
      <w:r>
        <w:rPr>
          <w:rFonts w:hAnsi="標楷體" w:hint="eastAsia"/>
          <w:b/>
        </w:rPr>
        <w:t>五、</w:t>
      </w:r>
      <w:r w:rsidRPr="0010511D">
        <w:rPr>
          <w:rFonts w:hAnsi="標楷體" w:hint="eastAsia"/>
          <w:b/>
        </w:rPr>
        <w:t>作業基金決算賸餘超過預算部分，多數經核准</w:t>
      </w:r>
      <w:proofErr w:type="gramStart"/>
      <w:r w:rsidRPr="0010511D">
        <w:rPr>
          <w:rFonts w:hAnsi="標楷體" w:hint="eastAsia"/>
          <w:b/>
        </w:rPr>
        <w:t>免予繳庫</w:t>
      </w:r>
      <w:proofErr w:type="gramEnd"/>
      <w:r w:rsidRPr="0010511D">
        <w:rPr>
          <w:rFonts w:hAnsi="標楷體" w:hint="eastAsia"/>
          <w:b/>
        </w:rPr>
        <w:t>，併入以後年度</w:t>
      </w:r>
      <w:proofErr w:type="gramStart"/>
      <w:r w:rsidRPr="0010511D">
        <w:rPr>
          <w:rFonts w:hAnsi="標楷體" w:hint="eastAsia"/>
          <w:b/>
        </w:rPr>
        <w:t>循</w:t>
      </w:r>
      <w:proofErr w:type="gramEnd"/>
      <w:r w:rsidRPr="0010511D">
        <w:rPr>
          <w:rFonts w:hAnsi="標楷體" w:hint="eastAsia"/>
          <w:b/>
        </w:rPr>
        <w:t>預算程序辦理分配，惟部分基金未依規劃用途編列預算執行，亟待妥為運用</w:t>
      </w:r>
      <w:bookmarkEnd w:id="5"/>
      <w:r w:rsidRPr="0010511D">
        <w:rPr>
          <w:rFonts w:hAnsi="標楷體" w:hint="eastAsia"/>
          <w:b/>
        </w:rPr>
        <w:t>：</w:t>
      </w:r>
      <w:r w:rsidRPr="0010511D">
        <w:rPr>
          <w:rFonts w:hAnsi="標楷體" w:hint="eastAsia"/>
        </w:rPr>
        <w:t>行政院國家發展基金等45個基金</w:t>
      </w:r>
      <w:proofErr w:type="gramStart"/>
      <w:r w:rsidRPr="0010511D">
        <w:rPr>
          <w:rFonts w:hAnsi="標楷體" w:hint="eastAsia"/>
        </w:rPr>
        <w:t>107</w:t>
      </w:r>
      <w:proofErr w:type="gramEnd"/>
      <w:r w:rsidRPr="0010511D">
        <w:rPr>
          <w:rFonts w:hAnsi="標楷體" w:hint="eastAsia"/>
        </w:rPr>
        <w:t>年度決算賸餘超過預算部分（下稱超預算賸餘）計110億6,972萬餘元、行政院國家發展基金等47個基金</w:t>
      </w:r>
      <w:proofErr w:type="gramStart"/>
      <w:r w:rsidRPr="0010511D">
        <w:rPr>
          <w:rFonts w:hAnsi="標楷體" w:hint="eastAsia"/>
        </w:rPr>
        <w:t>108</w:t>
      </w:r>
      <w:proofErr w:type="gramEnd"/>
      <w:r w:rsidRPr="0010511D">
        <w:rPr>
          <w:rFonts w:hAnsi="標楷體" w:hint="eastAsia"/>
        </w:rPr>
        <w:t>年度超預算賸餘計296億892萬餘元，經前揭基金之主管機關以超預算賸餘需作為各項專案投融資計畫之資金需求，或因辦理各項新建工程等需要，報經行政院核准併入以後年度</w:t>
      </w:r>
      <w:proofErr w:type="gramStart"/>
      <w:r w:rsidRPr="0010511D">
        <w:rPr>
          <w:rFonts w:hAnsi="標楷體" w:hint="eastAsia"/>
        </w:rPr>
        <w:t>循</w:t>
      </w:r>
      <w:proofErr w:type="gramEnd"/>
      <w:r w:rsidRPr="0010511D">
        <w:rPr>
          <w:rFonts w:hAnsi="標楷體" w:hint="eastAsia"/>
        </w:rPr>
        <w:t>預算程序辦理分配。惟查</w:t>
      </w:r>
      <w:proofErr w:type="gramStart"/>
      <w:r w:rsidRPr="0010511D">
        <w:rPr>
          <w:rFonts w:hAnsi="標楷體" w:hint="eastAsia"/>
        </w:rPr>
        <w:t>107</w:t>
      </w:r>
      <w:proofErr w:type="gramEnd"/>
      <w:r w:rsidRPr="0010511D">
        <w:rPr>
          <w:rFonts w:hAnsi="標楷體" w:hint="eastAsia"/>
        </w:rPr>
        <w:t>年度國立清華大學附設實驗國民小學校務基金等18個基金、</w:t>
      </w:r>
      <w:proofErr w:type="gramStart"/>
      <w:r w:rsidRPr="0010511D">
        <w:rPr>
          <w:rFonts w:hAnsi="標楷體" w:hint="eastAsia"/>
        </w:rPr>
        <w:t>108</w:t>
      </w:r>
      <w:proofErr w:type="gramEnd"/>
      <w:r w:rsidRPr="0010511D">
        <w:rPr>
          <w:rFonts w:hAnsi="標楷體" w:hint="eastAsia"/>
        </w:rPr>
        <w:t>年度國立臺灣大學醫學院附設癌</w:t>
      </w:r>
      <w:proofErr w:type="gramStart"/>
      <w:r w:rsidRPr="0010511D">
        <w:rPr>
          <w:rFonts w:hAnsi="標楷體" w:hint="eastAsia"/>
        </w:rPr>
        <w:t>醫</w:t>
      </w:r>
      <w:proofErr w:type="gramEnd"/>
      <w:r w:rsidRPr="0010511D">
        <w:rPr>
          <w:rFonts w:hAnsi="標楷體" w:hint="eastAsia"/>
        </w:rPr>
        <w:t>中心醫院作業基金等20個基金（表8），雖已</w:t>
      </w:r>
      <w:r w:rsidRPr="0010511D">
        <w:rPr>
          <w:rFonts w:hAnsi="標楷體" w:hint="eastAsia"/>
        </w:rPr>
        <w:lastRenderedPageBreak/>
        <w:t>規劃超預算賸餘執行用途，惟</w:t>
      </w:r>
      <w:proofErr w:type="gramStart"/>
      <w:r w:rsidRPr="0010511D">
        <w:rPr>
          <w:rFonts w:hAnsi="標楷體" w:hint="eastAsia"/>
        </w:rPr>
        <w:t>未逐</w:t>
      </w:r>
      <w:proofErr w:type="gramEnd"/>
      <w:r w:rsidRPr="0010511D">
        <w:rPr>
          <w:rFonts w:hAnsi="標楷體" w:hint="eastAsia"/>
        </w:rPr>
        <w:t>年編列預算予以執行。</w:t>
      </w:r>
      <w:proofErr w:type="gramStart"/>
      <w:r w:rsidRPr="0010511D">
        <w:rPr>
          <w:rFonts w:hAnsi="標楷體" w:hint="eastAsia"/>
        </w:rPr>
        <w:t>鑑</w:t>
      </w:r>
      <w:proofErr w:type="gramEnd"/>
      <w:r w:rsidRPr="0010511D">
        <w:rPr>
          <w:rFonts w:hAnsi="標楷體" w:hint="eastAsia"/>
        </w:rPr>
        <w:t>於行政院國家發展基金等45個作業基金報經核准留存基金</w:t>
      </w:r>
      <w:proofErr w:type="gramStart"/>
      <w:r w:rsidRPr="0010511D">
        <w:rPr>
          <w:rFonts w:hAnsi="標楷體" w:hint="eastAsia"/>
        </w:rPr>
        <w:t>免予繳庫</w:t>
      </w:r>
      <w:proofErr w:type="gramEnd"/>
      <w:r w:rsidRPr="0010511D">
        <w:rPr>
          <w:rFonts w:hAnsi="標楷體" w:hint="eastAsia"/>
        </w:rPr>
        <w:t>之</w:t>
      </w:r>
      <w:proofErr w:type="gramStart"/>
      <w:r w:rsidRPr="0010511D">
        <w:rPr>
          <w:rFonts w:hAnsi="標楷體" w:hint="eastAsia"/>
        </w:rPr>
        <w:t>109</w:t>
      </w:r>
      <w:proofErr w:type="gramEnd"/>
      <w:r w:rsidRPr="0010511D">
        <w:rPr>
          <w:rFonts w:hAnsi="標楷體" w:hint="eastAsia"/>
        </w:rPr>
        <w:t>年度超預算賸餘計636億6,785萬餘元，較往年大幅增加，且部分基金107及</w:t>
      </w:r>
      <w:proofErr w:type="gramStart"/>
      <w:r w:rsidRPr="0010511D">
        <w:rPr>
          <w:rFonts w:hAnsi="標楷體" w:hint="eastAsia"/>
        </w:rPr>
        <w:t>108</w:t>
      </w:r>
      <w:proofErr w:type="gramEnd"/>
      <w:r w:rsidRPr="0010511D">
        <w:rPr>
          <w:rFonts w:hAnsi="標楷體" w:hint="eastAsia"/>
        </w:rPr>
        <w:t>年度超預算賸餘已規劃執行用途，惟</w:t>
      </w:r>
      <w:proofErr w:type="gramStart"/>
      <w:r w:rsidRPr="0010511D">
        <w:rPr>
          <w:rFonts w:hAnsi="標楷體" w:hint="eastAsia"/>
        </w:rPr>
        <w:t>未逐</w:t>
      </w:r>
      <w:proofErr w:type="gramEnd"/>
      <w:r w:rsidRPr="0010511D">
        <w:rPr>
          <w:rFonts w:hAnsi="標楷體" w:hint="eastAsia"/>
        </w:rPr>
        <w:t>年編列預算予以執行，</w:t>
      </w:r>
      <w:r w:rsidRPr="0010511D">
        <w:rPr>
          <w:rFonts w:hAnsi="標楷體" w:hint="eastAsia"/>
          <w:spacing w:val="2"/>
        </w:rPr>
        <w:t>經函請行政院</w:t>
      </w:r>
      <w:r w:rsidRPr="0010511D">
        <w:rPr>
          <w:rFonts w:hAnsi="標楷體" w:hint="eastAsia"/>
        </w:rPr>
        <w:t>督促確實依規劃運用留存之賸餘，</w:t>
      </w:r>
      <w:proofErr w:type="gramStart"/>
      <w:r w:rsidRPr="0010511D">
        <w:rPr>
          <w:rFonts w:hAnsi="標楷體" w:hint="eastAsia"/>
        </w:rPr>
        <w:t>俾</w:t>
      </w:r>
      <w:proofErr w:type="gramEnd"/>
      <w:r w:rsidRPr="0010511D">
        <w:rPr>
          <w:rFonts w:hAnsi="標楷體" w:hint="eastAsia"/>
        </w:rPr>
        <w:t>使政府資源發揮應有之效益。據復：各基金主管機關已函請所屬基金應依規劃用途，編列預算執行。</w:t>
      </w:r>
    </w:p>
    <w:p w:rsidR="00082463" w:rsidRPr="000029F6" w:rsidRDefault="00082463" w:rsidP="00082463">
      <w:pPr>
        <w:pStyle w:val="a9"/>
        <w:overflowPunct w:val="0"/>
        <w:spacing w:line="520" w:lineRule="exact"/>
        <w:ind w:firstLine="480"/>
        <w:outlineLvl w:val="1"/>
        <w:rPr>
          <w:rFonts w:hAnsi="標楷體"/>
        </w:rPr>
      </w:pPr>
      <w:r w:rsidRPr="000029F6">
        <w:rPr>
          <w:rFonts w:hAnsi="標楷體"/>
          <w:noProof/>
          <w:kern w:val="0"/>
          <w:sz w:val="24"/>
          <w:szCs w:val="20"/>
        </w:rPr>
        <mc:AlternateContent>
          <mc:Choice Requires="wps">
            <w:drawing>
              <wp:anchor distT="0" distB="0" distL="114300" distR="114300" simplePos="0" relativeHeight="251674624" behindDoc="0" locked="0" layoutInCell="1" allowOverlap="0" wp14:anchorId="050F47A6" wp14:editId="363C6A78">
                <wp:simplePos x="0" y="0"/>
                <wp:positionH relativeFrom="column">
                  <wp:posOffset>2177415</wp:posOffset>
                </wp:positionH>
                <wp:positionV relativeFrom="paragraph">
                  <wp:posOffset>1677670</wp:posOffset>
                </wp:positionV>
                <wp:extent cx="4191000" cy="5367020"/>
                <wp:effectExtent l="0" t="0" r="0" b="5080"/>
                <wp:wrapSquare wrapText="bothSides"/>
                <wp:docPr id="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00" cy="5367020"/>
                        </a:xfrm>
                        <a:prstGeom prst="rect">
                          <a:avLst/>
                        </a:prstGeom>
                        <a:noFill/>
                        <a:ln w="9525">
                          <a:noFill/>
                          <a:miter lim="800000"/>
                          <a:headEnd/>
                          <a:tailEnd/>
                        </a:ln>
                      </wps:spPr>
                      <wps:txbx>
                        <w:txbxContent>
                          <w:tbl>
                            <w:tblPr>
                              <w:tblOverlap w:val="never"/>
                              <w:tblW w:w="6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25"/>
                              <w:gridCol w:w="2184"/>
                              <w:gridCol w:w="2209"/>
                              <w:gridCol w:w="626"/>
                              <w:gridCol w:w="940"/>
                            </w:tblGrid>
                            <w:tr w:rsidR="003C7BE8" w:rsidTr="00082463">
                              <w:tc>
                                <w:tcPr>
                                  <w:tcW w:w="6384" w:type="dxa"/>
                                  <w:gridSpan w:val="5"/>
                                  <w:tcBorders>
                                    <w:top w:val="nil"/>
                                    <w:left w:val="nil"/>
                                    <w:bottom w:val="single" w:sz="4" w:space="0" w:color="auto"/>
                                    <w:right w:val="nil"/>
                                  </w:tcBorders>
                                  <w:vAlign w:val="center"/>
                                </w:tcPr>
                                <w:p w:rsidR="003C7BE8" w:rsidRDefault="003C7BE8" w:rsidP="00082463">
                                  <w:pPr>
                                    <w:overflowPunct w:val="0"/>
                                    <w:spacing w:line="280" w:lineRule="exact"/>
                                    <w:ind w:leftChars="-17" w:left="-41" w:rightChars="-23" w:right="-55"/>
                                    <w:suppressOverlap/>
                                    <w:jc w:val="center"/>
                                    <w:rPr>
                                      <w:rFonts w:ascii="標楷體" w:eastAsia="標楷體" w:hAnsi="標楷體"/>
                                      <w:b/>
                                      <w:snapToGrid w:val="0"/>
                                      <w:color w:val="000000" w:themeColor="text1"/>
                                    </w:rPr>
                                  </w:pPr>
                                  <w:r w:rsidRPr="00914068">
                                    <w:rPr>
                                      <w:rFonts w:ascii="標楷體" w:eastAsia="標楷體" w:hAnsi="標楷體" w:hint="eastAsia"/>
                                      <w:b/>
                                      <w:snapToGrid w:val="0"/>
                                      <w:color w:val="000000" w:themeColor="text1"/>
                                    </w:rPr>
                                    <w:t xml:space="preserve">表9　</w:t>
                                  </w:r>
                                  <w:r>
                                    <w:rPr>
                                      <w:rFonts w:ascii="標楷體" w:eastAsia="標楷體" w:hAnsi="標楷體" w:hint="eastAsia"/>
                                      <w:b/>
                                      <w:snapToGrid w:val="0"/>
                                      <w:color w:val="000000" w:themeColor="text1"/>
                                    </w:rPr>
                                    <w:t>中央政府</w:t>
                                  </w:r>
                                  <w:r w:rsidRPr="00914068">
                                    <w:rPr>
                                      <w:rFonts w:ascii="標楷體" w:eastAsia="標楷體" w:hAnsi="標楷體" w:hint="eastAsia"/>
                                      <w:b/>
                                      <w:snapToGrid w:val="0"/>
                                      <w:color w:val="000000" w:themeColor="text1"/>
                                    </w:rPr>
                                    <w:t>特別收入基金關鍵績效指標目標未達成項數</w:t>
                                  </w:r>
                                </w:p>
                                <w:p w:rsidR="003C7BE8" w:rsidRPr="003B0C09" w:rsidRDefault="003C7BE8" w:rsidP="00082463">
                                  <w:pPr>
                                    <w:overflowPunct w:val="0"/>
                                    <w:spacing w:line="320" w:lineRule="exact"/>
                                    <w:ind w:rightChars="-29" w:right="-70"/>
                                    <w:jc w:val="right"/>
                                    <w:rPr>
                                      <w:rFonts w:ascii="標楷體" w:eastAsia="標楷體" w:hAnsi="標楷體"/>
                                      <w:b/>
                                      <w:szCs w:val="32"/>
                                    </w:rPr>
                                  </w:pPr>
                                  <w:r>
                                    <w:rPr>
                                      <w:rFonts w:ascii="標楷體" w:eastAsia="標楷體" w:hAnsi="標楷體" w:hint="eastAsia"/>
                                      <w:sz w:val="20"/>
                                    </w:rPr>
                                    <w:t>單位：項</w:t>
                                  </w:r>
                                </w:p>
                              </w:tc>
                            </w:tr>
                            <w:tr w:rsidR="003C7BE8" w:rsidTr="00082463">
                              <w:tc>
                                <w:tcPr>
                                  <w:tcW w:w="425" w:type="dxa"/>
                                  <w:tcBorders>
                                    <w:top w:val="single" w:sz="4" w:space="0" w:color="auto"/>
                                    <w:left w:val="single" w:sz="4" w:space="0" w:color="auto"/>
                                    <w:bottom w:val="single" w:sz="4" w:space="0" w:color="auto"/>
                                    <w:right w:val="single" w:sz="4" w:space="0" w:color="auto"/>
                                  </w:tcBorders>
                                  <w:shd w:val="clear" w:color="auto" w:fill="B6DDE8"/>
                                  <w:tcMar>
                                    <w:left w:w="0" w:type="dxa"/>
                                    <w:right w:w="0" w:type="dxa"/>
                                  </w:tcMar>
                                  <w:vAlign w:val="center"/>
                                </w:tcPr>
                                <w:p w:rsidR="003C7BE8" w:rsidRPr="00222F53" w:rsidRDefault="003C7BE8" w:rsidP="00082463">
                                  <w:pPr>
                                    <w:overflowPunct w:val="0"/>
                                    <w:spacing w:line="240" w:lineRule="exact"/>
                                    <w:suppressOverlap/>
                                    <w:jc w:val="center"/>
                                    <w:rPr>
                                      <w:rFonts w:ascii="標楷體" w:eastAsia="標楷體" w:hAnsi="標楷體"/>
                                      <w:sz w:val="20"/>
                                    </w:rPr>
                                  </w:pPr>
                                  <w:r>
                                    <w:rPr>
                                      <w:rFonts w:ascii="標楷體" w:eastAsia="標楷體" w:hAnsi="標楷體" w:hint="eastAsia"/>
                                      <w:sz w:val="20"/>
                                    </w:rPr>
                                    <w:t>序號</w:t>
                                  </w:r>
                                </w:p>
                              </w:tc>
                              <w:tc>
                                <w:tcPr>
                                  <w:tcW w:w="2184" w:type="dxa"/>
                                  <w:tcBorders>
                                    <w:top w:val="single" w:sz="4" w:space="0" w:color="auto"/>
                                    <w:left w:val="single" w:sz="4" w:space="0" w:color="auto"/>
                                    <w:bottom w:val="single" w:sz="4" w:space="0" w:color="auto"/>
                                    <w:right w:val="single" w:sz="4" w:space="0" w:color="auto"/>
                                  </w:tcBorders>
                                  <w:shd w:val="clear" w:color="auto" w:fill="B6DDE8"/>
                                  <w:vAlign w:val="center"/>
                                </w:tcPr>
                                <w:p w:rsidR="003C7BE8" w:rsidRPr="00222F53" w:rsidRDefault="003C7BE8" w:rsidP="00082463">
                                  <w:pPr>
                                    <w:overflowPunct w:val="0"/>
                                    <w:spacing w:line="240" w:lineRule="exact"/>
                                    <w:suppressOverlap/>
                                    <w:jc w:val="center"/>
                                    <w:rPr>
                                      <w:rFonts w:ascii="標楷體" w:eastAsia="標楷體" w:hAnsi="標楷體"/>
                                      <w:b/>
                                      <w:snapToGrid w:val="0"/>
                                      <w:color w:val="000000" w:themeColor="text1"/>
                                      <w:sz w:val="20"/>
                                    </w:rPr>
                                  </w:pPr>
                                  <w:r w:rsidRPr="00222F53">
                                    <w:rPr>
                                      <w:rFonts w:ascii="標楷體" w:eastAsia="標楷體" w:hAnsi="標楷體" w:hint="eastAsia"/>
                                      <w:sz w:val="20"/>
                                    </w:rPr>
                                    <w:t>附屬單位預算</w:t>
                                  </w:r>
                                </w:p>
                              </w:tc>
                              <w:tc>
                                <w:tcPr>
                                  <w:tcW w:w="2209"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3C7BE8" w:rsidRPr="00914068" w:rsidRDefault="003C7BE8" w:rsidP="00082463">
                                  <w:pPr>
                                    <w:overflowPunct w:val="0"/>
                                    <w:spacing w:line="240" w:lineRule="exact"/>
                                    <w:suppressOverlap/>
                                    <w:jc w:val="center"/>
                                    <w:rPr>
                                      <w:rFonts w:ascii="標楷體" w:eastAsia="標楷體" w:hAnsi="標楷體"/>
                                      <w:b/>
                                      <w:snapToGrid w:val="0"/>
                                      <w:color w:val="000000" w:themeColor="text1"/>
                                      <w:spacing w:val="-8"/>
                                      <w:sz w:val="20"/>
                                    </w:rPr>
                                  </w:pPr>
                                  <w:r w:rsidRPr="00924BB1">
                                    <w:rPr>
                                      <w:rFonts w:ascii="標楷體" w:eastAsia="標楷體" w:hAnsi="標楷體" w:hint="eastAsia"/>
                                      <w:sz w:val="20"/>
                                    </w:rPr>
                                    <w:t>附屬單位預算之分預算</w:t>
                                  </w:r>
                                </w:p>
                              </w:tc>
                              <w:tc>
                                <w:tcPr>
                                  <w:tcW w:w="626"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3C7BE8" w:rsidRDefault="003C7BE8" w:rsidP="00082463">
                                  <w:pPr>
                                    <w:overflowPunct w:val="0"/>
                                    <w:spacing w:line="240" w:lineRule="exact"/>
                                    <w:suppressOverlap/>
                                    <w:jc w:val="center"/>
                                    <w:rPr>
                                      <w:rFonts w:ascii="標楷體" w:eastAsia="標楷體" w:hAnsi="標楷體"/>
                                      <w:snapToGrid w:val="0"/>
                                      <w:color w:val="000000" w:themeColor="text1"/>
                                      <w:sz w:val="20"/>
                                    </w:rPr>
                                  </w:pPr>
                                  <w:r w:rsidRPr="00222F53">
                                    <w:rPr>
                                      <w:rFonts w:ascii="標楷體" w:eastAsia="標楷體" w:hAnsi="標楷體" w:hint="eastAsia"/>
                                      <w:snapToGrid w:val="0"/>
                                      <w:color w:val="000000" w:themeColor="text1"/>
                                      <w:sz w:val="20"/>
                                    </w:rPr>
                                    <w:t>109</w:t>
                                  </w:r>
                                </w:p>
                                <w:p w:rsidR="003C7BE8" w:rsidRPr="00222F53" w:rsidRDefault="003C7BE8" w:rsidP="00082463">
                                  <w:pPr>
                                    <w:overflowPunct w:val="0"/>
                                    <w:spacing w:line="240" w:lineRule="exact"/>
                                    <w:suppressOverlap/>
                                    <w:jc w:val="center"/>
                                    <w:rPr>
                                      <w:rFonts w:ascii="標楷體" w:eastAsia="標楷體" w:hAnsi="標楷體"/>
                                      <w:snapToGrid w:val="0"/>
                                      <w:color w:val="000000" w:themeColor="text1"/>
                                      <w:sz w:val="20"/>
                                    </w:rPr>
                                  </w:pPr>
                                  <w:r w:rsidRPr="00222F53">
                                    <w:rPr>
                                      <w:rFonts w:ascii="標楷體" w:eastAsia="標楷體" w:hAnsi="標楷體" w:hint="eastAsia"/>
                                      <w:snapToGrid w:val="0"/>
                                      <w:color w:val="000000" w:themeColor="text1"/>
                                      <w:sz w:val="20"/>
                                    </w:rPr>
                                    <w:t>年度</w:t>
                                  </w:r>
                                </w:p>
                              </w:tc>
                              <w:tc>
                                <w:tcPr>
                                  <w:tcW w:w="940" w:type="dxa"/>
                                  <w:tcBorders>
                                    <w:top w:val="single" w:sz="4" w:space="0" w:color="auto"/>
                                    <w:left w:val="single" w:sz="4" w:space="0" w:color="auto"/>
                                    <w:bottom w:val="single" w:sz="4" w:space="0" w:color="auto"/>
                                    <w:right w:val="single" w:sz="4" w:space="0" w:color="auto"/>
                                  </w:tcBorders>
                                  <w:shd w:val="clear" w:color="auto" w:fill="B6DDE8"/>
                                </w:tcPr>
                                <w:p w:rsidR="003C7BE8" w:rsidRPr="00222F53" w:rsidRDefault="003C7BE8" w:rsidP="00082463">
                                  <w:pPr>
                                    <w:overflowPunct w:val="0"/>
                                    <w:spacing w:line="240" w:lineRule="exact"/>
                                    <w:suppressOverlap/>
                                    <w:jc w:val="center"/>
                                    <w:rPr>
                                      <w:rFonts w:ascii="標楷體" w:eastAsia="標楷體" w:hAnsi="標楷體"/>
                                      <w:snapToGrid w:val="0"/>
                                      <w:color w:val="000000" w:themeColor="text1"/>
                                      <w:sz w:val="20"/>
                                    </w:rPr>
                                  </w:pPr>
                                  <w:r w:rsidRPr="00222F53">
                                    <w:rPr>
                                      <w:rFonts w:ascii="標楷體" w:eastAsia="標楷體" w:hAnsi="標楷體" w:hint="eastAsia"/>
                                      <w:snapToGrid w:val="0"/>
                                      <w:color w:val="000000" w:themeColor="text1"/>
                                      <w:sz w:val="20"/>
                                    </w:rPr>
                                    <w:t>108及</w:t>
                                  </w:r>
                                  <w:proofErr w:type="gramStart"/>
                                  <w:r w:rsidRPr="00222F53">
                                    <w:rPr>
                                      <w:rFonts w:ascii="標楷體" w:eastAsia="標楷體" w:hAnsi="標楷體" w:hint="eastAsia"/>
                                      <w:snapToGrid w:val="0"/>
                                      <w:color w:val="000000" w:themeColor="text1"/>
                                      <w:sz w:val="20"/>
                                    </w:rPr>
                                    <w:t>109</w:t>
                                  </w:r>
                                  <w:proofErr w:type="gramEnd"/>
                                  <w:r w:rsidRPr="00222F53">
                                    <w:rPr>
                                      <w:rFonts w:ascii="標楷體" w:eastAsia="標楷體" w:hAnsi="標楷體" w:hint="eastAsia"/>
                                      <w:snapToGrid w:val="0"/>
                                      <w:color w:val="000000" w:themeColor="text1"/>
                                      <w:sz w:val="20"/>
                                    </w:rPr>
                                    <w:t>年度</w:t>
                                  </w:r>
                                  <w:r>
                                    <w:rPr>
                                      <w:rFonts w:ascii="標楷體" w:eastAsia="標楷體" w:hAnsi="標楷體" w:hint="eastAsia"/>
                                      <w:snapToGrid w:val="0"/>
                                      <w:color w:val="000000" w:themeColor="text1"/>
                                      <w:sz w:val="20"/>
                                    </w:rPr>
                                    <w:t>（</w:t>
                                  </w:r>
                                  <w:proofErr w:type="gramStart"/>
                                  <w:r>
                                    <w:rPr>
                                      <w:rFonts w:ascii="標楷體" w:eastAsia="標楷體" w:hAnsi="標楷體" w:hint="eastAsia"/>
                                      <w:snapToGrid w:val="0"/>
                                      <w:color w:val="000000" w:themeColor="text1"/>
                                      <w:sz w:val="20"/>
                                    </w:rPr>
                                    <w:t>註</w:t>
                                  </w:r>
                                  <w:proofErr w:type="gramEnd"/>
                                  <w:r>
                                    <w:rPr>
                                      <w:rFonts w:ascii="標楷體" w:eastAsia="標楷體" w:hAnsi="標楷體" w:hint="eastAsia"/>
                                      <w:snapToGrid w:val="0"/>
                                      <w:color w:val="000000" w:themeColor="text1"/>
                                      <w:sz w:val="20"/>
                                    </w:rPr>
                                    <w:t>1）</w:t>
                                  </w:r>
                                </w:p>
                              </w:tc>
                            </w:tr>
                            <w:tr w:rsidR="003C7BE8" w:rsidTr="00082463">
                              <w:tc>
                                <w:tcPr>
                                  <w:tcW w:w="4818" w:type="dxa"/>
                                  <w:gridSpan w:val="3"/>
                                  <w:tcBorders>
                                    <w:top w:val="single" w:sz="4" w:space="0" w:color="auto"/>
                                    <w:left w:val="single" w:sz="4" w:space="0" w:color="auto"/>
                                    <w:bottom w:val="single" w:sz="4" w:space="0" w:color="auto"/>
                                    <w:right w:val="single" w:sz="4" w:space="0" w:color="auto"/>
                                  </w:tcBorders>
                                </w:tcPr>
                                <w:p w:rsidR="003C7BE8" w:rsidRPr="006C2AF6" w:rsidRDefault="003C7BE8" w:rsidP="00082463">
                                  <w:pPr>
                                    <w:overflowPunct w:val="0"/>
                                    <w:spacing w:line="220" w:lineRule="exact"/>
                                    <w:suppressOverlap/>
                                    <w:jc w:val="center"/>
                                    <w:rPr>
                                      <w:rFonts w:ascii="標楷體" w:eastAsia="標楷體" w:hAnsi="標楷體"/>
                                      <w:b/>
                                      <w:snapToGrid w:val="0"/>
                                      <w:color w:val="000000" w:themeColor="text1"/>
                                      <w:sz w:val="20"/>
                                    </w:rPr>
                                  </w:pPr>
                                  <w:r w:rsidRPr="006C2AF6">
                                    <w:rPr>
                                      <w:rFonts w:ascii="標楷體" w:eastAsia="標楷體" w:hAnsi="標楷體" w:hint="eastAsia"/>
                                      <w:b/>
                                      <w:snapToGrid w:val="0"/>
                                      <w:color w:val="000000" w:themeColor="text1"/>
                                      <w:sz w:val="20"/>
                                    </w:rPr>
                                    <w:t>合計</w:t>
                                  </w:r>
                                </w:p>
                              </w:tc>
                              <w:tc>
                                <w:tcPr>
                                  <w:tcW w:w="626" w:type="dxa"/>
                                  <w:tcBorders>
                                    <w:top w:val="single" w:sz="4" w:space="0" w:color="auto"/>
                                    <w:left w:val="single" w:sz="4" w:space="0" w:color="auto"/>
                                    <w:bottom w:val="single" w:sz="4" w:space="0" w:color="auto"/>
                                    <w:right w:val="single" w:sz="4" w:space="0" w:color="auto"/>
                                  </w:tcBorders>
                                  <w:vAlign w:val="center"/>
                                </w:tcPr>
                                <w:p w:rsidR="003C7BE8" w:rsidRPr="006C2AF6" w:rsidRDefault="003C7BE8" w:rsidP="00082463">
                                  <w:pPr>
                                    <w:overflowPunct w:val="0"/>
                                    <w:spacing w:line="220" w:lineRule="exact"/>
                                    <w:suppressOverlap/>
                                    <w:jc w:val="right"/>
                                    <w:rPr>
                                      <w:rFonts w:ascii="標楷體" w:eastAsia="標楷體" w:hAnsi="標楷體"/>
                                      <w:b/>
                                      <w:snapToGrid w:val="0"/>
                                      <w:color w:val="000000" w:themeColor="text1"/>
                                      <w:sz w:val="20"/>
                                    </w:rPr>
                                  </w:pPr>
                                  <w:r w:rsidRPr="006C2AF6">
                                    <w:rPr>
                                      <w:rFonts w:ascii="標楷體" w:eastAsia="標楷體" w:hAnsi="標楷體" w:hint="eastAsia"/>
                                      <w:b/>
                                      <w:snapToGrid w:val="0"/>
                                      <w:color w:val="000000" w:themeColor="text1"/>
                                      <w:sz w:val="20"/>
                                    </w:rPr>
                                    <w:t>53</w:t>
                                  </w:r>
                                </w:p>
                              </w:tc>
                              <w:tc>
                                <w:tcPr>
                                  <w:tcW w:w="940" w:type="dxa"/>
                                  <w:tcBorders>
                                    <w:top w:val="single" w:sz="4" w:space="0" w:color="auto"/>
                                    <w:left w:val="single" w:sz="4" w:space="0" w:color="auto"/>
                                    <w:bottom w:val="single" w:sz="4" w:space="0" w:color="auto"/>
                                    <w:right w:val="single" w:sz="4" w:space="0" w:color="auto"/>
                                  </w:tcBorders>
                                </w:tcPr>
                                <w:p w:rsidR="003C7BE8" w:rsidRPr="006C2AF6" w:rsidRDefault="003C7BE8" w:rsidP="00082463">
                                  <w:pPr>
                                    <w:overflowPunct w:val="0"/>
                                    <w:spacing w:line="220" w:lineRule="exact"/>
                                    <w:suppressOverlap/>
                                    <w:jc w:val="right"/>
                                    <w:rPr>
                                      <w:rFonts w:ascii="標楷體" w:eastAsia="標楷體" w:hAnsi="標楷體"/>
                                      <w:b/>
                                      <w:snapToGrid w:val="0"/>
                                      <w:color w:val="000000" w:themeColor="text1"/>
                                      <w:sz w:val="20"/>
                                    </w:rPr>
                                  </w:pPr>
                                  <w:r w:rsidRPr="006C2AF6">
                                    <w:rPr>
                                      <w:rFonts w:ascii="標楷體" w:eastAsia="標楷體" w:hAnsi="標楷體" w:hint="eastAsia"/>
                                      <w:b/>
                                      <w:snapToGrid w:val="0"/>
                                      <w:color w:val="000000" w:themeColor="text1"/>
                                      <w:sz w:val="20"/>
                                    </w:rPr>
                                    <w:t>28</w:t>
                                  </w:r>
                                </w:p>
                              </w:tc>
                            </w:tr>
                            <w:tr w:rsidR="003C7BE8" w:rsidTr="00082463">
                              <w:trPr>
                                <w:trHeight w:val="283"/>
                              </w:trPr>
                              <w:tc>
                                <w:tcPr>
                                  <w:tcW w:w="425"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40" w:lineRule="exact"/>
                                    <w:suppressOverlap/>
                                    <w:jc w:val="center"/>
                                    <w:rPr>
                                      <w:rFonts w:ascii="標楷體" w:eastAsia="標楷體" w:hAnsi="標楷體"/>
                                      <w:color w:val="000000"/>
                                      <w:sz w:val="20"/>
                                    </w:rPr>
                                  </w:pPr>
                                  <w:r>
                                    <w:rPr>
                                      <w:rFonts w:ascii="標楷體" w:eastAsia="標楷體" w:hAnsi="標楷體" w:hint="eastAsia"/>
                                      <w:color w:val="000000"/>
                                      <w:sz w:val="20"/>
                                    </w:rPr>
                                    <w:t>1</w:t>
                                  </w:r>
                                </w:p>
                              </w:tc>
                              <w:tc>
                                <w:tcPr>
                                  <w:tcW w:w="2184"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1032C2" w:rsidRDefault="003C7BE8" w:rsidP="00082463">
                                  <w:pPr>
                                    <w:overflowPunct w:val="0"/>
                                    <w:spacing w:line="220" w:lineRule="exact"/>
                                    <w:suppressOverlap/>
                                    <w:rPr>
                                      <w:rFonts w:ascii="標楷體" w:eastAsia="標楷體" w:hAnsi="標楷體"/>
                                      <w:snapToGrid w:val="0"/>
                                      <w:color w:val="000000" w:themeColor="text1"/>
                                      <w:spacing w:val="-6"/>
                                      <w:sz w:val="20"/>
                                    </w:rPr>
                                  </w:pPr>
                                  <w:r w:rsidRPr="001032C2">
                                    <w:rPr>
                                      <w:rFonts w:ascii="標楷體" w:eastAsia="標楷體" w:hAnsi="標楷體" w:hint="eastAsia"/>
                                      <w:color w:val="000000"/>
                                      <w:spacing w:val="-6"/>
                                      <w:sz w:val="20"/>
                                    </w:rPr>
                                    <w:t>中央研究院科學研究基金</w:t>
                                  </w:r>
                                </w:p>
                              </w:tc>
                              <w:tc>
                                <w:tcPr>
                                  <w:tcW w:w="2209"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p>
                              </w:tc>
                              <w:tc>
                                <w:tcPr>
                                  <w:tcW w:w="626"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23</w:t>
                                  </w:r>
                                </w:p>
                              </w:tc>
                              <w:tc>
                                <w:tcPr>
                                  <w:tcW w:w="940"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14</w:t>
                                  </w:r>
                                </w:p>
                              </w:tc>
                            </w:tr>
                            <w:tr w:rsidR="003C7BE8" w:rsidTr="00082463">
                              <w:trPr>
                                <w:trHeight w:val="283"/>
                              </w:trPr>
                              <w:tc>
                                <w:tcPr>
                                  <w:tcW w:w="425"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40" w:lineRule="exact"/>
                                    <w:suppressOverlap/>
                                    <w:jc w:val="center"/>
                                    <w:rPr>
                                      <w:rFonts w:ascii="標楷體" w:eastAsia="標楷體" w:hAnsi="標楷體"/>
                                      <w:color w:val="000000"/>
                                      <w:sz w:val="20"/>
                                    </w:rPr>
                                  </w:pPr>
                                  <w:r>
                                    <w:rPr>
                                      <w:rFonts w:ascii="標楷體" w:eastAsia="標楷體" w:hAnsi="標楷體" w:hint="eastAsia"/>
                                      <w:color w:val="000000"/>
                                      <w:sz w:val="20"/>
                                    </w:rPr>
                                    <w:t>2</w:t>
                                  </w:r>
                                </w:p>
                              </w:tc>
                              <w:tc>
                                <w:tcPr>
                                  <w:tcW w:w="2184"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r w:rsidRPr="00222F53">
                                    <w:rPr>
                                      <w:rFonts w:ascii="標楷體" w:eastAsia="標楷體" w:hAnsi="標楷體" w:hint="eastAsia"/>
                                      <w:color w:val="000000"/>
                                      <w:sz w:val="20"/>
                                    </w:rPr>
                                    <w:t>離島建設基金</w:t>
                                  </w:r>
                                </w:p>
                              </w:tc>
                              <w:tc>
                                <w:tcPr>
                                  <w:tcW w:w="2209"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p>
                              </w:tc>
                              <w:tc>
                                <w:tcPr>
                                  <w:tcW w:w="626"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3</w:t>
                                  </w:r>
                                </w:p>
                              </w:tc>
                              <w:tc>
                                <w:tcPr>
                                  <w:tcW w:w="940"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1</w:t>
                                  </w:r>
                                </w:p>
                              </w:tc>
                            </w:tr>
                            <w:tr w:rsidR="003C7BE8" w:rsidTr="00082463">
                              <w:trPr>
                                <w:trHeight w:val="283"/>
                              </w:trPr>
                              <w:tc>
                                <w:tcPr>
                                  <w:tcW w:w="425"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40" w:lineRule="exact"/>
                                    <w:suppressOverlap/>
                                    <w:jc w:val="center"/>
                                    <w:rPr>
                                      <w:rFonts w:ascii="標楷體" w:eastAsia="標楷體" w:hAnsi="標楷體"/>
                                      <w:color w:val="000000"/>
                                      <w:sz w:val="20"/>
                                    </w:rPr>
                                  </w:pPr>
                                  <w:r>
                                    <w:rPr>
                                      <w:rFonts w:ascii="標楷體" w:eastAsia="標楷體" w:hAnsi="標楷體" w:hint="eastAsia"/>
                                      <w:color w:val="000000"/>
                                      <w:sz w:val="20"/>
                                    </w:rPr>
                                    <w:t>3</w:t>
                                  </w:r>
                                </w:p>
                              </w:tc>
                              <w:tc>
                                <w:tcPr>
                                  <w:tcW w:w="2184"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r w:rsidRPr="00222F53">
                                    <w:rPr>
                                      <w:rFonts w:ascii="標楷體" w:eastAsia="標楷體" w:hAnsi="標楷體" w:hint="eastAsia"/>
                                      <w:color w:val="000000"/>
                                      <w:sz w:val="20"/>
                                    </w:rPr>
                                    <w:t>花東地區永續發展基金</w:t>
                                  </w:r>
                                </w:p>
                              </w:tc>
                              <w:tc>
                                <w:tcPr>
                                  <w:tcW w:w="2209"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p>
                              </w:tc>
                              <w:tc>
                                <w:tcPr>
                                  <w:tcW w:w="626"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1</w:t>
                                  </w:r>
                                </w:p>
                              </w:tc>
                              <w:tc>
                                <w:tcPr>
                                  <w:tcW w:w="940"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Pr>
                                      <w:rFonts w:ascii="標楷體" w:eastAsia="標楷體" w:hAnsi="標楷體" w:hint="eastAsia"/>
                                      <w:color w:val="000000"/>
                                      <w:sz w:val="20"/>
                                    </w:rPr>
                                    <w:t>－</w:t>
                                  </w:r>
                                </w:p>
                              </w:tc>
                            </w:tr>
                            <w:tr w:rsidR="003C7BE8" w:rsidTr="00082463">
                              <w:trPr>
                                <w:trHeight w:val="283"/>
                              </w:trPr>
                              <w:tc>
                                <w:tcPr>
                                  <w:tcW w:w="425"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40" w:lineRule="exact"/>
                                    <w:suppressOverlap/>
                                    <w:jc w:val="center"/>
                                    <w:rPr>
                                      <w:rFonts w:ascii="標楷體" w:eastAsia="標楷體" w:hAnsi="標楷體"/>
                                      <w:color w:val="000000"/>
                                      <w:sz w:val="20"/>
                                    </w:rPr>
                                  </w:pPr>
                                  <w:r>
                                    <w:rPr>
                                      <w:rFonts w:ascii="標楷體" w:eastAsia="標楷體" w:hAnsi="標楷體" w:hint="eastAsia"/>
                                      <w:color w:val="000000"/>
                                      <w:sz w:val="20"/>
                                    </w:rPr>
                                    <w:t>4</w:t>
                                  </w:r>
                                </w:p>
                              </w:tc>
                              <w:tc>
                                <w:tcPr>
                                  <w:tcW w:w="2184"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r w:rsidRPr="00222F53">
                                    <w:rPr>
                                      <w:rFonts w:ascii="標楷體" w:eastAsia="標楷體" w:hAnsi="標楷體" w:hint="eastAsia"/>
                                      <w:color w:val="000000"/>
                                      <w:sz w:val="20"/>
                                    </w:rPr>
                                    <w:t>研發及產業訓儲替代役基金</w:t>
                                  </w:r>
                                </w:p>
                              </w:tc>
                              <w:tc>
                                <w:tcPr>
                                  <w:tcW w:w="2209"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p>
                              </w:tc>
                              <w:tc>
                                <w:tcPr>
                                  <w:tcW w:w="626"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1</w:t>
                                  </w:r>
                                </w:p>
                              </w:tc>
                              <w:tc>
                                <w:tcPr>
                                  <w:tcW w:w="940"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1</w:t>
                                  </w:r>
                                </w:p>
                              </w:tc>
                            </w:tr>
                            <w:tr w:rsidR="003C7BE8" w:rsidTr="00082463">
                              <w:trPr>
                                <w:trHeight w:val="283"/>
                              </w:trPr>
                              <w:tc>
                                <w:tcPr>
                                  <w:tcW w:w="425"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40" w:lineRule="exact"/>
                                    <w:suppressOverlap/>
                                    <w:jc w:val="center"/>
                                    <w:rPr>
                                      <w:rFonts w:ascii="標楷體" w:eastAsia="標楷體" w:hAnsi="標楷體"/>
                                      <w:color w:val="000000"/>
                                      <w:sz w:val="20"/>
                                    </w:rPr>
                                  </w:pPr>
                                  <w:r>
                                    <w:rPr>
                                      <w:rFonts w:ascii="標楷體" w:eastAsia="標楷體" w:hAnsi="標楷體" w:hint="eastAsia"/>
                                      <w:color w:val="000000"/>
                                      <w:sz w:val="20"/>
                                    </w:rPr>
                                    <w:t>5</w:t>
                                  </w:r>
                                </w:p>
                              </w:tc>
                              <w:tc>
                                <w:tcPr>
                                  <w:tcW w:w="2184"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r w:rsidRPr="00222F53">
                                    <w:rPr>
                                      <w:rFonts w:ascii="標楷體" w:eastAsia="標楷體" w:hAnsi="標楷體" w:hint="eastAsia"/>
                                      <w:color w:val="000000"/>
                                      <w:sz w:val="20"/>
                                    </w:rPr>
                                    <w:t>國土永續發展基金</w:t>
                                  </w:r>
                                </w:p>
                              </w:tc>
                              <w:tc>
                                <w:tcPr>
                                  <w:tcW w:w="2209"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p>
                              </w:tc>
                              <w:tc>
                                <w:tcPr>
                                  <w:tcW w:w="626"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1</w:t>
                                  </w:r>
                                </w:p>
                              </w:tc>
                              <w:tc>
                                <w:tcPr>
                                  <w:tcW w:w="940"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1</w:t>
                                  </w:r>
                                </w:p>
                              </w:tc>
                            </w:tr>
                            <w:tr w:rsidR="003C7BE8" w:rsidTr="00082463">
                              <w:trPr>
                                <w:trHeight w:val="283"/>
                              </w:trPr>
                              <w:tc>
                                <w:tcPr>
                                  <w:tcW w:w="425"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40" w:lineRule="exact"/>
                                    <w:suppressOverlap/>
                                    <w:jc w:val="center"/>
                                    <w:rPr>
                                      <w:rFonts w:ascii="標楷體" w:eastAsia="標楷體" w:hAnsi="標楷體"/>
                                      <w:color w:val="000000"/>
                                      <w:sz w:val="20"/>
                                    </w:rPr>
                                  </w:pPr>
                                  <w:r>
                                    <w:rPr>
                                      <w:rFonts w:ascii="標楷體" w:eastAsia="標楷體" w:hAnsi="標楷體" w:hint="eastAsia"/>
                                      <w:color w:val="000000"/>
                                      <w:sz w:val="20"/>
                                    </w:rPr>
                                    <w:t>6</w:t>
                                  </w:r>
                                </w:p>
                              </w:tc>
                              <w:tc>
                                <w:tcPr>
                                  <w:tcW w:w="2184"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r w:rsidRPr="00222F53">
                                    <w:rPr>
                                      <w:rFonts w:ascii="標楷體" w:eastAsia="標楷體" w:hAnsi="標楷體" w:hint="eastAsia"/>
                                      <w:color w:val="000000"/>
                                      <w:sz w:val="20"/>
                                    </w:rPr>
                                    <w:t>學產基金</w:t>
                                  </w:r>
                                </w:p>
                              </w:tc>
                              <w:tc>
                                <w:tcPr>
                                  <w:tcW w:w="2209"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p>
                              </w:tc>
                              <w:tc>
                                <w:tcPr>
                                  <w:tcW w:w="626"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5</w:t>
                                  </w:r>
                                </w:p>
                              </w:tc>
                              <w:tc>
                                <w:tcPr>
                                  <w:tcW w:w="940"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5</w:t>
                                  </w:r>
                                </w:p>
                              </w:tc>
                            </w:tr>
                            <w:tr w:rsidR="003C7BE8" w:rsidTr="00082463">
                              <w:trPr>
                                <w:trHeight w:val="283"/>
                              </w:trPr>
                              <w:tc>
                                <w:tcPr>
                                  <w:tcW w:w="425"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40" w:lineRule="exact"/>
                                    <w:suppressOverlap/>
                                    <w:jc w:val="center"/>
                                    <w:rPr>
                                      <w:rFonts w:ascii="標楷體" w:eastAsia="標楷體" w:hAnsi="標楷體"/>
                                      <w:color w:val="000000"/>
                                      <w:sz w:val="20"/>
                                    </w:rPr>
                                  </w:pPr>
                                  <w:r>
                                    <w:rPr>
                                      <w:rFonts w:ascii="標楷體" w:eastAsia="標楷體" w:hAnsi="標楷體" w:hint="eastAsia"/>
                                      <w:color w:val="000000"/>
                                      <w:sz w:val="20"/>
                                    </w:rPr>
                                    <w:t>7</w:t>
                                  </w:r>
                                </w:p>
                              </w:tc>
                              <w:tc>
                                <w:tcPr>
                                  <w:tcW w:w="2184"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r w:rsidRPr="00222F53">
                                    <w:rPr>
                                      <w:rFonts w:ascii="標楷體" w:eastAsia="標楷體" w:hAnsi="標楷體" w:hint="eastAsia"/>
                                      <w:color w:val="000000"/>
                                      <w:sz w:val="20"/>
                                    </w:rPr>
                                    <w:t>運動發展基金</w:t>
                                  </w:r>
                                </w:p>
                              </w:tc>
                              <w:tc>
                                <w:tcPr>
                                  <w:tcW w:w="2209"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p>
                              </w:tc>
                              <w:tc>
                                <w:tcPr>
                                  <w:tcW w:w="626"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2</w:t>
                                  </w:r>
                                </w:p>
                              </w:tc>
                              <w:tc>
                                <w:tcPr>
                                  <w:tcW w:w="940"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Pr>
                                      <w:rFonts w:ascii="標楷體" w:eastAsia="標楷體" w:hAnsi="標楷體" w:hint="eastAsia"/>
                                      <w:color w:val="000000"/>
                                      <w:sz w:val="20"/>
                                    </w:rPr>
                                    <w:t>－</w:t>
                                  </w:r>
                                </w:p>
                              </w:tc>
                            </w:tr>
                            <w:tr w:rsidR="003C7BE8" w:rsidTr="00082463">
                              <w:trPr>
                                <w:trHeight w:val="283"/>
                              </w:trPr>
                              <w:tc>
                                <w:tcPr>
                                  <w:tcW w:w="425"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40" w:lineRule="exact"/>
                                    <w:suppressOverlap/>
                                    <w:jc w:val="center"/>
                                    <w:rPr>
                                      <w:rFonts w:ascii="標楷體" w:eastAsia="標楷體" w:hAnsi="標楷體"/>
                                      <w:color w:val="000000"/>
                                      <w:sz w:val="20"/>
                                    </w:rPr>
                                  </w:pPr>
                                  <w:r>
                                    <w:rPr>
                                      <w:rFonts w:ascii="標楷體" w:eastAsia="標楷體" w:hAnsi="標楷體" w:hint="eastAsia"/>
                                      <w:color w:val="000000"/>
                                      <w:sz w:val="20"/>
                                    </w:rPr>
                                    <w:t>8</w:t>
                                  </w:r>
                                </w:p>
                              </w:tc>
                              <w:tc>
                                <w:tcPr>
                                  <w:tcW w:w="2184" w:type="dxa"/>
                                  <w:tcBorders>
                                    <w:top w:val="single" w:sz="4" w:space="0" w:color="auto"/>
                                    <w:left w:val="single" w:sz="4" w:space="0" w:color="auto"/>
                                    <w:bottom w:val="single" w:sz="4" w:space="0" w:color="auto"/>
                                    <w:right w:val="single" w:sz="4" w:space="0" w:color="auto"/>
                                  </w:tcBorders>
                                  <w:vAlign w:val="center"/>
                                </w:tcPr>
                                <w:p w:rsidR="003C7BE8" w:rsidRPr="003B0C09" w:rsidRDefault="003C7BE8" w:rsidP="00082463">
                                  <w:pPr>
                                    <w:overflowPunct w:val="0"/>
                                    <w:spacing w:line="220" w:lineRule="exact"/>
                                    <w:suppressOverlap/>
                                    <w:rPr>
                                      <w:rFonts w:ascii="標楷體" w:eastAsia="標楷體" w:hAnsi="標楷體"/>
                                      <w:snapToGrid w:val="0"/>
                                      <w:color w:val="000000" w:themeColor="text1"/>
                                      <w:spacing w:val="-6"/>
                                      <w:sz w:val="20"/>
                                    </w:rPr>
                                  </w:pPr>
                                  <w:r w:rsidRPr="003B0C09">
                                    <w:rPr>
                                      <w:rFonts w:ascii="標楷體" w:eastAsia="標楷體" w:hAnsi="標楷體" w:hint="eastAsia"/>
                                      <w:color w:val="000000"/>
                                      <w:spacing w:val="-6"/>
                                      <w:sz w:val="20"/>
                                    </w:rPr>
                                    <w:t>大專校院轉型及退場基金</w:t>
                                  </w:r>
                                </w:p>
                              </w:tc>
                              <w:tc>
                                <w:tcPr>
                                  <w:tcW w:w="2209"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p>
                              </w:tc>
                              <w:tc>
                                <w:tcPr>
                                  <w:tcW w:w="626"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1</w:t>
                                  </w:r>
                                </w:p>
                              </w:tc>
                              <w:tc>
                                <w:tcPr>
                                  <w:tcW w:w="940"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1</w:t>
                                  </w:r>
                                </w:p>
                              </w:tc>
                            </w:tr>
                            <w:tr w:rsidR="003C7BE8" w:rsidTr="00082463">
                              <w:trPr>
                                <w:trHeight w:val="283"/>
                              </w:trPr>
                              <w:tc>
                                <w:tcPr>
                                  <w:tcW w:w="425"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40" w:lineRule="exact"/>
                                    <w:suppressOverlap/>
                                    <w:jc w:val="center"/>
                                    <w:rPr>
                                      <w:rFonts w:ascii="標楷體" w:eastAsia="標楷體" w:hAnsi="標楷體"/>
                                      <w:color w:val="000000"/>
                                      <w:sz w:val="20"/>
                                    </w:rPr>
                                  </w:pPr>
                                  <w:r>
                                    <w:rPr>
                                      <w:rFonts w:ascii="標楷體" w:eastAsia="標楷體" w:hAnsi="標楷體" w:hint="eastAsia"/>
                                      <w:color w:val="000000"/>
                                      <w:sz w:val="20"/>
                                    </w:rPr>
                                    <w:t>9</w:t>
                                  </w:r>
                                </w:p>
                              </w:tc>
                              <w:tc>
                                <w:tcPr>
                                  <w:tcW w:w="2184"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r w:rsidRPr="00222F53">
                                    <w:rPr>
                                      <w:rFonts w:ascii="標楷體" w:eastAsia="標楷體" w:hAnsi="標楷體" w:hint="eastAsia"/>
                                      <w:color w:val="000000"/>
                                      <w:sz w:val="20"/>
                                    </w:rPr>
                                    <w:t>經濟特別收入基金</w:t>
                                  </w:r>
                                </w:p>
                              </w:tc>
                              <w:tc>
                                <w:tcPr>
                                  <w:tcW w:w="2209"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r w:rsidRPr="00222F53">
                                    <w:rPr>
                                      <w:rFonts w:ascii="標楷體" w:eastAsia="標楷體" w:hAnsi="標楷體" w:hint="eastAsia"/>
                                      <w:color w:val="000000"/>
                                      <w:sz w:val="20"/>
                                    </w:rPr>
                                    <w:t>能源研究發展基金</w:t>
                                  </w:r>
                                </w:p>
                              </w:tc>
                              <w:tc>
                                <w:tcPr>
                                  <w:tcW w:w="626"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1</w:t>
                                  </w:r>
                                </w:p>
                              </w:tc>
                              <w:tc>
                                <w:tcPr>
                                  <w:tcW w:w="940"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1</w:t>
                                  </w:r>
                                </w:p>
                              </w:tc>
                            </w:tr>
                            <w:tr w:rsidR="003C7BE8" w:rsidTr="00082463">
                              <w:trPr>
                                <w:trHeight w:val="283"/>
                              </w:trPr>
                              <w:tc>
                                <w:tcPr>
                                  <w:tcW w:w="425"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40" w:lineRule="exact"/>
                                    <w:suppressOverlap/>
                                    <w:jc w:val="center"/>
                                    <w:rPr>
                                      <w:rFonts w:ascii="標楷體" w:eastAsia="標楷體" w:hAnsi="標楷體"/>
                                      <w:color w:val="000000"/>
                                      <w:sz w:val="20"/>
                                    </w:rPr>
                                  </w:pPr>
                                  <w:r>
                                    <w:rPr>
                                      <w:rFonts w:ascii="標楷體" w:eastAsia="標楷體" w:hAnsi="標楷體" w:hint="eastAsia"/>
                                      <w:color w:val="000000"/>
                                      <w:sz w:val="20"/>
                                    </w:rPr>
                                    <w:t>10</w:t>
                                  </w:r>
                                </w:p>
                              </w:tc>
                              <w:tc>
                                <w:tcPr>
                                  <w:tcW w:w="2184"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r w:rsidRPr="00222F53">
                                    <w:rPr>
                                      <w:rFonts w:ascii="標楷體" w:eastAsia="標楷體" w:hAnsi="標楷體" w:hint="eastAsia"/>
                                      <w:color w:val="000000"/>
                                      <w:sz w:val="20"/>
                                    </w:rPr>
                                    <w:t>經濟特別收入基金</w:t>
                                  </w:r>
                                </w:p>
                              </w:tc>
                              <w:tc>
                                <w:tcPr>
                                  <w:tcW w:w="2209"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r w:rsidRPr="00222F53">
                                    <w:rPr>
                                      <w:rFonts w:ascii="標楷體" w:eastAsia="標楷體" w:hAnsi="標楷體" w:hint="eastAsia"/>
                                      <w:color w:val="000000"/>
                                      <w:sz w:val="20"/>
                                    </w:rPr>
                                    <w:t>石油基金</w:t>
                                  </w:r>
                                </w:p>
                              </w:tc>
                              <w:tc>
                                <w:tcPr>
                                  <w:tcW w:w="626"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1</w:t>
                                  </w:r>
                                </w:p>
                              </w:tc>
                              <w:tc>
                                <w:tcPr>
                                  <w:tcW w:w="940"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1</w:t>
                                  </w:r>
                                </w:p>
                              </w:tc>
                            </w:tr>
                            <w:tr w:rsidR="003C7BE8" w:rsidTr="00082463">
                              <w:trPr>
                                <w:trHeight w:val="283"/>
                              </w:trPr>
                              <w:tc>
                                <w:tcPr>
                                  <w:tcW w:w="425"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40" w:lineRule="exact"/>
                                    <w:suppressOverlap/>
                                    <w:jc w:val="center"/>
                                    <w:rPr>
                                      <w:rFonts w:ascii="標楷體" w:eastAsia="標楷體" w:hAnsi="標楷體"/>
                                      <w:bCs/>
                                      <w:color w:val="000000"/>
                                      <w:sz w:val="20"/>
                                    </w:rPr>
                                  </w:pPr>
                                  <w:r>
                                    <w:rPr>
                                      <w:rFonts w:ascii="標楷體" w:eastAsia="標楷體" w:hAnsi="標楷體" w:hint="eastAsia"/>
                                      <w:bCs/>
                                      <w:color w:val="000000"/>
                                      <w:sz w:val="20"/>
                                    </w:rPr>
                                    <w:t>11</w:t>
                                  </w:r>
                                </w:p>
                              </w:tc>
                              <w:tc>
                                <w:tcPr>
                                  <w:tcW w:w="2184"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r w:rsidRPr="00222F53">
                                    <w:rPr>
                                      <w:rFonts w:ascii="標楷體" w:eastAsia="標楷體" w:hAnsi="標楷體" w:hint="eastAsia"/>
                                      <w:bCs/>
                                      <w:color w:val="000000"/>
                                      <w:sz w:val="20"/>
                                    </w:rPr>
                                    <w:t>核能發電後端營運基金</w:t>
                                  </w:r>
                                </w:p>
                              </w:tc>
                              <w:tc>
                                <w:tcPr>
                                  <w:tcW w:w="2209"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p>
                              </w:tc>
                              <w:tc>
                                <w:tcPr>
                                  <w:tcW w:w="626"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bCs/>
                                      <w:color w:val="000000"/>
                                      <w:sz w:val="20"/>
                                    </w:rPr>
                                    <w:t>1</w:t>
                                  </w:r>
                                </w:p>
                              </w:tc>
                              <w:tc>
                                <w:tcPr>
                                  <w:tcW w:w="940"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Pr>
                                      <w:rFonts w:ascii="標楷體" w:eastAsia="標楷體" w:hAnsi="標楷體" w:hint="eastAsia"/>
                                      <w:bCs/>
                                      <w:color w:val="000000"/>
                                      <w:sz w:val="20"/>
                                    </w:rPr>
                                    <w:t>1</w:t>
                                  </w:r>
                                </w:p>
                              </w:tc>
                            </w:tr>
                            <w:tr w:rsidR="003C7BE8" w:rsidTr="00082463">
                              <w:trPr>
                                <w:trHeight w:val="283"/>
                              </w:trPr>
                              <w:tc>
                                <w:tcPr>
                                  <w:tcW w:w="425"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40" w:lineRule="exact"/>
                                    <w:suppressOverlap/>
                                    <w:jc w:val="center"/>
                                    <w:rPr>
                                      <w:rFonts w:ascii="標楷體" w:eastAsia="標楷體" w:hAnsi="標楷體"/>
                                      <w:color w:val="000000"/>
                                      <w:sz w:val="20"/>
                                    </w:rPr>
                                  </w:pPr>
                                  <w:r>
                                    <w:rPr>
                                      <w:rFonts w:ascii="標楷體" w:eastAsia="標楷體" w:hAnsi="標楷體" w:hint="eastAsia"/>
                                      <w:color w:val="000000"/>
                                      <w:sz w:val="20"/>
                                    </w:rPr>
                                    <w:t>12</w:t>
                                  </w:r>
                                </w:p>
                              </w:tc>
                              <w:tc>
                                <w:tcPr>
                                  <w:tcW w:w="2184"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r w:rsidRPr="00222F53">
                                    <w:rPr>
                                      <w:rFonts w:ascii="標楷體" w:eastAsia="標楷體" w:hAnsi="標楷體" w:hint="eastAsia"/>
                                      <w:color w:val="000000"/>
                                      <w:sz w:val="20"/>
                                    </w:rPr>
                                    <w:t>航港建設基金</w:t>
                                  </w:r>
                                </w:p>
                              </w:tc>
                              <w:tc>
                                <w:tcPr>
                                  <w:tcW w:w="2209"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p>
                              </w:tc>
                              <w:tc>
                                <w:tcPr>
                                  <w:tcW w:w="626"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1</w:t>
                                  </w:r>
                                </w:p>
                              </w:tc>
                              <w:tc>
                                <w:tcPr>
                                  <w:tcW w:w="940"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Pr>
                                      <w:rFonts w:ascii="標楷體" w:eastAsia="標楷體" w:hAnsi="標楷體" w:hint="eastAsia"/>
                                      <w:color w:val="000000"/>
                                      <w:sz w:val="20"/>
                                    </w:rPr>
                                    <w:t>－</w:t>
                                  </w:r>
                                </w:p>
                              </w:tc>
                            </w:tr>
                            <w:tr w:rsidR="003C7BE8" w:rsidTr="00082463">
                              <w:trPr>
                                <w:trHeight w:val="283"/>
                              </w:trPr>
                              <w:tc>
                                <w:tcPr>
                                  <w:tcW w:w="425"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40" w:lineRule="exact"/>
                                    <w:suppressOverlap/>
                                    <w:jc w:val="center"/>
                                    <w:rPr>
                                      <w:rFonts w:ascii="標楷體" w:eastAsia="標楷體" w:hAnsi="標楷體"/>
                                      <w:color w:val="000000"/>
                                      <w:sz w:val="20"/>
                                    </w:rPr>
                                  </w:pPr>
                                  <w:r>
                                    <w:rPr>
                                      <w:rFonts w:ascii="標楷體" w:eastAsia="標楷體" w:hAnsi="標楷體" w:hint="eastAsia"/>
                                      <w:color w:val="000000"/>
                                      <w:sz w:val="20"/>
                                    </w:rPr>
                                    <w:t>13</w:t>
                                  </w:r>
                                </w:p>
                              </w:tc>
                              <w:tc>
                                <w:tcPr>
                                  <w:tcW w:w="2184"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r w:rsidRPr="00222F53">
                                    <w:rPr>
                                      <w:rFonts w:ascii="標楷體" w:eastAsia="標楷體" w:hAnsi="標楷體" w:hint="eastAsia"/>
                                      <w:color w:val="000000"/>
                                      <w:sz w:val="20"/>
                                    </w:rPr>
                                    <w:t>農業特別收入基金</w:t>
                                  </w:r>
                                </w:p>
                              </w:tc>
                              <w:tc>
                                <w:tcPr>
                                  <w:tcW w:w="2209"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r w:rsidRPr="00222F53">
                                    <w:rPr>
                                      <w:rFonts w:ascii="標楷體" w:eastAsia="標楷體" w:hAnsi="標楷體" w:hint="eastAsia"/>
                                      <w:color w:val="000000"/>
                                      <w:sz w:val="20"/>
                                    </w:rPr>
                                    <w:t>漁業發展基金</w:t>
                                  </w:r>
                                </w:p>
                              </w:tc>
                              <w:tc>
                                <w:tcPr>
                                  <w:tcW w:w="626"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3</w:t>
                                  </w:r>
                                </w:p>
                              </w:tc>
                              <w:tc>
                                <w:tcPr>
                                  <w:tcW w:w="940"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Pr>
                                      <w:rFonts w:ascii="標楷體" w:eastAsia="標楷體" w:hAnsi="標楷體" w:hint="eastAsia"/>
                                      <w:color w:val="000000"/>
                                      <w:sz w:val="20"/>
                                    </w:rPr>
                                    <w:t>－</w:t>
                                  </w:r>
                                </w:p>
                              </w:tc>
                            </w:tr>
                            <w:tr w:rsidR="003C7BE8" w:rsidTr="00082463">
                              <w:trPr>
                                <w:trHeight w:val="283"/>
                              </w:trPr>
                              <w:tc>
                                <w:tcPr>
                                  <w:tcW w:w="425"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40" w:lineRule="exact"/>
                                    <w:suppressOverlap/>
                                    <w:jc w:val="center"/>
                                    <w:rPr>
                                      <w:rFonts w:ascii="標楷體" w:eastAsia="標楷體" w:hAnsi="標楷體"/>
                                      <w:color w:val="000000"/>
                                      <w:sz w:val="20"/>
                                    </w:rPr>
                                  </w:pPr>
                                  <w:r>
                                    <w:rPr>
                                      <w:rFonts w:ascii="標楷體" w:eastAsia="標楷體" w:hAnsi="標楷體" w:hint="eastAsia"/>
                                      <w:color w:val="000000"/>
                                      <w:sz w:val="20"/>
                                    </w:rPr>
                                    <w:t>14</w:t>
                                  </w:r>
                                </w:p>
                              </w:tc>
                              <w:tc>
                                <w:tcPr>
                                  <w:tcW w:w="2184"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r w:rsidRPr="00222F53">
                                    <w:rPr>
                                      <w:rFonts w:ascii="標楷體" w:eastAsia="標楷體" w:hAnsi="標楷體" w:hint="eastAsia"/>
                                      <w:color w:val="000000"/>
                                      <w:sz w:val="20"/>
                                    </w:rPr>
                                    <w:t>農業特別收入基金</w:t>
                                  </w:r>
                                </w:p>
                              </w:tc>
                              <w:tc>
                                <w:tcPr>
                                  <w:tcW w:w="2209" w:type="dxa"/>
                                  <w:tcBorders>
                                    <w:top w:val="single" w:sz="4" w:space="0" w:color="auto"/>
                                    <w:left w:val="single" w:sz="4" w:space="0" w:color="auto"/>
                                    <w:bottom w:val="single" w:sz="4" w:space="0" w:color="auto"/>
                                    <w:right w:val="single" w:sz="4" w:space="0" w:color="auto"/>
                                  </w:tcBorders>
                                  <w:vAlign w:val="center"/>
                                </w:tcPr>
                                <w:p w:rsidR="003C7BE8" w:rsidRPr="003B0C09" w:rsidRDefault="003C7BE8" w:rsidP="00082463">
                                  <w:pPr>
                                    <w:overflowPunct w:val="0"/>
                                    <w:spacing w:line="220" w:lineRule="exact"/>
                                    <w:suppressOverlap/>
                                    <w:rPr>
                                      <w:rFonts w:ascii="標楷體" w:eastAsia="標楷體" w:hAnsi="標楷體"/>
                                      <w:snapToGrid w:val="0"/>
                                      <w:color w:val="000000" w:themeColor="text1"/>
                                      <w:spacing w:val="-4"/>
                                      <w:sz w:val="20"/>
                                    </w:rPr>
                                  </w:pPr>
                                  <w:r w:rsidRPr="003B0C09">
                                    <w:rPr>
                                      <w:rFonts w:ascii="標楷體" w:eastAsia="標楷體" w:hAnsi="標楷體" w:hint="eastAsia"/>
                                      <w:color w:val="000000"/>
                                      <w:spacing w:val="-4"/>
                                      <w:sz w:val="20"/>
                                    </w:rPr>
                                    <w:t>林務發展及造林基金</w:t>
                                  </w:r>
                                </w:p>
                              </w:tc>
                              <w:tc>
                                <w:tcPr>
                                  <w:tcW w:w="626"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2</w:t>
                                  </w:r>
                                </w:p>
                              </w:tc>
                              <w:tc>
                                <w:tcPr>
                                  <w:tcW w:w="940"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2</w:t>
                                  </w:r>
                                </w:p>
                              </w:tc>
                            </w:tr>
                            <w:tr w:rsidR="003C7BE8" w:rsidTr="00082463">
                              <w:trPr>
                                <w:trHeight w:val="283"/>
                              </w:trPr>
                              <w:tc>
                                <w:tcPr>
                                  <w:tcW w:w="425"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40" w:lineRule="exact"/>
                                    <w:suppressOverlap/>
                                    <w:jc w:val="center"/>
                                    <w:rPr>
                                      <w:rFonts w:ascii="標楷體" w:eastAsia="標楷體" w:hAnsi="標楷體"/>
                                      <w:color w:val="000000"/>
                                      <w:sz w:val="20"/>
                                    </w:rPr>
                                  </w:pPr>
                                  <w:r>
                                    <w:rPr>
                                      <w:rFonts w:ascii="標楷體" w:eastAsia="標楷體" w:hAnsi="標楷體" w:hint="eastAsia"/>
                                      <w:color w:val="000000"/>
                                      <w:sz w:val="20"/>
                                    </w:rPr>
                                    <w:t>15</w:t>
                                  </w:r>
                                </w:p>
                              </w:tc>
                              <w:tc>
                                <w:tcPr>
                                  <w:tcW w:w="2184"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r w:rsidRPr="00222F53">
                                    <w:rPr>
                                      <w:rFonts w:ascii="標楷體" w:eastAsia="標楷體" w:hAnsi="標楷體" w:hint="eastAsia"/>
                                      <w:color w:val="000000"/>
                                      <w:sz w:val="20"/>
                                    </w:rPr>
                                    <w:t>農業特別收入基金</w:t>
                                  </w:r>
                                </w:p>
                              </w:tc>
                              <w:tc>
                                <w:tcPr>
                                  <w:tcW w:w="2209"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r w:rsidRPr="00222F53">
                                    <w:rPr>
                                      <w:rFonts w:ascii="標楷體" w:eastAsia="標楷體" w:hAnsi="標楷體" w:hint="eastAsia"/>
                                      <w:color w:val="000000"/>
                                      <w:sz w:val="20"/>
                                    </w:rPr>
                                    <w:t>農業天然災害救助基金</w:t>
                                  </w:r>
                                </w:p>
                              </w:tc>
                              <w:tc>
                                <w:tcPr>
                                  <w:tcW w:w="626"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1</w:t>
                                  </w:r>
                                </w:p>
                              </w:tc>
                              <w:tc>
                                <w:tcPr>
                                  <w:tcW w:w="940"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Pr>
                                      <w:rFonts w:ascii="標楷體" w:eastAsia="標楷體" w:hAnsi="標楷體" w:hint="eastAsia"/>
                                      <w:color w:val="000000"/>
                                      <w:sz w:val="20"/>
                                    </w:rPr>
                                    <w:t>－</w:t>
                                  </w:r>
                                </w:p>
                              </w:tc>
                            </w:tr>
                            <w:tr w:rsidR="003C7BE8" w:rsidTr="00082463">
                              <w:trPr>
                                <w:trHeight w:val="283"/>
                              </w:trPr>
                              <w:tc>
                                <w:tcPr>
                                  <w:tcW w:w="425"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40" w:lineRule="exact"/>
                                    <w:suppressOverlap/>
                                    <w:jc w:val="center"/>
                                    <w:rPr>
                                      <w:rFonts w:ascii="標楷體" w:eastAsia="標楷體" w:hAnsi="標楷體"/>
                                      <w:color w:val="000000"/>
                                      <w:sz w:val="20"/>
                                    </w:rPr>
                                  </w:pPr>
                                  <w:r>
                                    <w:rPr>
                                      <w:rFonts w:ascii="標楷體" w:eastAsia="標楷體" w:hAnsi="標楷體" w:hint="eastAsia"/>
                                      <w:color w:val="000000"/>
                                      <w:sz w:val="20"/>
                                    </w:rPr>
                                    <w:t>16</w:t>
                                  </w:r>
                                </w:p>
                              </w:tc>
                              <w:tc>
                                <w:tcPr>
                                  <w:tcW w:w="2184"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r w:rsidRPr="00222F53">
                                    <w:rPr>
                                      <w:rFonts w:ascii="標楷體" w:eastAsia="標楷體" w:hAnsi="標楷體" w:hint="eastAsia"/>
                                      <w:color w:val="000000"/>
                                      <w:sz w:val="20"/>
                                    </w:rPr>
                                    <w:t>農業特別收入基金</w:t>
                                  </w:r>
                                </w:p>
                              </w:tc>
                              <w:tc>
                                <w:tcPr>
                                  <w:tcW w:w="2209"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r w:rsidRPr="00222F53">
                                    <w:rPr>
                                      <w:rFonts w:ascii="標楷體" w:eastAsia="標楷體" w:hAnsi="標楷體" w:hint="eastAsia"/>
                                      <w:color w:val="000000"/>
                                      <w:sz w:val="20"/>
                                    </w:rPr>
                                    <w:t>農產品受進口損害救助基金</w:t>
                                  </w:r>
                                </w:p>
                              </w:tc>
                              <w:tc>
                                <w:tcPr>
                                  <w:tcW w:w="626"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2</w:t>
                                  </w:r>
                                </w:p>
                              </w:tc>
                              <w:tc>
                                <w:tcPr>
                                  <w:tcW w:w="940"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Pr>
                                      <w:rFonts w:ascii="標楷體" w:eastAsia="標楷體" w:hAnsi="標楷體" w:hint="eastAsia"/>
                                      <w:color w:val="000000"/>
                                      <w:sz w:val="20"/>
                                    </w:rPr>
                                    <w:t>－</w:t>
                                  </w:r>
                                </w:p>
                              </w:tc>
                            </w:tr>
                            <w:tr w:rsidR="003C7BE8" w:rsidTr="00082463">
                              <w:trPr>
                                <w:trHeight w:val="283"/>
                              </w:trPr>
                              <w:tc>
                                <w:tcPr>
                                  <w:tcW w:w="425"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40" w:lineRule="exact"/>
                                    <w:suppressOverlap/>
                                    <w:jc w:val="center"/>
                                    <w:rPr>
                                      <w:rFonts w:ascii="標楷體" w:eastAsia="標楷體" w:hAnsi="標楷體"/>
                                      <w:color w:val="000000"/>
                                      <w:sz w:val="20"/>
                                    </w:rPr>
                                  </w:pPr>
                                  <w:r>
                                    <w:rPr>
                                      <w:rFonts w:ascii="標楷體" w:eastAsia="標楷體" w:hAnsi="標楷體" w:hint="eastAsia"/>
                                      <w:color w:val="000000"/>
                                      <w:sz w:val="20"/>
                                    </w:rPr>
                                    <w:t>17</w:t>
                                  </w:r>
                                </w:p>
                              </w:tc>
                              <w:tc>
                                <w:tcPr>
                                  <w:tcW w:w="2184"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r w:rsidRPr="00222F53">
                                    <w:rPr>
                                      <w:rFonts w:ascii="標楷體" w:eastAsia="標楷體" w:hAnsi="標楷體" w:hint="eastAsia"/>
                                      <w:color w:val="000000"/>
                                      <w:sz w:val="20"/>
                                    </w:rPr>
                                    <w:t>農業特別收入基金</w:t>
                                  </w:r>
                                </w:p>
                              </w:tc>
                              <w:tc>
                                <w:tcPr>
                                  <w:tcW w:w="2209"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r w:rsidRPr="00222F53">
                                    <w:rPr>
                                      <w:rFonts w:ascii="標楷體" w:eastAsia="標楷體" w:hAnsi="標楷體" w:hint="eastAsia"/>
                                      <w:color w:val="000000"/>
                                      <w:sz w:val="20"/>
                                    </w:rPr>
                                    <w:t>農村再生基金</w:t>
                                  </w:r>
                                </w:p>
                              </w:tc>
                              <w:tc>
                                <w:tcPr>
                                  <w:tcW w:w="626"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1</w:t>
                                  </w:r>
                                </w:p>
                              </w:tc>
                              <w:tc>
                                <w:tcPr>
                                  <w:tcW w:w="940"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Pr>
                                      <w:rFonts w:ascii="標楷體" w:eastAsia="標楷體" w:hAnsi="標楷體" w:hint="eastAsia"/>
                                      <w:color w:val="000000"/>
                                      <w:sz w:val="20"/>
                                    </w:rPr>
                                    <w:t>－</w:t>
                                  </w:r>
                                </w:p>
                              </w:tc>
                            </w:tr>
                            <w:tr w:rsidR="003C7BE8" w:rsidTr="00082463">
                              <w:trPr>
                                <w:trHeight w:val="283"/>
                              </w:trPr>
                              <w:tc>
                                <w:tcPr>
                                  <w:tcW w:w="425"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40" w:lineRule="exact"/>
                                    <w:suppressOverlap/>
                                    <w:jc w:val="center"/>
                                    <w:rPr>
                                      <w:rFonts w:ascii="標楷體" w:eastAsia="標楷體" w:hAnsi="標楷體"/>
                                      <w:color w:val="000000"/>
                                      <w:sz w:val="20"/>
                                    </w:rPr>
                                  </w:pPr>
                                  <w:r>
                                    <w:rPr>
                                      <w:rFonts w:ascii="標楷體" w:eastAsia="標楷體" w:hAnsi="標楷體" w:hint="eastAsia"/>
                                      <w:color w:val="000000"/>
                                      <w:sz w:val="20"/>
                                    </w:rPr>
                                    <w:t>18</w:t>
                                  </w:r>
                                </w:p>
                              </w:tc>
                              <w:tc>
                                <w:tcPr>
                                  <w:tcW w:w="2184"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r w:rsidRPr="00222F53">
                                    <w:rPr>
                                      <w:rFonts w:ascii="標楷體" w:eastAsia="標楷體" w:hAnsi="標楷體" w:hint="eastAsia"/>
                                      <w:color w:val="000000"/>
                                      <w:sz w:val="20"/>
                                    </w:rPr>
                                    <w:t>衛生福利特別收入基金</w:t>
                                  </w:r>
                                </w:p>
                              </w:tc>
                              <w:tc>
                                <w:tcPr>
                                  <w:tcW w:w="2209" w:type="dxa"/>
                                  <w:tcBorders>
                                    <w:top w:val="single" w:sz="4" w:space="0" w:color="auto"/>
                                    <w:left w:val="single" w:sz="4" w:space="0" w:color="auto"/>
                                    <w:bottom w:val="single" w:sz="4" w:space="0" w:color="auto"/>
                                    <w:right w:val="single" w:sz="4" w:space="0" w:color="auto"/>
                                  </w:tcBorders>
                                  <w:vAlign w:val="center"/>
                                </w:tcPr>
                                <w:p w:rsidR="003C7BE8" w:rsidRPr="003B0C09" w:rsidRDefault="003C7BE8" w:rsidP="00082463">
                                  <w:pPr>
                                    <w:overflowPunct w:val="0"/>
                                    <w:spacing w:line="220" w:lineRule="exact"/>
                                    <w:suppressOverlap/>
                                    <w:rPr>
                                      <w:rFonts w:ascii="標楷體" w:eastAsia="標楷體" w:hAnsi="標楷體"/>
                                      <w:snapToGrid w:val="0"/>
                                      <w:color w:val="000000" w:themeColor="text1"/>
                                      <w:spacing w:val="-6"/>
                                      <w:sz w:val="20"/>
                                    </w:rPr>
                                  </w:pPr>
                                  <w:proofErr w:type="gramStart"/>
                                  <w:r w:rsidRPr="003B0C09">
                                    <w:rPr>
                                      <w:rFonts w:ascii="標楷體" w:eastAsia="標楷體" w:hAnsi="標楷體" w:hint="eastAsia"/>
                                      <w:color w:val="000000"/>
                                      <w:spacing w:val="-6"/>
                                      <w:sz w:val="20"/>
                                    </w:rPr>
                                    <w:t>菸</w:t>
                                  </w:r>
                                  <w:proofErr w:type="gramEnd"/>
                                  <w:r w:rsidRPr="003B0C09">
                                    <w:rPr>
                                      <w:rFonts w:ascii="標楷體" w:eastAsia="標楷體" w:hAnsi="標楷體" w:hint="eastAsia"/>
                                      <w:color w:val="000000"/>
                                      <w:spacing w:val="-6"/>
                                      <w:sz w:val="20"/>
                                    </w:rPr>
                                    <w:t>害防制及衛生保健基金</w:t>
                                  </w:r>
                                </w:p>
                              </w:tc>
                              <w:tc>
                                <w:tcPr>
                                  <w:tcW w:w="626"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1</w:t>
                                  </w:r>
                                </w:p>
                              </w:tc>
                              <w:tc>
                                <w:tcPr>
                                  <w:tcW w:w="940"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Pr>
                                      <w:rFonts w:ascii="標楷體" w:eastAsia="標楷體" w:hAnsi="標楷體" w:hint="eastAsia"/>
                                      <w:color w:val="000000"/>
                                      <w:sz w:val="20"/>
                                    </w:rPr>
                                    <w:t>－</w:t>
                                  </w:r>
                                </w:p>
                              </w:tc>
                            </w:tr>
                            <w:tr w:rsidR="003C7BE8" w:rsidTr="00082463">
                              <w:trPr>
                                <w:trHeight w:val="283"/>
                              </w:trPr>
                              <w:tc>
                                <w:tcPr>
                                  <w:tcW w:w="425"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40" w:lineRule="exact"/>
                                    <w:suppressOverlap/>
                                    <w:jc w:val="center"/>
                                    <w:rPr>
                                      <w:rFonts w:ascii="標楷體" w:eastAsia="標楷體" w:hAnsi="標楷體"/>
                                      <w:color w:val="000000"/>
                                      <w:sz w:val="20"/>
                                    </w:rPr>
                                  </w:pPr>
                                  <w:r>
                                    <w:rPr>
                                      <w:rFonts w:ascii="標楷體" w:eastAsia="標楷體" w:hAnsi="標楷體" w:hint="eastAsia"/>
                                      <w:color w:val="000000"/>
                                      <w:sz w:val="20"/>
                                    </w:rPr>
                                    <w:t>19</w:t>
                                  </w:r>
                                </w:p>
                              </w:tc>
                              <w:tc>
                                <w:tcPr>
                                  <w:tcW w:w="2184"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r w:rsidRPr="00222F53">
                                    <w:rPr>
                                      <w:rFonts w:ascii="標楷體" w:eastAsia="標楷體" w:hAnsi="標楷體" w:hint="eastAsia"/>
                                      <w:color w:val="000000"/>
                                      <w:sz w:val="20"/>
                                    </w:rPr>
                                    <w:t>環境保護基金</w:t>
                                  </w:r>
                                </w:p>
                              </w:tc>
                              <w:tc>
                                <w:tcPr>
                                  <w:tcW w:w="2209"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r w:rsidRPr="00222F53">
                                    <w:rPr>
                                      <w:rFonts w:ascii="標楷體" w:eastAsia="標楷體" w:hAnsi="標楷體" w:hint="eastAsia"/>
                                      <w:color w:val="000000"/>
                                      <w:sz w:val="20"/>
                                    </w:rPr>
                                    <w:t>資源回收管理基金</w:t>
                                  </w:r>
                                </w:p>
                              </w:tc>
                              <w:tc>
                                <w:tcPr>
                                  <w:tcW w:w="626"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1</w:t>
                                  </w:r>
                                </w:p>
                              </w:tc>
                              <w:tc>
                                <w:tcPr>
                                  <w:tcW w:w="940"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Pr>
                                      <w:rFonts w:ascii="標楷體" w:eastAsia="標楷體" w:hAnsi="標楷體" w:hint="eastAsia"/>
                                      <w:color w:val="000000"/>
                                      <w:sz w:val="20"/>
                                    </w:rPr>
                                    <w:t>－</w:t>
                                  </w:r>
                                </w:p>
                              </w:tc>
                            </w:tr>
                            <w:tr w:rsidR="003C7BE8" w:rsidTr="00082463">
                              <w:trPr>
                                <w:trHeight w:val="283"/>
                              </w:trPr>
                              <w:tc>
                                <w:tcPr>
                                  <w:tcW w:w="425"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40" w:lineRule="exact"/>
                                    <w:suppressOverlap/>
                                    <w:jc w:val="center"/>
                                    <w:rPr>
                                      <w:rFonts w:ascii="標楷體" w:eastAsia="標楷體" w:hAnsi="標楷體"/>
                                      <w:color w:val="000000"/>
                                      <w:sz w:val="20"/>
                                    </w:rPr>
                                  </w:pPr>
                                  <w:r>
                                    <w:rPr>
                                      <w:rFonts w:ascii="標楷體" w:eastAsia="標楷體" w:hAnsi="標楷體" w:hint="eastAsia"/>
                                      <w:color w:val="000000"/>
                                      <w:sz w:val="20"/>
                                    </w:rPr>
                                    <w:t>20</w:t>
                                  </w:r>
                                </w:p>
                              </w:tc>
                              <w:tc>
                                <w:tcPr>
                                  <w:tcW w:w="2184"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r w:rsidRPr="00222F53">
                                    <w:rPr>
                                      <w:rFonts w:ascii="標楷體" w:eastAsia="標楷體" w:hAnsi="標楷體" w:hint="eastAsia"/>
                                      <w:color w:val="000000"/>
                                      <w:sz w:val="20"/>
                                    </w:rPr>
                                    <w:t>反托拉斯基金</w:t>
                                  </w:r>
                                </w:p>
                              </w:tc>
                              <w:tc>
                                <w:tcPr>
                                  <w:tcW w:w="2209"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p>
                              </w:tc>
                              <w:tc>
                                <w:tcPr>
                                  <w:tcW w:w="626"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1</w:t>
                                  </w:r>
                                </w:p>
                              </w:tc>
                              <w:tc>
                                <w:tcPr>
                                  <w:tcW w:w="940"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Pr>
                                      <w:rFonts w:ascii="標楷體" w:eastAsia="標楷體" w:hAnsi="標楷體" w:hint="eastAsia"/>
                                      <w:color w:val="000000"/>
                                      <w:sz w:val="20"/>
                                    </w:rPr>
                                    <w:t>－</w:t>
                                  </w:r>
                                </w:p>
                              </w:tc>
                            </w:tr>
                            <w:tr w:rsidR="003C7BE8" w:rsidTr="00082463">
                              <w:tc>
                                <w:tcPr>
                                  <w:tcW w:w="5444" w:type="dxa"/>
                                  <w:gridSpan w:val="4"/>
                                  <w:tcBorders>
                                    <w:top w:val="single" w:sz="4" w:space="0" w:color="auto"/>
                                    <w:left w:val="nil"/>
                                    <w:bottom w:val="nil"/>
                                    <w:right w:val="nil"/>
                                  </w:tcBorders>
                                </w:tcPr>
                                <w:p w:rsidR="003C7BE8" w:rsidRDefault="003C7BE8" w:rsidP="00082463">
                                  <w:pPr>
                                    <w:overflowPunct w:val="0"/>
                                    <w:spacing w:line="220" w:lineRule="exact"/>
                                    <w:suppressOverlap/>
                                    <w:rPr>
                                      <w:rFonts w:ascii="標楷體" w:eastAsia="標楷體" w:hAnsi="標楷體"/>
                                      <w:snapToGrid w:val="0"/>
                                      <w:color w:val="000000" w:themeColor="text1"/>
                                      <w:sz w:val="18"/>
                                      <w:szCs w:val="18"/>
                                    </w:rPr>
                                  </w:pPr>
                                  <w:proofErr w:type="gramStart"/>
                                  <w:r>
                                    <w:rPr>
                                      <w:rFonts w:ascii="標楷體" w:eastAsia="標楷體" w:hAnsi="標楷體" w:hint="eastAsia"/>
                                      <w:snapToGrid w:val="0"/>
                                      <w:color w:val="000000" w:themeColor="text1"/>
                                      <w:sz w:val="18"/>
                                      <w:szCs w:val="18"/>
                                    </w:rPr>
                                    <w:t>註</w:t>
                                  </w:r>
                                  <w:proofErr w:type="gramEnd"/>
                                  <w:r>
                                    <w:rPr>
                                      <w:rFonts w:ascii="標楷體" w:eastAsia="標楷體" w:hAnsi="標楷體" w:hint="eastAsia"/>
                                      <w:snapToGrid w:val="0"/>
                                      <w:color w:val="000000" w:themeColor="text1"/>
                                      <w:sz w:val="18"/>
                                      <w:szCs w:val="18"/>
                                    </w:rPr>
                                    <w:t>：1.108及</w:t>
                                  </w:r>
                                  <w:proofErr w:type="gramStart"/>
                                  <w:r>
                                    <w:rPr>
                                      <w:rFonts w:ascii="標楷體" w:eastAsia="標楷體" w:hAnsi="標楷體" w:hint="eastAsia"/>
                                      <w:snapToGrid w:val="0"/>
                                      <w:color w:val="000000" w:themeColor="text1"/>
                                      <w:sz w:val="18"/>
                                      <w:szCs w:val="18"/>
                                    </w:rPr>
                                    <w:t>109</w:t>
                                  </w:r>
                                  <w:proofErr w:type="gramEnd"/>
                                  <w:r>
                                    <w:rPr>
                                      <w:rFonts w:ascii="標楷體" w:eastAsia="標楷體" w:hAnsi="標楷體" w:hint="eastAsia"/>
                                      <w:snapToGrid w:val="0"/>
                                      <w:color w:val="000000" w:themeColor="text1"/>
                                      <w:sz w:val="18"/>
                                      <w:szCs w:val="18"/>
                                    </w:rPr>
                                    <w:t>年度係連續</w:t>
                                  </w:r>
                                  <w:proofErr w:type="gramStart"/>
                                  <w:r>
                                    <w:rPr>
                                      <w:rFonts w:ascii="標楷體" w:eastAsia="標楷體" w:hAnsi="標楷體" w:hint="eastAsia"/>
                                      <w:snapToGrid w:val="0"/>
                                      <w:color w:val="000000" w:themeColor="text1"/>
                                      <w:sz w:val="18"/>
                                      <w:szCs w:val="18"/>
                                    </w:rPr>
                                    <w:t>2</w:t>
                                  </w:r>
                                  <w:proofErr w:type="gramEnd"/>
                                  <w:r>
                                    <w:rPr>
                                      <w:rFonts w:ascii="標楷體" w:eastAsia="標楷體" w:hAnsi="標楷體" w:hint="eastAsia"/>
                                      <w:snapToGrid w:val="0"/>
                                      <w:color w:val="000000" w:themeColor="text1"/>
                                      <w:sz w:val="18"/>
                                      <w:szCs w:val="18"/>
                                    </w:rPr>
                                    <w:t>年度未達目標之項數。</w:t>
                                  </w:r>
                                </w:p>
                                <w:p w:rsidR="003C7BE8" w:rsidRDefault="003C7BE8" w:rsidP="00082463">
                                  <w:pPr>
                                    <w:overflowPunct w:val="0"/>
                                    <w:spacing w:line="220" w:lineRule="exact"/>
                                    <w:ind w:firstLineChars="200" w:firstLine="360"/>
                                    <w:suppressOverlap/>
                                    <w:rPr>
                                      <w:rFonts w:ascii="標楷體" w:eastAsia="標楷體" w:hAnsi="標楷體"/>
                                      <w:snapToGrid w:val="0"/>
                                      <w:color w:val="000000" w:themeColor="text1"/>
                                      <w:sz w:val="18"/>
                                      <w:szCs w:val="18"/>
                                    </w:rPr>
                                  </w:pPr>
                                  <w:r>
                                    <w:rPr>
                                      <w:rFonts w:ascii="標楷體" w:eastAsia="標楷體" w:hAnsi="標楷體" w:hint="eastAsia"/>
                                      <w:snapToGrid w:val="0"/>
                                      <w:color w:val="000000" w:themeColor="text1"/>
                                      <w:sz w:val="18"/>
                                      <w:szCs w:val="18"/>
                                    </w:rPr>
                                    <w:t>2.資料來源：整理自各基金提供資料。</w:t>
                                  </w:r>
                                </w:p>
                              </w:tc>
                              <w:tc>
                                <w:tcPr>
                                  <w:tcW w:w="940" w:type="dxa"/>
                                  <w:tcBorders>
                                    <w:top w:val="single" w:sz="4" w:space="0" w:color="auto"/>
                                    <w:left w:val="nil"/>
                                    <w:bottom w:val="nil"/>
                                    <w:right w:val="nil"/>
                                  </w:tcBorders>
                                </w:tcPr>
                                <w:p w:rsidR="003C7BE8" w:rsidRDefault="003C7BE8" w:rsidP="00082463">
                                  <w:pPr>
                                    <w:overflowPunct w:val="0"/>
                                    <w:spacing w:line="280" w:lineRule="exact"/>
                                    <w:suppressOverlap/>
                                    <w:rPr>
                                      <w:rFonts w:ascii="標楷體" w:eastAsia="標楷體" w:hAnsi="標楷體"/>
                                      <w:snapToGrid w:val="0"/>
                                      <w:color w:val="000000" w:themeColor="text1"/>
                                      <w:sz w:val="18"/>
                                      <w:szCs w:val="18"/>
                                    </w:rPr>
                                  </w:pPr>
                                </w:p>
                              </w:tc>
                            </w:tr>
                          </w:tbl>
                          <w:p w:rsidR="003C7BE8" w:rsidRPr="007C7501" w:rsidRDefault="003C7BE8" w:rsidP="0008246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9" type="#_x0000_t202" style="position:absolute;left:0;text-align:left;margin-left:171.45pt;margin-top:132.1pt;width:330pt;height:422.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" o:allowoverlap="f" filled="f" stroked="f">
                <v:textbox>
                  <w:txbxContent>
                    <w:tbl>
                      <w:tblPr>
                        <w:tblOverlap w:val="never"/>
                        <w:tblW w:w="6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25"/>
                        <w:gridCol w:w="2184"/>
                        <w:gridCol w:w="2209"/>
                        <w:gridCol w:w="626"/>
                        <w:gridCol w:w="940"/>
                      </w:tblGrid>
                      <w:tr w:rsidR="003C7BE8" w:rsidTr="00082463">
                        <w:tc>
                          <w:tcPr>
                            <w:tcW w:w="6384" w:type="dxa"/>
                            <w:gridSpan w:val="5"/>
                            <w:tcBorders>
                              <w:top w:val="nil"/>
                              <w:left w:val="nil"/>
                              <w:bottom w:val="single" w:sz="4" w:space="0" w:color="auto"/>
                              <w:right w:val="nil"/>
                            </w:tcBorders>
                            <w:vAlign w:val="center"/>
                          </w:tcPr>
                          <w:p w:rsidR="003C7BE8" w:rsidRDefault="003C7BE8" w:rsidP="00082463">
                            <w:pPr>
                              <w:overflowPunct w:val="0"/>
                              <w:spacing w:line="280" w:lineRule="exact"/>
                              <w:ind w:leftChars="-17" w:left="-41" w:rightChars="-23" w:right="-55"/>
                              <w:suppressOverlap/>
                              <w:jc w:val="center"/>
                              <w:rPr>
                                <w:rFonts w:ascii="標楷體" w:eastAsia="標楷體" w:hAnsi="標楷體"/>
                                <w:b/>
                                <w:snapToGrid w:val="0"/>
                                <w:color w:val="000000" w:themeColor="text1"/>
                              </w:rPr>
                            </w:pPr>
                            <w:r w:rsidRPr="00914068">
                              <w:rPr>
                                <w:rFonts w:ascii="標楷體" w:eastAsia="標楷體" w:hAnsi="標楷體" w:hint="eastAsia"/>
                                <w:b/>
                                <w:snapToGrid w:val="0"/>
                                <w:color w:val="000000" w:themeColor="text1"/>
                              </w:rPr>
                              <w:t xml:space="preserve">表9　</w:t>
                            </w:r>
                            <w:r>
                              <w:rPr>
                                <w:rFonts w:ascii="標楷體" w:eastAsia="標楷體" w:hAnsi="標楷體" w:hint="eastAsia"/>
                                <w:b/>
                                <w:snapToGrid w:val="0"/>
                                <w:color w:val="000000" w:themeColor="text1"/>
                              </w:rPr>
                              <w:t>中央政府</w:t>
                            </w:r>
                            <w:r w:rsidRPr="00914068">
                              <w:rPr>
                                <w:rFonts w:ascii="標楷體" w:eastAsia="標楷體" w:hAnsi="標楷體" w:hint="eastAsia"/>
                                <w:b/>
                                <w:snapToGrid w:val="0"/>
                                <w:color w:val="000000" w:themeColor="text1"/>
                              </w:rPr>
                              <w:t>特別收入基金關鍵績效指標目標未達成項數</w:t>
                            </w:r>
                          </w:p>
                          <w:p w:rsidR="003C7BE8" w:rsidRPr="003B0C09" w:rsidRDefault="003C7BE8" w:rsidP="00082463">
                            <w:pPr>
                              <w:overflowPunct w:val="0"/>
                              <w:spacing w:line="320" w:lineRule="exact"/>
                              <w:ind w:rightChars="-29" w:right="-70"/>
                              <w:jc w:val="right"/>
                              <w:rPr>
                                <w:rFonts w:ascii="標楷體" w:eastAsia="標楷體" w:hAnsi="標楷體"/>
                                <w:b/>
                                <w:szCs w:val="32"/>
                              </w:rPr>
                            </w:pPr>
                            <w:r>
                              <w:rPr>
                                <w:rFonts w:ascii="標楷體" w:eastAsia="標楷體" w:hAnsi="標楷體" w:hint="eastAsia"/>
                                <w:sz w:val="20"/>
                              </w:rPr>
                              <w:t>單位：項</w:t>
                            </w:r>
                          </w:p>
                        </w:tc>
                      </w:tr>
                      <w:tr w:rsidR="003C7BE8" w:rsidTr="00082463">
                        <w:tc>
                          <w:tcPr>
                            <w:tcW w:w="425" w:type="dxa"/>
                            <w:tcBorders>
                              <w:top w:val="single" w:sz="4" w:space="0" w:color="auto"/>
                              <w:left w:val="single" w:sz="4" w:space="0" w:color="auto"/>
                              <w:bottom w:val="single" w:sz="4" w:space="0" w:color="auto"/>
                              <w:right w:val="single" w:sz="4" w:space="0" w:color="auto"/>
                            </w:tcBorders>
                            <w:shd w:val="clear" w:color="auto" w:fill="B6DDE8"/>
                            <w:tcMar>
                              <w:left w:w="0" w:type="dxa"/>
                              <w:right w:w="0" w:type="dxa"/>
                            </w:tcMar>
                            <w:vAlign w:val="center"/>
                          </w:tcPr>
                          <w:p w:rsidR="003C7BE8" w:rsidRPr="00222F53" w:rsidRDefault="003C7BE8" w:rsidP="00082463">
                            <w:pPr>
                              <w:overflowPunct w:val="0"/>
                              <w:spacing w:line="240" w:lineRule="exact"/>
                              <w:suppressOverlap/>
                              <w:jc w:val="center"/>
                              <w:rPr>
                                <w:rFonts w:ascii="標楷體" w:eastAsia="標楷體" w:hAnsi="標楷體"/>
                                <w:sz w:val="20"/>
                              </w:rPr>
                            </w:pPr>
                            <w:r>
                              <w:rPr>
                                <w:rFonts w:ascii="標楷體" w:eastAsia="標楷體" w:hAnsi="標楷體" w:hint="eastAsia"/>
                                <w:sz w:val="20"/>
                              </w:rPr>
                              <w:t>序號</w:t>
                            </w:r>
                          </w:p>
                        </w:tc>
                        <w:tc>
                          <w:tcPr>
                            <w:tcW w:w="2184" w:type="dxa"/>
                            <w:tcBorders>
                              <w:top w:val="single" w:sz="4" w:space="0" w:color="auto"/>
                              <w:left w:val="single" w:sz="4" w:space="0" w:color="auto"/>
                              <w:bottom w:val="single" w:sz="4" w:space="0" w:color="auto"/>
                              <w:right w:val="single" w:sz="4" w:space="0" w:color="auto"/>
                            </w:tcBorders>
                            <w:shd w:val="clear" w:color="auto" w:fill="B6DDE8"/>
                            <w:vAlign w:val="center"/>
                          </w:tcPr>
                          <w:p w:rsidR="003C7BE8" w:rsidRPr="00222F53" w:rsidRDefault="003C7BE8" w:rsidP="00082463">
                            <w:pPr>
                              <w:overflowPunct w:val="0"/>
                              <w:spacing w:line="240" w:lineRule="exact"/>
                              <w:suppressOverlap/>
                              <w:jc w:val="center"/>
                              <w:rPr>
                                <w:rFonts w:ascii="標楷體" w:eastAsia="標楷體" w:hAnsi="標楷體"/>
                                <w:b/>
                                <w:snapToGrid w:val="0"/>
                                <w:color w:val="000000" w:themeColor="text1"/>
                                <w:sz w:val="20"/>
                              </w:rPr>
                            </w:pPr>
                            <w:r w:rsidRPr="00222F53">
                              <w:rPr>
                                <w:rFonts w:ascii="標楷體" w:eastAsia="標楷體" w:hAnsi="標楷體" w:hint="eastAsia"/>
                                <w:sz w:val="20"/>
                              </w:rPr>
                              <w:t>附屬單位預算</w:t>
                            </w:r>
                          </w:p>
                        </w:tc>
                        <w:tc>
                          <w:tcPr>
                            <w:tcW w:w="2209"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3C7BE8" w:rsidRPr="00914068" w:rsidRDefault="003C7BE8" w:rsidP="00082463">
                            <w:pPr>
                              <w:overflowPunct w:val="0"/>
                              <w:spacing w:line="240" w:lineRule="exact"/>
                              <w:suppressOverlap/>
                              <w:jc w:val="center"/>
                              <w:rPr>
                                <w:rFonts w:ascii="標楷體" w:eastAsia="標楷體" w:hAnsi="標楷體"/>
                                <w:b/>
                                <w:snapToGrid w:val="0"/>
                                <w:color w:val="000000" w:themeColor="text1"/>
                                <w:spacing w:val="-8"/>
                                <w:sz w:val="20"/>
                              </w:rPr>
                            </w:pPr>
                            <w:r w:rsidRPr="00924BB1">
                              <w:rPr>
                                <w:rFonts w:ascii="標楷體" w:eastAsia="標楷體" w:hAnsi="標楷體" w:hint="eastAsia"/>
                                <w:sz w:val="20"/>
                              </w:rPr>
                              <w:t>附屬單位預算之分預算</w:t>
                            </w:r>
                          </w:p>
                        </w:tc>
                        <w:tc>
                          <w:tcPr>
                            <w:tcW w:w="626"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3C7BE8" w:rsidRDefault="003C7BE8" w:rsidP="00082463">
                            <w:pPr>
                              <w:overflowPunct w:val="0"/>
                              <w:spacing w:line="240" w:lineRule="exact"/>
                              <w:suppressOverlap/>
                              <w:jc w:val="center"/>
                              <w:rPr>
                                <w:rFonts w:ascii="標楷體" w:eastAsia="標楷體" w:hAnsi="標楷體"/>
                                <w:snapToGrid w:val="0"/>
                                <w:color w:val="000000" w:themeColor="text1"/>
                                <w:sz w:val="20"/>
                              </w:rPr>
                            </w:pPr>
                            <w:r w:rsidRPr="00222F53">
                              <w:rPr>
                                <w:rFonts w:ascii="標楷體" w:eastAsia="標楷體" w:hAnsi="標楷體" w:hint="eastAsia"/>
                                <w:snapToGrid w:val="0"/>
                                <w:color w:val="000000" w:themeColor="text1"/>
                                <w:sz w:val="20"/>
                              </w:rPr>
                              <w:t>109</w:t>
                            </w:r>
                          </w:p>
                          <w:p w:rsidR="003C7BE8" w:rsidRPr="00222F53" w:rsidRDefault="003C7BE8" w:rsidP="00082463">
                            <w:pPr>
                              <w:overflowPunct w:val="0"/>
                              <w:spacing w:line="240" w:lineRule="exact"/>
                              <w:suppressOverlap/>
                              <w:jc w:val="center"/>
                              <w:rPr>
                                <w:rFonts w:ascii="標楷體" w:eastAsia="標楷體" w:hAnsi="標楷體"/>
                                <w:snapToGrid w:val="0"/>
                                <w:color w:val="000000" w:themeColor="text1"/>
                                <w:sz w:val="20"/>
                              </w:rPr>
                            </w:pPr>
                            <w:r w:rsidRPr="00222F53">
                              <w:rPr>
                                <w:rFonts w:ascii="標楷體" w:eastAsia="標楷體" w:hAnsi="標楷體" w:hint="eastAsia"/>
                                <w:snapToGrid w:val="0"/>
                                <w:color w:val="000000" w:themeColor="text1"/>
                                <w:sz w:val="20"/>
                              </w:rPr>
                              <w:t>年度</w:t>
                            </w:r>
                          </w:p>
                        </w:tc>
                        <w:tc>
                          <w:tcPr>
                            <w:tcW w:w="940" w:type="dxa"/>
                            <w:tcBorders>
                              <w:top w:val="single" w:sz="4" w:space="0" w:color="auto"/>
                              <w:left w:val="single" w:sz="4" w:space="0" w:color="auto"/>
                              <w:bottom w:val="single" w:sz="4" w:space="0" w:color="auto"/>
                              <w:right w:val="single" w:sz="4" w:space="0" w:color="auto"/>
                            </w:tcBorders>
                            <w:shd w:val="clear" w:color="auto" w:fill="B6DDE8"/>
                          </w:tcPr>
                          <w:p w:rsidR="003C7BE8" w:rsidRPr="00222F53" w:rsidRDefault="003C7BE8" w:rsidP="00082463">
                            <w:pPr>
                              <w:overflowPunct w:val="0"/>
                              <w:spacing w:line="240" w:lineRule="exact"/>
                              <w:suppressOverlap/>
                              <w:jc w:val="center"/>
                              <w:rPr>
                                <w:rFonts w:ascii="標楷體" w:eastAsia="標楷體" w:hAnsi="標楷體"/>
                                <w:snapToGrid w:val="0"/>
                                <w:color w:val="000000" w:themeColor="text1"/>
                                <w:sz w:val="20"/>
                              </w:rPr>
                            </w:pPr>
                            <w:r w:rsidRPr="00222F53">
                              <w:rPr>
                                <w:rFonts w:ascii="標楷體" w:eastAsia="標楷體" w:hAnsi="標楷體" w:hint="eastAsia"/>
                                <w:snapToGrid w:val="0"/>
                                <w:color w:val="000000" w:themeColor="text1"/>
                                <w:sz w:val="20"/>
                              </w:rPr>
                              <w:t>108及</w:t>
                            </w:r>
                            <w:proofErr w:type="gramStart"/>
                            <w:r w:rsidRPr="00222F53">
                              <w:rPr>
                                <w:rFonts w:ascii="標楷體" w:eastAsia="標楷體" w:hAnsi="標楷體" w:hint="eastAsia"/>
                                <w:snapToGrid w:val="0"/>
                                <w:color w:val="000000" w:themeColor="text1"/>
                                <w:sz w:val="20"/>
                              </w:rPr>
                              <w:t>109</w:t>
                            </w:r>
                            <w:proofErr w:type="gramEnd"/>
                            <w:r w:rsidRPr="00222F53">
                              <w:rPr>
                                <w:rFonts w:ascii="標楷體" w:eastAsia="標楷體" w:hAnsi="標楷體" w:hint="eastAsia"/>
                                <w:snapToGrid w:val="0"/>
                                <w:color w:val="000000" w:themeColor="text1"/>
                                <w:sz w:val="20"/>
                              </w:rPr>
                              <w:t>年度</w:t>
                            </w:r>
                            <w:r>
                              <w:rPr>
                                <w:rFonts w:ascii="標楷體" w:eastAsia="標楷體" w:hAnsi="標楷體" w:hint="eastAsia"/>
                                <w:snapToGrid w:val="0"/>
                                <w:color w:val="000000" w:themeColor="text1"/>
                                <w:sz w:val="20"/>
                              </w:rPr>
                              <w:t>（</w:t>
                            </w:r>
                            <w:proofErr w:type="gramStart"/>
                            <w:r>
                              <w:rPr>
                                <w:rFonts w:ascii="標楷體" w:eastAsia="標楷體" w:hAnsi="標楷體" w:hint="eastAsia"/>
                                <w:snapToGrid w:val="0"/>
                                <w:color w:val="000000" w:themeColor="text1"/>
                                <w:sz w:val="20"/>
                              </w:rPr>
                              <w:t>註</w:t>
                            </w:r>
                            <w:proofErr w:type="gramEnd"/>
                            <w:r>
                              <w:rPr>
                                <w:rFonts w:ascii="標楷體" w:eastAsia="標楷體" w:hAnsi="標楷體" w:hint="eastAsia"/>
                                <w:snapToGrid w:val="0"/>
                                <w:color w:val="000000" w:themeColor="text1"/>
                                <w:sz w:val="20"/>
                              </w:rPr>
                              <w:t>1）</w:t>
                            </w:r>
                          </w:p>
                        </w:tc>
                      </w:tr>
                      <w:tr w:rsidR="003C7BE8" w:rsidTr="00082463">
                        <w:tc>
                          <w:tcPr>
                            <w:tcW w:w="4818" w:type="dxa"/>
                            <w:gridSpan w:val="3"/>
                            <w:tcBorders>
                              <w:top w:val="single" w:sz="4" w:space="0" w:color="auto"/>
                              <w:left w:val="single" w:sz="4" w:space="0" w:color="auto"/>
                              <w:bottom w:val="single" w:sz="4" w:space="0" w:color="auto"/>
                              <w:right w:val="single" w:sz="4" w:space="0" w:color="auto"/>
                            </w:tcBorders>
                          </w:tcPr>
                          <w:p w:rsidR="003C7BE8" w:rsidRPr="006C2AF6" w:rsidRDefault="003C7BE8" w:rsidP="00082463">
                            <w:pPr>
                              <w:overflowPunct w:val="0"/>
                              <w:spacing w:line="220" w:lineRule="exact"/>
                              <w:suppressOverlap/>
                              <w:jc w:val="center"/>
                              <w:rPr>
                                <w:rFonts w:ascii="標楷體" w:eastAsia="標楷體" w:hAnsi="標楷體"/>
                                <w:b/>
                                <w:snapToGrid w:val="0"/>
                                <w:color w:val="000000" w:themeColor="text1"/>
                                <w:sz w:val="20"/>
                              </w:rPr>
                            </w:pPr>
                            <w:r w:rsidRPr="006C2AF6">
                              <w:rPr>
                                <w:rFonts w:ascii="標楷體" w:eastAsia="標楷體" w:hAnsi="標楷體" w:hint="eastAsia"/>
                                <w:b/>
                                <w:snapToGrid w:val="0"/>
                                <w:color w:val="000000" w:themeColor="text1"/>
                                <w:sz w:val="20"/>
                              </w:rPr>
                              <w:t>合計</w:t>
                            </w:r>
                          </w:p>
                        </w:tc>
                        <w:tc>
                          <w:tcPr>
                            <w:tcW w:w="626" w:type="dxa"/>
                            <w:tcBorders>
                              <w:top w:val="single" w:sz="4" w:space="0" w:color="auto"/>
                              <w:left w:val="single" w:sz="4" w:space="0" w:color="auto"/>
                              <w:bottom w:val="single" w:sz="4" w:space="0" w:color="auto"/>
                              <w:right w:val="single" w:sz="4" w:space="0" w:color="auto"/>
                            </w:tcBorders>
                            <w:vAlign w:val="center"/>
                          </w:tcPr>
                          <w:p w:rsidR="003C7BE8" w:rsidRPr="006C2AF6" w:rsidRDefault="003C7BE8" w:rsidP="00082463">
                            <w:pPr>
                              <w:overflowPunct w:val="0"/>
                              <w:spacing w:line="220" w:lineRule="exact"/>
                              <w:suppressOverlap/>
                              <w:jc w:val="right"/>
                              <w:rPr>
                                <w:rFonts w:ascii="標楷體" w:eastAsia="標楷體" w:hAnsi="標楷體"/>
                                <w:b/>
                                <w:snapToGrid w:val="0"/>
                                <w:color w:val="000000" w:themeColor="text1"/>
                                <w:sz w:val="20"/>
                              </w:rPr>
                            </w:pPr>
                            <w:r w:rsidRPr="006C2AF6">
                              <w:rPr>
                                <w:rFonts w:ascii="標楷體" w:eastAsia="標楷體" w:hAnsi="標楷體" w:hint="eastAsia"/>
                                <w:b/>
                                <w:snapToGrid w:val="0"/>
                                <w:color w:val="000000" w:themeColor="text1"/>
                                <w:sz w:val="20"/>
                              </w:rPr>
                              <w:t>53</w:t>
                            </w:r>
                          </w:p>
                        </w:tc>
                        <w:tc>
                          <w:tcPr>
                            <w:tcW w:w="940" w:type="dxa"/>
                            <w:tcBorders>
                              <w:top w:val="single" w:sz="4" w:space="0" w:color="auto"/>
                              <w:left w:val="single" w:sz="4" w:space="0" w:color="auto"/>
                              <w:bottom w:val="single" w:sz="4" w:space="0" w:color="auto"/>
                              <w:right w:val="single" w:sz="4" w:space="0" w:color="auto"/>
                            </w:tcBorders>
                          </w:tcPr>
                          <w:p w:rsidR="003C7BE8" w:rsidRPr="006C2AF6" w:rsidRDefault="003C7BE8" w:rsidP="00082463">
                            <w:pPr>
                              <w:overflowPunct w:val="0"/>
                              <w:spacing w:line="220" w:lineRule="exact"/>
                              <w:suppressOverlap/>
                              <w:jc w:val="right"/>
                              <w:rPr>
                                <w:rFonts w:ascii="標楷體" w:eastAsia="標楷體" w:hAnsi="標楷體"/>
                                <w:b/>
                                <w:snapToGrid w:val="0"/>
                                <w:color w:val="000000" w:themeColor="text1"/>
                                <w:sz w:val="20"/>
                              </w:rPr>
                            </w:pPr>
                            <w:r w:rsidRPr="006C2AF6">
                              <w:rPr>
                                <w:rFonts w:ascii="標楷體" w:eastAsia="標楷體" w:hAnsi="標楷體" w:hint="eastAsia"/>
                                <w:b/>
                                <w:snapToGrid w:val="0"/>
                                <w:color w:val="000000" w:themeColor="text1"/>
                                <w:sz w:val="20"/>
                              </w:rPr>
                              <w:t>28</w:t>
                            </w:r>
                          </w:p>
                        </w:tc>
                      </w:tr>
                      <w:tr w:rsidR="003C7BE8" w:rsidTr="00082463">
                        <w:trPr>
                          <w:trHeight w:val="283"/>
                        </w:trPr>
                        <w:tc>
                          <w:tcPr>
                            <w:tcW w:w="425"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40" w:lineRule="exact"/>
                              <w:suppressOverlap/>
                              <w:jc w:val="center"/>
                              <w:rPr>
                                <w:rFonts w:ascii="標楷體" w:eastAsia="標楷體" w:hAnsi="標楷體"/>
                                <w:color w:val="000000"/>
                                <w:sz w:val="20"/>
                              </w:rPr>
                            </w:pPr>
                            <w:r>
                              <w:rPr>
                                <w:rFonts w:ascii="標楷體" w:eastAsia="標楷體" w:hAnsi="標楷體" w:hint="eastAsia"/>
                                <w:color w:val="000000"/>
                                <w:sz w:val="20"/>
                              </w:rPr>
                              <w:t>1</w:t>
                            </w:r>
                          </w:p>
                        </w:tc>
                        <w:tc>
                          <w:tcPr>
                            <w:tcW w:w="2184"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1032C2" w:rsidRDefault="003C7BE8" w:rsidP="00082463">
                            <w:pPr>
                              <w:overflowPunct w:val="0"/>
                              <w:spacing w:line="220" w:lineRule="exact"/>
                              <w:suppressOverlap/>
                              <w:rPr>
                                <w:rFonts w:ascii="標楷體" w:eastAsia="標楷體" w:hAnsi="標楷體"/>
                                <w:snapToGrid w:val="0"/>
                                <w:color w:val="000000" w:themeColor="text1"/>
                                <w:spacing w:val="-6"/>
                                <w:sz w:val="20"/>
                              </w:rPr>
                            </w:pPr>
                            <w:r w:rsidRPr="001032C2">
                              <w:rPr>
                                <w:rFonts w:ascii="標楷體" w:eastAsia="標楷體" w:hAnsi="標楷體" w:hint="eastAsia"/>
                                <w:color w:val="000000"/>
                                <w:spacing w:val="-6"/>
                                <w:sz w:val="20"/>
                              </w:rPr>
                              <w:t>中央研究院科學研究基金</w:t>
                            </w:r>
                          </w:p>
                        </w:tc>
                        <w:tc>
                          <w:tcPr>
                            <w:tcW w:w="2209"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p>
                        </w:tc>
                        <w:tc>
                          <w:tcPr>
                            <w:tcW w:w="626"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23</w:t>
                            </w:r>
                          </w:p>
                        </w:tc>
                        <w:tc>
                          <w:tcPr>
                            <w:tcW w:w="940"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14</w:t>
                            </w:r>
                          </w:p>
                        </w:tc>
                      </w:tr>
                      <w:tr w:rsidR="003C7BE8" w:rsidTr="00082463">
                        <w:trPr>
                          <w:trHeight w:val="283"/>
                        </w:trPr>
                        <w:tc>
                          <w:tcPr>
                            <w:tcW w:w="425"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40" w:lineRule="exact"/>
                              <w:suppressOverlap/>
                              <w:jc w:val="center"/>
                              <w:rPr>
                                <w:rFonts w:ascii="標楷體" w:eastAsia="標楷體" w:hAnsi="標楷體"/>
                                <w:color w:val="000000"/>
                                <w:sz w:val="20"/>
                              </w:rPr>
                            </w:pPr>
                            <w:r>
                              <w:rPr>
                                <w:rFonts w:ascii="標楷體" w:eastAsia="標楷體" w:hAnsi="標楷體" w:hint="eastAsia"/>
                                <w:color w:val="000000"/>
                                <w:sz w:val="20"/>
                              </w:rPr>
                              <w:t>2</w:t>
                            </w:r>
                          </w:p>
                        </w:tc>
                        <w:tc>
                          <w:tcPr>
                            <w:tcW w:w="2184"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r w:rsidRPr="00222F53">
                              <w:rPr>
                                <w:rFonts w:ascii="標楷體" w:eastAsia="標楷體" w:hAnsi="標楷體" w:hint="eastAsia"/>
                                <w:color w:val="000000"/>
                                <w:sz w:val="20"/>
                              </w:rPr>
                              <w:t>離島建設基金</w:t>
                            </w:r>
                          </w:p>
                        </w:tc>
                        <w:tc>
                          <w:tcPr>
                            <w:tcW w:w="2209"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p>
                        </w:tc>
                        <w:tc>
                          <w:tcPr>
                            <w:tcW w:w="626"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3</w:t>
                            </w:r>
                          </w:p>
                        </w:tc>
                        <w:tc>
                          <w:tcPr>
                            <w:tcW w:w="940"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1</w:t>
                            </w:r>
                          </w:p>
                        </w:tc>
                      </w:tr>
                      <w:tr w:rsidR="003C7BE8" w:rsidTr="00082463">
                        <w:trPr>
                          <w:trHeight w:val="283"/>
                        </w:trPr>
                        <w:tc>
                          <w:tcPr>
                            <w:tcW w:w="425"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40" w:lineRule="exact"/>
                              <w:suppressOverlap/>
                              <w:jc w:val="center"/>
                              <w:rPr>
                                <w:rFonts w:ascii="標楷體" w:eastAsia="標楷體" w:hAnsi="標楷體"/>
                                <w:color w:val="000000"/>
                                <w:sz w:val="20"/>
                              </w:rPr>
                            </w:pPr>
                            <w:r>
                              <w:rPr>
                                <w:rFonts w:ascii="標楷體" w:eastAsia="標楷體" w:hAnsi="標楷體" w:hint="eastAsia"/>
                                <w:color w:val="000000"/>
                                <w:sz w:val="20"/>
                              </w:rPr>
                              <w:t>3</w:t>
                            </w:r>
                          </w:p>
                        </w:tc>
                        <w:tc>
                          <w:tcPr>
                            <w:tcW w:w="2184"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r w:rsidRPr="00222F53">
                              <w:rPr>
                                <w:rFonts w:ascii="標楷體" w:eastAsia="標楷體" w:hAnsi="標楷體" w:hint="eastAsia"/>
                                <w:color w:val="000000"/>
                                <w:sz w:val="20"/>
                              </w:rPr>
                              <w:t>花東地區永續發展基金</w:t>
                            </w:r>
                          </w:p>
                        </w:tc>
                        <w:tc>
                          <w:tcPr>
                            <w:tcW w:w="2209"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p>
                        </w:tc>
                        <w:tc>
                          <w:tcPr>
                            <w:tcW w:w="626"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1</w:t>
                            </w:r>
                          </w:p>
                        </w:tc>
                        <w:tc>
                          <w:tcPr>
                            <w:tcW w:w="940"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Pr>
                                <w:rFonts w:ascii="標楷體" w:eastAsia="標楷體" w:hAnsi="標楷體" w:hint="eastAsia"/>
                                <w:color w:val="000000"/>
                                <w:sz w:val="20"/>
                              </w:rPr>
                              <w:t>－</w:t>
                            </w:r>
                          </w:p>
                        </w:tc>
                      </w:tr>
                      <w:tr w:rsidR="003C7BE8" w:rsidTr="00082463">
                        <w:trPr>
                          <w:trHeight w:val="283"/>
                        </w:trPr>
                        <w:tc>
                          <w:tcPr>
                            <w:tcW w:w="425"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40" w:lineRule="exact"/>
                              <w:suppressOverlap/>
                              <w:jc w:val="center"/>
                              <w:rPr>
                                <w:rFonts w:ascii="標楷體" w:eastAsia="標楷體" w:hAnsi="標楷體"/>
                                <w:color w:val="000000"/>
                                <w:sz w:val="20"/>
                              </w:rPr>
                            </w:pPr>
                            <w:r>
                              <w:rPr>
                                <w:rFonts w:ascii="標楷體" w:eastAsia="標楷體" w:hAnsi="標楷體" w:hint="eastAsia"/>
                                <w:color w:val="000000"/>
                                <w:sz w:val="20"/>
                              </w:rPr>
                              <w:t>4</w:t>
                            </w:r>
                          </w:p>
                        </w:tc>
                        <w:tc>
                          <w:tcPr>
                            <w:tcW w:w="2184"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r w:rsidRPr="00222F53">
                              <w:rPr>
                                <w:rFonts w:ascii="標楷體" w:eastAsia="標楷體" w:hAnsi="標楷體" w:hint="eastAsia"/>
                                <w:color w:val="000000"/>
                                <w:sz w:val="20"/>
                              </w:rPr>
                              <w:t>研發及產業訓儲替代役基金</w:t>
                            </w:r>
                          </w:p>
                        </w:tc>
                        <w:tc>
                          <w:tcPr>
                            <w:tcW w:w="2209"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p>
                        </w:tc>
                        <w:tc>
                          <w:tcPr>
                            <w:tcW w:w="626"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1</w:t>
                            </w:r>
                          </w:p>
                        </w:tc>
                        <w:tc>
                          <w:tcPr>
                            <w:tcW w:w="940"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1</w:t>
                            </w:r>
                          </w:p>
                        </w:tc>
                      </w:tr>
                      <w:tr w:rsidR="003C7BE8" w:rsidTr="00082463">
                        <w:trPr>
                          <w:trHeight w:val="283"/>
                        </w:trPr>
                        <w:tc>
                          <w:tcPr>
                            <w:tcW w:w="425"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40" w:lineRule="exact"/>
                              <w:suppressOverlap/>
                              <w:jc w:val="center"/>
                              <w:rPr>
                                <w:rFonts w:ascii="標楷體" w:eastAsia="標楷體" w:hAnsi="標楷體"/>
                                <w:color w:val="000000"/>
                                <w:sz w:val="20"/>
                              </w:rPr>
                            </w:pPr>
                            <w:r>
                              <w:rPr>
                                <w:rFonts w:ascii="標楷體" w:eastAsia="標楷體" w:hAnsi="標楷體" w:hint="eastAsia"/>
                                <w:color w:val="000000"/>
                                <w:sz w:val="20"/>
                              </w:rPr>
                              <w:t>5</w:t>
                            </w:r>
                          </w:p>
                        </w:tc>
                        <w:tc>
                          <w:tcPr>
                            <w:tcW w:w="2184"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r w:rsidRPr="00222F53">
                              <w:rPr>
                                <w:rFonts w:ascii="標楷體" w:eastAsia="標楷體" w:hAnsi="標楷體" w:hint="eastAsia"/>
                                <w:color w:val="000000"/>
                                <w:sz w:val="20"/>
                              </w:rPr>
                              <w:t>國土永續發展基金</w:t>
                            </w:r>
                          </w:p>
                        </w:tc>
                        <w:tc>
                          <w:tcPr>
                            <w:tcW w:w="2209"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p>
                        </w:tc>
                        <w:tc>
                          <w:tcPr>
                            <w:tcW w:w="626"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1</w:t>
                            </w:r>
                          </w:p>
                        </w:tc>
                        <w:tc>
                          <w:tcPr>
                            <w:tcW w:w="940"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1</w:t>
                            </w:r>
                          </w:p>
                        </w:tc>
                      </w:tr>
                      <w:tr w:rsidR="003C7BE8" w:rsidTr="00082463">
                        <w:trPr>
                          <w:trHeight w:val="283"/>
                        </w:trPr>
                        <w:tc>
                          <w:tcPr>
                            <w:tcW w:w="425"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40" w:lineRule="exact"/>
                              <w:suppressOverlap/>
                              <w:jc w:val="center"/>
                              <w:rPr>
                                <w:rFonts w:ascii="標楷體" w:eastAsia="標楷體" w:hAnsi="標楷體"/>
                                <w:color w:val="000000"/>
                                <w:sz w:val="20"/>
                              </w:rPr>
                            </w:pPr>
                            <w:r>
                              <w:rPr>
                                <w:rFonts w:ascii="標楷體" w:eastAsia="標楷體" w:hAnsi="標楷體" w:hint="eastAsia"/>
                                <w:color w:val="000000"/>
                                <w:sz w:val="20"/>
                              </w:rPr>
                              <w:t>6</w:t>
                            </w:r>
                          </w:p>
                        </w:tc>
                        <w:tc>
                          <w:tcPr>
                            <w:tcW w:w="2184"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r w:rsidRPr="00222F53">
                              <w:rPr>
                                <w:rFonts w:ascii="標楷體" w:eastAsia="標楷體" w:hAnsi="標楷體" w:hint="eastAsia"/>
                                <w:color w:val="000000"/>
                                <w:sz w:val="20"/>
                              </w:rPr>
                              <w:t>學產基金</w:t>
                            </w:r>
                          </w:p>
                        </w:tc>
                        <w:tc>
                          <w:tcPr>
                            <w:tcW w:w="2209"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p>
                        </w:tc>
                        <w:tc>
                          <w:tcPr>
                            <w:tcW w:w="626"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5</w:t>
                            </w:r>
                          </w:p>
                        </w:tc>
                        <w:tc>
                          <w:tcPr>
                            <w:tcW w:w="940"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5</w:t>
                            </w:r>
                          </w:p>
                        </w:tc>
                      </w:tr>
                      <w:tr w:rsidR="003C7BE8" w:rsidTr="00082463">
                        <w:trPr>
                          <w:trHeight w:val="283"/>
                        </w:trPr>
                        <w:tc>
                          <w:tcPr>
                            <w:tcW w:w="425"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40" w:lineRule="exact"/>
                              <w:suppressOverlap/>
                              <w:jc w:val="center"/>
                              <w:rPr>
                                <w:rFonts w:ascii="標楷體" w:eastAsia="標楷體" w:hAnsi="標楷體"/>
                                <w:color w:val="000000"/>
                                <w:sz w:val="20"/>
                              </w:rPr>
                            </w:pPr>
                            <w:r>
                              <w:rPr>
                                <w:rFonts w:ascii="標楷體" w:eastAsia="標楷體" w:hAnsi="標楷體" w:hint="eastAsia"/>
                                <w:color w:val="000000"/>
                                <w:sz w:val="20"/>
                              </w:rPr>
                              <w:t>7</w:t>
                            </w:r>
                          </w:p>
                        </w:tc>
                        <w:tc>
                          <w:tcPr>
                            <w:tcW w:w="2184"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r w:rsidRPr="00222F53">
                              <w:rPr>
                                <w:rFonts w:ascii="標楷體" w:eastAsia="標楷體" w:hAnsi="標楷體" w:hint="eastAsia"/>
                                <w:color w:val="000000"/>
                                <w:sz w:val="20"/>
                              </w:rPr>
                              <w:t>運動發展基金</w:t>
                            </w:r>
                          </w:p>
                        </w:tc>
                        <w:tc>
                          <w:tcPr>
                            <w:tcW w:w="2209"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p>
                        </w:tc>
                        <w:tc>
                          <w:tcPr>
                            <w:tcW w:w="626"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2</w:t>
                            </w:r>
                          </w:p>
                        </w:tc>
                        <w:tc>
                          <w:tcPr>
                            <w:tcW w:w="940"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Pr>
                                <w:rFonts w:ascii="標楷體" w:eastAsia="標楷體" w:hAnsi="標楷體" w:hint="eastAsia"/>
                                <w:color w:val="000000"/>
                                <w:sz w:val="20"/>
                              </w:rPr>
                              <w:t>－</w:t>
                            </w:r>
                          </w:p>
                        </w:tc>
                      </w:tr>
                      <w:tr w:rsidR="003C7BE8" w:rsidTr="00082463">
                        <w:trPr>
                          <w:trHeight w:val="283"/>
                        </w:trPr>
                        <w:tc>
                          <w:tcPr>
                            <w:tcW w:w="425"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40" w:lineRule="exact"/>
                              <w:suppressOverlap/>
                              <w:jc w:val="center"/>
                              <w:rPr>
                                <w:rFonts w:ascii="標楷體" w:eastAsia="標楷體" w:hAnsi="標楷體"/>
                                <w:color w:val="000000"/>
                                <w:sz w:val="20"/>
                              </w:rPr>
                            </w:pPr>
                            <w:r>
                              <w:rPr>
                                <w:rFonts w:ascii="標楷體" w:eastAsia="標楷體" w:hAnsi="標楷體" w:hint="eastAsia"/>
                                <w:color w:val="000000"/>
                                <w:sz w:val="20"/>
                              </w:rPr>
                              <w:t>8</w:t>
                            </w:r>
                          </w:p>
                        </w:tc>
                        <w:tc>
                          <w:tcPr>
                            <w:tcW w:w="2184" w:type="dxa"/>
                            <w:tcBorders>
                              <w:top w:val="single" w:sz="4" w:space="0" w:color="auto"/>
                              <w:left w:val="single" w:sz="4" w:space="0" w:color="auto"/>
                              <w:bottom w:val="single" w:sz="4" w:space="0" w:color="auto"/>
                              <w:right w:val="single" w:sz="4" w:space="0" w:color="auto"/>
                            </w:tcBorders>
                            <w:vAlign w:val="center"/>
                          </w:tcPr>
                          <w:p w:rsidR="003C7BE8" w:rsidRPr="003B0C09" w:rsidRDefault="003C7BE8" w:rsidP="00082463">
                            <w:pPr>
                              <w:overflowPunct w:val="0"/>
                              <w:spacing w:line="220" w:lineRule="exact"/>
                              <w:suppressOverlap/>
                              <w:rPr>
                                <w:rFonts w:ascii="標楷體" w:eastAsia="標楷體" w:hAnsi="標楷體"/>
                                <w:snapToGrid w:val="0"/>
                                <w:color w:val="000000" w:themeColor="text1"/>
                                <w:spacing w:val="-6"/>
                                <w:sz w:val="20"/>
                              </w:rPr>
                            </w:pPr>
                            <w:r w:rsidRPr="003B0C09">
                              <w:rPr>
                                <w:rFonts w:ascii="標楷體" w:eastAsia="標楷體" w:hAnsi="標楷體" w:hint="eastAsia"/>
                                <w:color w:val="000000"/>
                                <w:spacing w:val="-6"/>
                                <w:sz w:val="20"/>
                              </w:rPr>
                              <w:t>大專校院轉型及退場基金</w:t>
                            </w:r>
                          </w:p>
                        </w:tc>
                        <w:tc>
                          <w:tcPr>
                            <w:tcW w:w="2209"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p>
                        </w:tc>
                        <w:tc>
                          <w:tcPr>
                            <w:tcW w:w="626"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1</w:t>
                            </w:r>
                          </w:p>
                        </w:tc>
                        <w:tc>
                          <w:tcPr>
                            <w:tcW w:w="940"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1</w:t>
                            </w:r>
                          </w:p>
                        </w:tc>
                      </w:tr>
                      <w:tr w:rsidR="003C7BE8" w:rsidTr="00082463">
                        <w:trPr>
                          <w:trHeight w:val="283"/>
                        </w:trPr>
                        <w:tc>
                          <w:tcPr>
                            <w:tcW w:w="425"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40" w:lineRule="exact"/>
                              <w:suppressOverlap/>
                              <w:jc w:val="center"/>
                              <w:rPr>
                                <w:rFonts w:ascii="標楷體" w:eastAsia="標楷體" w:hAnsi="標楷體"/>
                                <w:color w:val="000000"/>
                                <w:sz w:val="20"/>
                              </w:rPr>
                            </w:pPr>
                            <w:r>
                              <w:rPr>
                                <w:rFonts w:ascii="標楷體" w:eastAsia="標楷體" w:hAnsi="標楷體" w:hint="eastAsia"/>
                                <w:color w:val="000000"/>
                                <w:sz w:val="20"/>
                              </w:rPr>
                              <w:t>9</w:t>
                            </w:r>
                          </w:p>
                        </w:tc>
                        <w:tc>
                          <w:tcPr>
                            <w:tcW w:w="2184"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r w:rsidRPr="00222F53">
                              <w:rPr>
                                <w:rFonts w:ascii="標楷體" w:eastAsia="標楷體" w:hAnsi="標楷體" w:hint="eastAsia"/>
                                <w:color w:val="000000"/>
                                <w:sz w:val="20"/>
                              </w:rPr>
                              <w:t>經濟特別收入基金</w:t>
                            </w:r>
                          </w:p>
                        </w:tc>
                        <w:tc>
                          <w:tcPr>
                            <w:tcW w:w="2209"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r w:rsidRPr="00222F53">
                              <w:rPr>
                                <w:rFonts w:ascii="標楷體" w:eastAsia="標楷體" w:hAnsi="標楷體" w:hint="eastAsia"/>
                                <w:color w:val="000000"/>
                                <w:sz w:val="20"/>
                              </w:rPr>
                              <w:t>能源研究發展基金</w:t>
                            </w:r>
                          </w:p>
                        </w:tc>
                        <w:tc>
                          <w:tcPr>
                            <w:tcW w:w="626"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1</w:t>
                            </w:r>
                          </w:p>
                        </w:tc>
                        <w:tc>
                          <w:tcPr>
                            <w:tcW w:w="940"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1</w:t>
                            </w:r>
                          </w:p>
                        </w:tc>
                      </w:tr>
                      <w:tr w:rsidR="003C7BE8" w:rsidTr="00082463">
                        <w:trPr>
                          <w:trHeight w:val="283"/>
                        </w:trPr>
                        <w:tc>
                          <w:tcPr>
                            <w:tcW w:w="425"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40" w:lineRule="exact"/>
                              <w:suppressOverlap/>
                              <w:jc w:val="center"/>
                              <w:rPr>
                                <w:rFonts w:ascii="標楷體" w:eastAsia="標楷體" w:hAnsi="標楷體"/>
                                <w:color w:val="000000"/>
                                <w:sz w:val="20"/>
                              </w:rPr>
                            </w:pPr>
                            <w:r>
                              <w:rPr>
                                <w:rFonts w:ascii="標楷體" w:eastAsia="標楷體" w:hAnsi="標楷體" w:hint="eastAsia"/>
                                <w:color w:val="000000"/>
                                <w:sz w:val="20"/>
                              </w:rPr>
                              <w:t>10</w:t>
                            </w:r>
                          </w:p>
                        </w:tc>
                        <w:tc>
                          <w:tcPr>
                            <w:tcW w:w="2184"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r w:rsidRPr="00222F53">
                              <w:rPr>
                                <w:rFonts w:ascii="標楷體" w:eastAsia="標楷體" w:hAnsi="標楷體" w:hint="eastAsia"/>
                                <w:color w:val="000000"/>
                                <w:sz w:val="20"/>
                              </w:rPr>
                              <w:t>經濟特別收入基金</w:t>
                            </w:r>
                          </w:p>
                        </w:tc>
                        <w:tc>
                          <w:tcPr>
                            <w:tcW w:w="2209"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r w:rsidRPr="00222F53">
                              <w:rPr>
                                <w:rFonts w:ascii="標楷體" w:eastAsia="標楷體" w:hAnsi="標楷體" w:hint="eastAsia"/>
                                <w:color w:val="000000"/>
                                <w:sz w:val="20"/>
                              </w:rPr>
                              <w:t>石油基金</w:t>
                            </w:r>
                          </w:p>
                        </w:tc>
                        <w:tc>
                          <w:tcPr>
                            <w:tcW w:w="626"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1</w:t>
                            </w:r>
                          </w:p>
                        </w:tc>
                        <w:tc>
                          <w:tcPr>
                            <w:tcW w:w="940"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1</w:t>
                            </w:r>
                          </w:p>
                        </w:tc>
                      </w:tr>
                      <w:tr w:rsidR="003C7BE8" w:rsidTr="00082463">
                        <w:trPr>
                          <w:trHeight w:val="283"/>
                        </w:trPr>
                        <w:tc>
                          <w:tcPr>
                            <w:tcW w:w="425"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40" w:lineRule="exact"/>
                              <w:suppressOverlap/>
                              <w:jc w:val="center"/>
                              <w:rPr>
                                <w:rFonts w:ascii="標楷體" w:eastAsia="標楷體" w:hAnsi="標楷體"/>
                                <w:bCs/>
                                <w:color w:val="000000"/>
                                <w:sz w:val="20"/>
                              </w:rPr>
                            </w:pPr>
                            <w:r>
                              <w:rPr>
                                <w:rFonts w:ascii="標楷體" w:eastAsia="標楷體" w:hAnsi="標楷體" w:hint="eastAsia"/>
                                <w:bCs/>
                                <w:color w:val="000000"/>
                                <w:sz w:val="20"/>
                              </w:rPr>
                              <w:t>11</w:t>
                            </w:r>
                          </w:p>
                        </w:tc>
                        <w:tc>
                          <w:tcPr>
                            <w:tcW w:w="2184"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r w:rsidRPr="00222F53">
                              <w:rPr>
                                <w:rFonts w:ascii="標楷體" w:eastAsia="標楷體" w:hAnsi="標楷體" w:hint="eastAsia"/>
                                <w:bCs/>
                                <w:color w:val="000000"/>
                                <w:sz w:val="20"/>
                              </w:rPr>
                              <w:t>核能發電後端營運基金</w:t>
                            </w:r>
                          </w:p>
                        </w:tc>
                        <w:tc>
                          <w:tcPr>
                            <w:tcW w:w="2209"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p>
                        </w:tc>
                        <w:tc>
                          <w:tcPr>
                            <w:tcW w:w="626"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bCs/>
                                <w:color w:val="000000"/>
                                <w:sz w:val="20"/>
                              </w:rPr>
                              <w:t>1</w:t>
                            </w:r>
                          </w:p>
                        </w:tc>
                        <w:tc>
                          <w:tcPr>
                            <w:tcW w:w="940"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Pr>
                                <w:rFonts w:ascii="標楷體" w:eastAsia="標楷體" w:hAnsi="標楷體" w:hint="eastAsia"/>
                                <w:bCs/>
                                <w:color w:val="000000"/>
                                <w:sz w:val="20"/>
                              </w:rPr>
                              <w:t>1</w:t>
                            </w:r>
                          </w:p>
                        </w:tc>
                      </w:tr>
                      <w:tr w:rsidR="003C7BE8" w:rsidTr="00082463">
                        <w:trPr>
                          <w:trHeight w:val="283"/>
                        </w:trPr>
                        <w:tc>
                          <w:tcPr>
                            <w:tcW w:w="425"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40" w:lineRule="exact"/>
                              <w:suppressOverlap/>
                              <w:jc w:val="center"/>
                              <w:rPr>
                                <w:rFonts w:ascii="標楷體" w:eastAsia="標楷體" w:hAnsi="標楷體"/>
                                <w:color w:val="000000"/>
                                <w:sz w:val="20"/>
                              </w:rPr>
                            </w:pPr>
                            <w:r>
                              <w:rPr>
                                <w:rFonts w:ascii="標楷體" w:eastAsia="標楷體" w:hAnsi="標楷體" w:hint="eastAsia"/>
                                <w:color w:val="000000"/>
                                <w:sz w:val="20"/>
                              </w:rPr>
                              <w:t>12</w:t>
                            </w:r>
                          </w:p>
                        </w:tc>
                        <w:tc>
                          <w:tcPr>
                            <w:tcW w:w="2184"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r w:rsidRPr="00222F53">
                              <w:rPr>
                                <w:rFonts w:ascii="標楷體" w:eastAsia="標楷體" w:hAnsi="標楷體" w:hint="eastAsia"/>
                                <w:color w:val="000000"/>
                                <w:sz w:val="20"/>
                              </w:rPr>
                              <w:t>航港建設基金</w:t>
                            </w:r>
                          </w:p>
                        </w:tc>
                        <w:tc>
                          <w:tcPr>
                            <w:tcW w:w="2209"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p>
                        </w:tc>
                        <w:tc>
                          <w:tcPr>
                            <w:tcW w:w="626"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1</w:t>
                            </w:r>
                          </w:p>
                        </w:tc>
                        <w:tc>
                          <w:tcPr>
                            <w:tcW w:w="940"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Pr>
                                <w:rFonts w:ascii="標楷體" w:eastAsia="標楷體" w:hAnsi="標楷體" w:hint="eastAsia"/>
                                <w:color w:val="000000"/>
                                <w:sz w:val="20"/>
                              </w:rPr>
                              <w:t>－</w:t>
                            </w:r>
                          </w:p>
                        </w:tc>
                      </w:tr>
                      <w:tr w:rsidR="003C7BE8" w:rsidTr="00082463">
                        <w:trPr>
                          <w:trHeight w:val="283"/>
                        </w:trPr>
                        <w:tc>
                          <w:tcPr>
                            <w:tcW w:w="425"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40" w:lineRule="exact"/>
                              <w:suppressOverlap/>
                              <w:jc w:val="center"/>
                              <w:rPr>
                                <w:rFonts w:ascii="標楷體" w:eastAsia="標楷體" w:hAnsi="標楷體"/>
                                <w:color w:val="000000"/>
                                <w:sz w:val="20"/>
                              </w:rPr>
                            </w:pPr>
                            <w:r>
                              <w:rPr>
                                <w:rFonts w:ascii="標楷體" w:eastAsia="標楷體" w:hAnsi="標楷體" w:hint="eastAsia"/>
                                <w:color w:val="000000"/>
                                <w:sz w:val="20"/>
                              </w:rPr>
                              <w:t>13</w:t>
                            </w:r>
                          </w:p>
                        </w:tc>
                        <w:tc>
                          <w:tcPr>
                            <w:tcW w:w="2184"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r w:rsidRPr="00222F53">
                              <w:rPr>
                                <w:rFonts w:ascii="標楷體" w:eastAsia="標楷體" w:hAnsi="標楷體" w:hint="eastAsia"/>
                                <w:color w:val="000000"/>
                                <w:sz w:val="20"/>
                              </w:rPr>
                              <w:t>農業特別收入基金</w:t>
                            </w:r>
                          </w:p>
                        </w:tc>
                        <w:tc>
                          <w:tcPr>
                            <w:tcW w:w="2209"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r w:rsidRPr="00222F53">
                              <w:rPr>
                                <w:rFonts w:ascii="標楷體" w:eastAsia="標楷體" w:hAnsi="標楷體" w:hint="eastAsia"/>
                                <w:color w:val="000000"/>
                                <w:sz w:val="20"/>
                              </w:rPr>
                              <w:t>漁業發展基金</w:t>
                            </w:r>
                          </w:p>
                        </w:tc>
                        <w:tc>
                          <w:tcPr>
                            <w:tcW w:w="626"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3</w:t>
                            </w:r>
                          </w:p>
                        </w:tc>
                        <w:tc>
                          <w:tcPr>
                            <w:tcW w:w="940"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Pr>
                                <w:rFonts w:ascii="標楷體" w:eastAsia="標楷體" w:hAnsi="標楷體" w:hint="eastAsia"/>
                                <w:color w:val="000000"/>
                                <w:sz w:val="20"/>
                              </w:rPr>
                              <w:t>－</w:t>
                            </w:r>
                          </w:p>
                        </w:tc>
                      </w:tr>
                      <w:tr w:rsidR="003C7BE8" w:rsidTr="00082463">
                        <w:trPr>
                          <w:trHeight w:val="283"/>
                        </w:trPr>
                        <w:tc>
                          <w:tcPr>
                            <w:tcW w:w="425"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40" w:lineRule="exact"/>
                              <w:suppressOverlap/>
                              <w:jc w:val="center"/>
                              <w:rPr>
                                <w:rFonts w:ascii="標楷體" w:eastAsia="標楷體" w:hAnsi="標楷體"/>
                                <w:color w:val="000000"/>
                                <w:sz w:val="20"/>
                              </w:rPr>
                            </w:pPr>
                            <w:r>
                              <w:rPr>
                                <w:rFonts w:ascii="標楷體" w:eastAsia="標楷體" w:hAnsi="標楷體" w:hint="eastAsia"/>
                                <w:color w:val="000000"/>
                                <w:sz w:val="20"/>
                              </w:rPr>
                              <w:t>14</w:t>
                            </w:r>
                          </w:p>
                        </w:tc>
                        <w:tc>
                          <w:tcPr>
                            <w:tcW w:w="2184"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r w:rsidRPr="00222F53">
                              <w:rPr>
                                <w:rFonts w:ascii="標楷體" w:eastAsia="標楷體" w:hAnsi="標楷體" w:hint="eastAsia"/>
                                <w:color w:val="000000"/>
                                <w:sz w:val="20"/>
                              </w:rPr>
                              <w:t>農業特別收入基金</w:t>
                            </w:r>
                          </w:p>
                        </w:tc>
                        <w:tc>
                          <w:tcPr>
                            <w:tcW w:w="2209" w:type="dxa"/>
                            <w:tcBorders>
                              <w:top w:val="single" w:sz="4" w:space="0" w:color="auto"/>
                              <w:left w:val="single" w:sz="4" w:space="0" w:color="auto"/>
                              <w:bottom w:val="single" w:sz="4" w:space="0" w:color="auto"/>
                              <w:right w:val="single" w:sz="4" w:space="0" w:color="auto"/>
                            </w:tcBorders>
                            <w:vAlign w:val="center"/>
                          </w:tcPr>
                          <w:p w:rsidR="003C7BE8" w:rsidRPr="003B0C09" w:rsidRDefault="003C7BE8" w:rsidP="00082463">
                            <w:pPr>
                              <w:overflowPunct w:val="0"/>
                              <w:spacing w:line="220" w:lineRule="exact"/>
                              <w:suppressOverlap/>
                              <w:rPr>
                                <w:rFonts w:ascii="標楷體" w:eastAsia="標楷體" w:hAnsi="標楷體"/>
                                <w:snapToGrid w:val="0"/>
                                <w:color w:val="000000" w:themeColor="text1"/>
                                <w:spacing w:val="-4"/>
                                <w:sz w:val="20"/>
                              </w:rPr>
                            </w:pPr>
                            <w:r w:rsidRPr="003B0C09">
                              <w:rPr>
                                <w:rFonts w:ascii="標楷體" w:eastAsia="標楷體" w:hAnsi="標楷體" w:hint="eastAsia"/>
                                <w:color w:val="000000"/>
                                <w:spacing w:val="-4"/>
                                <w:sz w:val="20"/>
                              </w:rPr>
                              <w:t>林務發展及造林基金</w:t>
                            </w:r>
                          </w:p>
                        </w:tc>
                        <w:tc>
                          <w:tcPr>
                            <w:tcW w:w="626"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2</w:t>
                            </w:r>
                          </w:p>
                        </w:tc>
                        <w:tc>
                          <w:tcPr>
                            <w:tcW w:w="940"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2</w:t>
                            </w:r>
                          </w:p>
                        </w:tc>
                      </w:tr>
                      <w:tr w:rsidR="003C7BE8" w:rsidTr="00082463">
                        <w:trPr>
                          <w:trHeight w:val="283"/>
                        </w:trPr>
                        <w:tc>
                          <w:tcPr>
                            <w:tcW w:w="425"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40" w:lineRule="exact"/>
                              <w:suppressOverlap/>
                              <w:jc w:val="center"/>
                              <w:rPr>
                                <w:rFonts w:ascii="標楷體" w:eastAsia="標楷體" w:hAnsi="標楷體"/>
                                <w:color w:val="000000"/>
                                <w:sz w:val="20"/>
                              </w:rPr>
                            </w:pPr>
                            <w:r>
                              <w:rPr>
                                <w:rFonts w:ascii="標楷體" w:eastAsia="標楷體" w:hAnsi="標楷體" w:hint="eastAsia"/>
                                <w:color w:val="000000"/>
                                <w:sz w:val="20"/>
                              </w:rPr>
                              <w:t>15</w:t>
                            </w:r>
                          </w:p>
                        </w:tc>
                        <w:tc>
                          <w:tcPr>
                            <w:tcW w:w="2184"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r w:rsidRPr="00222F53">
                              <w:rPr>
                                <w:rFonts w:ascii="標楷體" w:eastAsia="標楷體" w:hAnsi="標楷體" w:hint="eastAsia"/>
                                <w:color w:val="000000"/>
                                <w:sz w:val="20"/>
                              </w:rPr>
                              <w:t>農業特別收入基金</w:t>
                            </w:r>
                          </w:p>
                        </w:tc>
                        <w:tc>
                          <w:tcPr>
                            <w:tcW w:w="2209"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r w:rsidRPr="00222F53">
                              <w:rPr>
                                <w:rFonts w:ascii="標楷體" w:eastAsia="標楷體" w:hAnsi="標楷體" w:hint="eastAsia"/>
                                <w:color w:val="000000"/>
                                <w:sz w:val="20"/>
                              </w:rPr>
                              <w:t>農業天然災害救助基金</w:t>
                            </w:r>
                          </w:p>
                        </w:tc>
                        <w:tc>
                          <w:tcPr>
                            <w:tcW w:w="626"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1</w:t>
                            </w:r>
                          </w:p>
                        </w:tc>
                        <w:tc>
                          <w:tcPr>
                            <w:tcW w:w="940"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Pr>
                                <w:rFonts w:ascii="標楷體" w:eastAsia="標楷體" w:hAnsi="標楷體" w:hint="eastAsia"/>
                                <w:color w:val="000000"/>
                                <w:sz w:val="20"/>
                              </w:rPr>
                              <w:t>－</w:t>
                            </w:r>
                          </w:p>
                        </w:tc>
                      </w:tr>
                      <w:tr w:rsidR="003C7BE8" w:rsidTr="00082463">
                        <w:trPr>
                          <w:trHeight w:val="283"/>
                        </w:trPr>
                        <w:tc>
                          <w:tcPr>
                            <w:tcW w:w="425"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40" w:lineRule="exact"/>
                              <w:suppressOverlap/>
                              <w:jc w:val="center"/>
                              <w:rPr>
                                <w:rFonts w:ascii="標楷體" w:eastAsia="標楷體" w:hAnsi="標楷體"/>
                                <w:color w:val="000000"/>
                                <w:sz w:val="20"/>
                              </w:rPr>
                            </w:pPr>
                            <w:r>
                              <w:rPr>
                                <w:rFonts w:ascii="標楷體" w:eastAsia="標楷體" w:hAnsi="標楷體" w:hint="eastAsia"/>
                                <w:color w:val="000000"/>
                                <w:sz w:val="20"/>
                              </w:rPr>
                              <w:t>16</w:t>
                            </w:r>
                          </w:p>
                        </w:tc>
                        <w:tc>
                          <w:tcPr>
                            <w:tcW w:w="2184"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r w:rsidRPr="00222F53">
                              <w:rPr>
                                <w:rFonts w:ascii="標楷體" w:eastAsia="標楷體" w:hAnsi="標楷體" w:hint="eastAsia"/>
                                <w:color w:val="000000"/>
                                <w:sz w:val="20"/>
                              </w:rPr>
                              <w:t>農業特別收入基金</w:t>
                            </w:r>
                          </w:p>
                        </w:tc>
                        <w:tc>
                          <w:tcPr>
                            <w:tcW w:w="2209"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r w:rsidRPr="00222F53">
                              <w:rPr>
                                <w:rFonts w:ascii="標楷體" w:eastAsia="標楷體" w:hAnsi="標楷體" w:hint="eastAsia"/>
                                <w:color w:val="000000"/>
                                <w:sz w:val="20"/>
                              </w:rPr>
                              <w:t>農產品受進口損害救助基金</w:t>
                            </w:r>
                          </w:p>
                        </w:tc>
                        <w:tc>
                          <w:tcPr>
                            <w:tcW w:w="626"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2</w:t>
                            </w:r>
                          </w:p>
                        </w:tc>
                        <w:tc>
                          <w:tcPr>
                            <w:tcW w:w="940"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Pr>
                                <w:rFonts w:ascii="標楷體" w:eastAsia="標楷體" w:hAnsi="標楷體" w:hint="eastAsia"/>
                                <w:color w:val="000000"/>
                                <w:sz w:val="20"/>
                              </w:rPr>
                              <w:t>－</w:t>
                            </w:r>
                          </w:p>
                        </w:tc>
                      </w:tr>
                      <w:tr w:rsidR="003C7BE8" w:rsidTr="00082463">
                        <w:trPr>
                          <w:trHeight w:val="283"/>
                        </w:trPr>
                        <w:tc>
                          <w:tcPr>
                            <w:tcW w:w="425"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40" w:lineRule="exact"/>
                              <w:suppressOverlap/>
                              <w:jc w:val="center"/>
                              <w:rPr>
                                <w:rFonts w:ascii="標楷體" w:eastAsia="標楷體" w:hAnsi="標楷體"/>
                                <w:color w:val="000000"/>
                                <w:sz w:val="20"/>
                              </w:rPr>
                            </w:pPr>
                            <w:r>
                              <w:rPr>
                                <w:rFonts w:ascii="標楷體" w:eastAsia="標楷體" w:hAnsi="標楷體" w:hint="eastAsia"/>
                                <w:color w:val="000000"/>
                                <w:sz w:val="20"/>
                              </w:rPr>
                              <w:t>17</w:t>
                            </w:r>
                          </w:p>
                        </w:tc>
                        <w:tc>
                          <w:tcPr>
                            <w:tcW w:w="2184"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r w:rsidRPr="00222F53">
                              <w:rPr>
                                <w:rFonts w:ascii="標楷體" w:eastAsia="標楷體" w:hAnsi="標楷體" w:hint="eastAsia"/>
                                <w:color w:val="000000"/>
                                <w:sz w:val="20"/>
                              </w:rPr>
                              <w:t>農業特別收入基金</w:t>
                            </w:r>
                          </w:p>
                        </w:tc>
                        <w:tc>
                          <w:tcPr>
                            <w:tcW w:w="2209"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r w:rsidRPr="00222F53">
                              <w:rPr>
                                <w:rFonts w:ascii="標楷體" w:eastAsia="標楷體" w:hAnsi="標楷體" w:hint="eastAsia"/>
                                <w:color w:val="000000"/>
                                <w:sz w:val="20"/>
                              </w:rPr>
                              <w:t>農村再生基金</w:t>
                            </w:r>
                          </w:p>
                        </w:tc>
                        <w:tc>
                          <w:tcPr>
                            <w:tcW w:w="626"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1</w:t>
                            </w:r>
                          </w:p>
                        </w:tc>
                        <w:tc>
                          <w:tcPr>
                            <w:tcW w:w="940"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Pr>
                                <w:rFonts w:ascii="標楷體" w:eastAsia="標楷體" w:hAnsi="標楷體" w:hint="eastAsia"/>
                                <w:color w:val="000000"/>
                                <w:sz w:val="20"/>
                              </w:rPr>
                              <w:t>－</w:t>
                            </w:r>
                          </w:p>
                        </w:tc>
                      </w:tr>
                      <w:tr w:rsidR="003C7BE8" w:rsidTr="00082463">
                        <w:trPr>
                          <w:trHeight w:val="283"/>
                        </w:trPr>
                        <w:tc>
                          <w:tcPr>
                            <w:tcW w:w="425"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40" w:lineRule="exact"/>
                              <w:suppressOverlap/>
                              <w:jc w:val="center"/>
                              <w:rPr>
                                <w:rFonts w:ascii="標楷體" w:eastAsia="標楷體" w:hAnsi="標楷體"/>
                                <w:color w:val="000000"/>
                                <w:sz w:val="20"/>
                              </w:rPr>
                            </w:pPr>
                            <w:r>
                              <w:rPr>
                                <w:rFonts w:ascii="標楷體" w:eastAsia="標楷體" w:hAnsi="標楷體" w:hint="eastAsia"/>
                                <w:color w:val="000000"/>
                                <w:sz w:val="20"/>
                              </w:rPr>
                              <w:t>18</w:t>
                            </w:r>
                          </w:p>
                        </w:tc>
                        <w:tc>
                          <w:tcPr>
                            <w:tcW w:w="2184"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r w:rsidRPr="00222F53">
                              <w:rPr>
                                <w:rFonts w:ascii="標楷體" w:eastAsia="標楷體" w:hAnsi="標楷體" w:hint="eastAsia"/>
                                <w:color w:val="000000"/>
                                <w:sz w:val="20"/>
                              </w:rPr>
                              <w:t>衛生福利特別收入基金</w:t>
                            </w:r>
                          </w:p>
                        </w:tc>
                        <w:tc>
                          <w:tcPr>
                            <w:tcW w:w="2209" w:type="dxa"/>
                            <w:tcBorders>
                              <w:top w:val="single" w:sz="4" w:space="0" w:color="auto"/>
                              <w:left w:val="single" w:sz="4" w:space="0" w:color="auto"/>
                              <w:bottom w:val="single" w:sz="4" w:space="0" w:color="auto"/>
                              <w:right w:val="single" w:sz="4" w:space="0" w:color="auto"/>
                            </w:tcBorders>
                            <w:vAlign w:val="center"/>
                          </w:tcPr>
                          <w:p w:rsidR="003C7BE8" w:rsidRPr="003B0C09" w:rsidRDefault="003C7BE8" w:rsidP="00082463">
                            <w:pPr>
                              <w:overflowPunct w:val="0"/>
                              <w:spacing w:line="220" w:lineRule="exact"/>
                              <w:suppressOverlap/>
                              <w:rPr>
                                <w:rFonts w:ascii="標楷體" w:eastAsia="標楷體" w:hAnsi="標楷體"/>
                                <w:snapToGrid w:val="0"/>
                                <w:color w:val="000000" w:themeColor="text1"/>
                                <w:spacing w:val="-6"/>
                                <w:sz w:val="20"/>
                              </w:rPr>
                            </w:pPr>
                            <w:proofErr w:type="gramStart"/>
                            <w:r w:rsidRPr="003B0C09">
                              <w:rPr>
                                <w:rFonts w:ascii="標楷體" w:eastAsia="標楷體" w:hAnsi="標楷體" w:hint="eastAsia"/>
                                <w:color w:val="000000"/>
                                <w:spacing w:val="-6"/>
                                <w:sz w:val="20"/>
                              </w:rPr>
                              <w:t>菸</w:t>
                            </w:r>
                            <w:proofErr w:type="gramEnd"/>
                            <w:r w:rsidRPr="003B0C09">
                              <w:rPr>
                                <w:rFonts w:ascii="標楷體" w:eastAsia="標楷體" w:hAnsi="標楷體" w:hint="eastAsia"/>
                                <w:color w:val="000000"/>
                                <w:spacing w:val="-6"/>
                                <w:sz w:val="20"/>
                              </w:rPr>
                              <w:t>害防制及衛生保健基金</w:t>
                            </w:r>
                          </w:p>
                        </w:tc>
                        <w:tc>
                          <w:tcPr>
                            <w:tcW w:w="626"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1</w:t>
                            </w:r>
                          </w:p>
                        </w:tc>
                        <w:tc>
                          <w:tcPr>
                            <w:tcW w:w="940"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Pr>
                                <w:rFonts w:ascii="標楷體" w:eastAsia="標楷體" w:hAnsi="標楷體" w:hint="eastAsia"/>
                                <w:color w:val="000000"/>
                                <w:sz w:val="20"/>
                              </w:rPr>
                              <w:t>－</w:t>
                            </w:r>
                          </w:p>
                        </w:tc>
                      </w:tr>
                      <w:tr w:rsidR="003C7BE8" w:rsidTr="00082463">
                        <w:trPr>
                          <w:trHeight w:val="283"/>
                        </w:trPr>
                        <w:tc>
                          <w:tcPr>
                            <w:tcW w:w="425"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40" w:lineRule="exact"/>
                              <w:suppressOverlap/>
                              <w:jc w:val="center"/>
                              <w:rPr>
                                <w:rFonts w:ascii="標楷體" w:eastAsia="標楷體" w:hAnsi="標楷體"/>
                                <w:color w:val="000000"/>
                                <w:sz w:val="20"/>
                              </w:rPr>
                            </w:pPr>
                            <w:r>
                              <w:rPr>
                                <w:rFonts w:ascii="標楷體" w:eastAsia="標楷體" w:hAnsi="標楷體" w:hint="eastAsia"/>
                                <w:color w:val="000000"/>
                                <w:sz w:val="20"/>
                              </w:rPr>
                              <w:t>19</w:t>
                            </w:r>
                          </w:p>
                        </w:tc>
                        <w:tc>
                          <w:tcPr>
                            <w:tcW w:w="2184"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r w:rsidRPr="00222F53">
                              <w:rPr>
                                <w:rFonts w:ascii="標楷體" w:eastAsia="標楷體" w:hAnsi="標楷體" w:hint="eastAsia"/>
                                <w:color w:val="000000"/>
                                <w:sz w:val="20"/>
                              </w:rPr>
                              <w:t>環境保護基金</w:t>
                            </w:r>
                          </w:p>
                        </w:tc>
                        <w:tc>
                          <w:tcPr>
                            <w:tcW w:w="2209"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r w:rsidRPr="00222F53">
                              <w:rPr>
                                <w:rFonts w:ascii="標楷體" w:eastAsia="標楷體" w:hAnsi="標楷體" w:hint="eastAsia"/>
                                <w:color w:val="000000"/>
                                <w:sz w:val="20"/>
                              </w:rPr>
                              <w:t>資源回收管理基金</w:t>
                            </w:r>
                          </w:p>
                        </w:tc>
                        <w:tc>
                          <w:tcPr>
                            <w:tcW w:w="626"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1</w:t>
                            </w:r>
                          </w:p>
                        </w:tc>
                        <w:tc>
                          <w:tcPr>
                            <w:tcW w:w="940" w:type="dxa"/>
                            <w:tcBorders>
                              <w:top w:val="single" w:sz="4" w:space="0" w:color="auto"/>
                              <w:left w:val="single" w:sz="4" w:space="0" w:color="auto"/>
                              <w:bottom w:val="single" w:sz="4" w:space="0" w:color="auto"/>
                              <w:right w:val="single" w:sz="4" w:space="0" w:color="auto"/>
                            </w:tcBorders>
                            <w:shd w:val="clear" w:color="auto" w:fill="DAEEF3"/>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Pr>
                                <w:rFonts w:ascii="標楷體" w:eastAsia="標楷體" w:hAnsi="標楷體" w:hint="eastAsia"/>
                                <w:color w:val="000000"/>
                                <w:sz w:val="20"/>
                              </w:rPr>
                              <w:t>－</w:t>
                            </w:r>
                          </w:p>
                        </w:tc>
                      </w:tr>
                      <w:tr w:rsidR="003C7BE8" w:rsidTr="00082463">
                        <w:trPr>
                          <w:trHeight w:val="283"/>
                        </w:trPr>
                        <w:tc>
                          <w:tcPr>
                            <w:tcW w:w="425"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40" w:lineRule="exact"/>
                              <w:suppressOverlap/>
                              <w:jc w:val="center"/>
                              <w:rPr>
                                <w:rFonts w:ascii="標楷體" w:eastAsia="標楷體" w:hAnsi="標楷體"/>
                                <w:color w:val="000000"/>
                                <w:sz w:val="20"/>
                              </w:rPr>
                            </w:pPr>
                            <w:r>
                              <w:rPr>
                                <w:rFonts w:ascii="標楷體" w:eastAsia="標楷體" w:hAnsi="標楷體" w:hint="eastAsia"/>
                                <w:color w:val="000000"/>
                                <w:sz w:val="20"/>
                              </w:rPr>
                              <w:t>20</w:t>
                            </w:r>
                          </w:p>
                        </w:tc>
                        <w:tc>
                          <w:tcPr>
                            <w:tcW w:w="2184"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r w:rsidRPr="00222F53">
                              <w:rPr>
                                <w:rFonts w:ascii="標楷體" w:eastAsia="標楷體" w:hAnsi="標楷體" w:hint="eastAsia"/>
                                <w:color w:val="000000"/>
                                <w:sz w:val="20"/>
                              </w:rPr>
                              <w:t>反托拉斯基金</w:t>
                            </w:r>
                          </w:p>
                        </w:tc>
                        <w:tc>
                          <w:tcPr>
                            <w:tcW w:w="2209"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rPr>
                                <w:rFonts w:ascii="標楷體" w:eastAsia="標楷體" w:hAnsi="標楷體"/>
                                <w:snapToGrid w:val="0"/>
                                <w:color w:val="000000" w:themeColor="text1"/>
                                <w:sz w:val="20"/>
                              </w:rPr>
                            </w:pPr>
                          </w:p>
                        </w:tc>
                        <w:tc>
                          <w:tcPr>
                            <w:tcW w:w="626"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sidRPr="00222F53">
                              <w:rPr>
                                <w:rFonts w:ascii="標楷體" w:eastAsia="標楷體" w:hAnsi="標楷體" w:hint="eastAsia"/>
                                <w:color w:val="000000"/>
                                <w:sz w:val="20"/>
                              </w:rPr>
                              <w:t>1</w:t>
                            </w:r>
                          </w:p>
                        </w:tc>
                        <w:tc>
                          <w:tcPr>
                            <w:tcW w:w="940" w:type="dxa"/>
                            <w:tcBorders>
                              <w:top w:val="single" w:sz="4" w:space="0" w:color="auto"/>
                              <w:left w:val="single" w:sz="4" w:space="0" w:color="auto"/>
                              <w:bottom w:val="single" w:sz="4" w:space="0" w:color="auto"/>
                              <w:right w:val="single" w:sz="4" w:space="0" w:color="auto"/>
                            </w:tcBorders>
                            <w:vAlign w:val="center"/>
                          </w:tcPr>
                          <w:p w:rsidR="003C7BE8" w:rsidRPr="00222F53" w:rsidRDefault="003C7BE8" w:rsidP="00082463">
                            <w:pPr>
                              <w:overflowPunct w:val="0"/>
                              <w:spacing w:line="220" w:lineRule="exact"/>
                              <w:suppressOverlap/>
                              <w:jc w:val="right"/>
                              <w:rPr>
                                <w:rFonts w:ascii="標楷體" w:eastAsia="標楷體" w:hAnsi="標楷體"/>
                                <w:snapToGrid w:val="0"/>
                                <w:color w:val="000000" w:themeColor="text1"/>
                                <w:sz w:val="20"/>
                              </w:rPr>
                            </w:pPr>
                            <w:r>
                              <w:rPr>
                                <w:rFonts w:ascii="標楷體" w:eastAsia="標楷體" w:hAnsi="標楷體" w:hint="eastAsia"/>
                                <w:color w:val="000000"/>
                                <w:sz w:val="20"/>
                              </w:rPr>
                              <w:t>－</w:t>
                            </w:r>
                          </w:p>
                        </w:tc>
                      </w:tr>
                      <w:tr w:rsidR="003C7BE8" w:rsidTr="00082463">
                        <w:tc>
                          <w:tcPr>
                            <w:tcW w:w="5444" w:type="dxa"/>
                            <w:gridSpan w:val="4"/>
                            <w:tcBorders>
                              <w:top w:val="single" w:sz="4" w:space="0" w:color="auto"/>
                              <w:left w:val="nil"/>
                              <w:bottom w:val="nil"/>
                              <w:right w:val="nil"/>
                            </w:tcBorders>
                          </w:tcPr>
                          <w:p w:rsidR="003C7BE8" w:rsidRDefault="003C7BE8" w:rsidP="00082463">
                            <w:pPr>
                              <w:overflowPunct w:val="0"/>
                              <w:spacing w:line="220" w:lineRule="exact"/>
                              <w:suppressOverlap/>
                              <w:rPr>
                                <w:rFonts w:ascii="標楷體" w:eastAsia="標楷體" w:hAnsi="標楷體"/>
                                <w:snapToGrid w:val="0"/>
                                <w:color w:val="000000" w:themeColor="text1"/>
                                <w:sz w:val="18"/>
                                <w:szCs w:val="18"/>
                              </w:rPr>
                            </w:pPr>
                            <w:proofErr w:type="gramStart"/>
                            <w:r>
                              <w:rPr>
                                <w:rFonts w:ascii="標楷體" w:eastAsia="標楷體" w:hAnsi="標楷體" w:hint="eastAsia"/>
                                <w:snapToGrid w:val="0"/>
                                <w:color w:val="000000" w:themeColor="text1"/>
                                <w:sz w:val="18"/>
                                <w:szCs w:val="18"/>
                              </w:rPr>
                              <w:t>註</w:t>
                            </w:r>
                            <w:proofErr w:type="gramEnd"/>
                            <w:r>
                              <w:rPr>
                                <w:rFonts w:ascii="標楷體" w:eastAsia="標楷體" w:hAnsi="標楷體" w:hint="eastAsia"/>
                                <w:snapToGrid w:val="0"/>
                                <w:color w:val="000000" w:themeColor="text1"/>
                                <w:sz w:val="18"/>
                                <w:szCs w:val="18"/>
                              </w:rPr>
                              <w:t>：1.108及</w:t>
                            </w:r>
                            <w:proofErr w:type="gramStart"/>
                            <w:r>
                              <w:rPr>
                                <w:rFonts w:ascii="標楷體" w:eastAsia="標楷體" w:hAnsi="標楷體" w:hint="eastAsia"/>
                                <w:snapToGrid w:val="0"/>
                                <w:color w:val="000000" w:themeColor="text1"/>
                                <w:sz w:val="18"/>
                                <w:szCs w:val="18"/>
                              </w:rPr>
                              <w:t>109</w:t>
                            </w:r>
                            <w:proofErr w:type="gramEnd"/>
                            <w:r>
                              <w:rPr>
                                <w:rFonts w:ascii="標楷體" w:eastAsia="標楷體" w:hAnsi="標楷體" w:hint="eastAsia"/>
                                <w:snapToGrid w:val="0"/>
                                <w:color w:val="000000" w:themeColor="text1"/>
                                <w:sz w:val="18"/>
                                <w:szCs w:val="18"/>
                              </w:rPr>
                              <w:t>年度係連續</w:t>
                            </w:r>
                            <w:proofErr w:type="gramStart"/>
                            <w:r>
                              <w:rPr>
                                <w:rFonts w:ascii="標楷體" w:eastAsia="標楷體" w:hAnsi="標楷體" w:hint="eastAsia"/>
                                <w:snapToGrid w:val="0"/>
                                <w:color w:val="000000" w:themeColor="text1"/>
                                <w:sz w:val="18"/>
                                <w:szCs w:val="18"/>
                              </w:rPr>
                              <w:t>2</w:t>
                            </w:r>
                            <w:proofErr w:type="gramEnd"/>
                            <w:r>
                              <w:rPr>
                                <w:rFonts w:ascii="標楷體" w:eastAsia="標楷體" w:hAnsi="標楷體" w:hint="eastAsia"/>
                                <w:snapToGrid w:val="0"/>
                                <w:color w:val="000000" w:themeColor="text1"/>
                                <w:sz w:val="18"/>
                                <w:szCs w:val="18"/>
                              </w:rPr>
                              <w:t>年度未達目標之項數。</w:t>
                            </w:r>
                          </w:p>
                          <w:p w:rsidR="003C7BE8" w:rsidRDefault="003C7BE8" w:rsidP="00082463">
                            <w:pPr>
                              <w:overflowPunct w:val="0"/>
                              <w:spacing w:line="220" w:lineRule="exact"/>
                              <w:ind w:firstLineChars="200" w:firstLine="360"/>
                              <w:suppressOverlap/>
                              <w:rPr>
                                <w:rFonts w:ascii="標楷體" w:eastAsia="標楷體" w:hAnsi="標楷體"/>
                                <w:snapToGrid w:val="0"/>
                                <w:color w:val="000000" w:themeColor="text1"/>
                                <w:sz w:val="18"/>
                                <w:szCs w:val="18"/>
                              </w:rPr>
                            </w:pPr>
                            <w:r>
                              <w:rPr>
                                <w:rFonts w:ascii="標楷體" w:eastAsia="標楷體" w:hAnsi="標楷體" w:hint="eastAsia"/>
                                <w:snapToGrid w:val="0"/>
                                <w:color w:val="000000" w:themeColor="text1"/>
                                <w:sz w:val="18"/>
                                <w:szCs w:val="18"/>
                              </w:rPr>
                              <w:t>2.資料來源：整理自各基金提供資料。</w:t>
                            </w:r>
                          </w:p>
                        </w:tc>
                        <w:tc>
                          <w:tcPr>
                            <w:tcW w:w="940" w:type="dxa"/>
                            <w:tcBorders>
                              <w:top w:val="single" w:sz="4" w:space="0" w:color="auto"/>
                              <w:left w:val="nil"/>
                              <w:bottom w:val="nil"/>
                              <w:right w:val="nil"/>
                            </w:tcBorders>
                          </w:tcPr>
                          <w:p w:rsidR="003C7BE8" w:rsidRDefault="003C7BE8" w:rsidP="00082463">
                            <w:pPr>
                              <w:overflowPunct w:val="0"/>
                              <w:spacing w:line="280" w:lineRule="exact"/>
                              <w:suppressOverlap/>
                              <w:rPr>
                                <w:rFonts w:ascii="標楷體" w:eastAsia="標楷體" w:hAnsi="標楷體"/>
                                <w:snapToGrid w:val="0"/>
                                <w:color w:val="000000" w:themeColor="text1"/>
                                <w:sz w:val="18"/>
                                <w:szCs w:val="18"/>
                              </w:rPr>
                            </w:pPr>
                          </w:p>
                        </w:tc>
                      </w:tr>
                    </w:tbl>
                    <w:p w:rsidR="003C7BE8" w:rsidRPr="007C7501" w:rsidRDefault="003C7BE8" w:rsidP="00082463"/>
                  </w:txbxContent>
                </v:textbox>
                <w10:wrap type="square"/>
              </v:shape>
            </w:pict>
          </mc:Fallback>
        </mc:AlternateContent>
      </w:r>
      <w:r>
        <w:rPr>
          <w:rFonts w:hAnsi="標楷體" w:hint="eastAsia"/>
          <w:b/>
        </w:rPr>
        <w:t>六、</w:t>
      </w:r>
      <w:r w:rsidRPr="000029F6">
        <w:rPr>
          <w:rFonts w:hAnsi="標楷體" w:hint="eastAsia"/>
          <w:b/>
        </w:rPr>
        <w:t>部分政事基金關鍵績效指標之訂定偏重資源之投入及作業流程執行情形，較難以衡量施政績效，又部分指標連續</w:t>
      </w:r>
      <w:proofErr w:type="gramStart"/>
      <w:r w:rsidRPr="000029F6">
        <w:rPr>
          <w:rFonts w:hAnsi="標楷體" w:hint="eastAsia"/>
          <w:b/>
        </w:rPr>
        <w:t>2</w:t>
      </w:r>
      <w:proofErr w:type="gramEnd"/>
      <w:r w:rsidRPr="000029F6">
        <w:rPr>
          <w:rFonts w:hAnsi="標楷體" w:hint="eastAsia"/>
          <w:b/>
        </w:rPr>
        <w:t>年度未達目標值，允宜督促檢討改善：</w:t>
      </w:r>
      <w:proofErr w:type="gramStart"/>
      <w:r w:rsidRPr="000029F6">
        <w:rPr>
          <w:rFonts w:hAnsi="標楷體" w:hint="eastAsia"/>
        </w:rPr>
        <w:t>109</w:t>
      </w:r>
      <w:proofErr w:type="gramEnd"/>
      <w:r w:rsidRPr="000029F6">
        <w:rPr>
          <w:rFonts w:hAnsi="標楷體" w:hint="eastAsia"/>
        </w:rPr>
        <w:t>年度25個特別收入基金（包含28個分預算）及1個資本計畫基金共訂定117項關鍵策略目標，並據以訂定183項關鍵績效指標，其中屬產出型或成果效益型指標計169項，其餘14項屬投入型或過程型指標，為業務計畫預算執行率、訓練計畫達成率、審議時效等，雖可衡量各該基金資源之投入程度，或作業流程執行情形，</w:t>
      </w:r>
      <w:proofErr w:type="gramStart"/>
      <w:r w:rsidRPr="000029F6">
        <w:rPr>
          <w:rFonts w:hAnsi="標楷體" w:hint="eastAsia"/>
        </w:rPr>
        <w:t>惟非屬</w:t>
      </w:r>
      <w:proofErr w:type="gramEnd"/>
      <w:r w:rsidRPr="000029F6">
        <w:rPr>
          <w:rFonts w:hAnsi="標楷體" w:hint="eastAsia"/>
        </w:rPr>
        <w:t>產出型或成果效益型指標，較難以衡量其施政績效。又中央研究院科學研究基金等20個特別收入基金，計53項未達目標值，其中中央研究院科學研究基金等10個基金所訂28項關鍵績效指標，108及</w:t>
      </w:r>
      <w:proofErr w:type="gramStart"/>
      <w:r w:rsidRPr="000029F6">
        <w:rPr>
          <w:rFonts w:hAnsi="標楷體" w:hint="eastAsia"/>
        </w:rPr>
        <w:t>109</w:t>
      </w:r>
      <w:proofErr w:type="gramEnd"/>
      <w:r w:rsidRPr="000029F6">
        <w:rPr>
          <w:rFonts w:hAnsi="標楷體" w:hint="eastAsia"/>
        </w:rPr>
        <w:t>年度連續</w:t>
      </w:r>
      <w:proofErr w:type="gramStart"/>
      <w:r w:rsidRPr="000029F6">
        <w:rPr>
          <w:rFonts w:hAnsi="標楷體" w:hint="eastAsia"/>
        </w:rPr>
        <w:t>2</w:t>
      </w:r>
      <w:proofErr w:type="gramEnd"/>
      <w:r w:rsidRPr="000029F6">
        <w:rPr>
          <w:rFonts w:hAnsi="標楷體" w:hint="eastAsia"/>
        </w:rPr>
        <w:t>年度皆未達目標值（表9），</w:t>
      </w:r>
      <w:r w:rsidRPr="000029F6">
        <w:rPr>
          <w:rFonts w:hAnsi="標楷體" w:hint="eastAsia"/>
          <w:spacing w:val="2"/>
        </w:rPr>
        <w:t>經函請行政院督促</w:t>
      </w:r>
      <w:r w:rsidRPr="000029F6">
        <w:rPr>
          <w:rFonts w:hAnsi="標楷體" w:hint="eastAsia"/>
        </w:rPr>
        <w:t>妥為訂定關鍵績效指標，並針對執行欠佳之癥結原因檢討改善。據復：</w:t>
      </w:r>
      <w:r w:rsidRPr="000029F6">
        <w:rPr>
          <w:rFonts w:hAnsi="標楷體" w:hint="eastAsia"/>
        </w:rPr>
        <w:lastRenderedPageBreak/>
        <w:t>行政院主計總處已於</w:t>
      </w:r>
      <w:proofErr w:type="gramStart"/>
      <w:r w:rsidRPr="000029F6">
        <w:rPr>
          <w:rFonts w:hAnsi="標楷體" w:hint="eastAsia"/>
        </w:rPr>
        <w:t>111</w:t>
      </w:r>
      <w:proofErr w:type="gramEnd"/>
      <w:r w:rsidRPr="000029F6">
        <w:rPr>
          <w:rFonts w:hAnsi="標楷體" w:hint="eastAsia"/>
        </w:rPr>
        <w:t>年度中央政府總預算附屬單位預算編製應行注意事項</w:t>
      </w:r>
      <w:proofErr w:type="gramStart"/>
      <w:r w:rsidRPr="000029F6">
        <w:rPr>
          <w:rFonts w:hAnsi="標楷體" w:hint="eastAsia"/>
        </w:rPr>
        <w:t>—</w:t>
      </w:r>
      <w:proofErr w:type="gramEnd"/>
      <w:r w:rsidRPr="000029F6">
        <w:rPr>
          <w:rFonts w:hAnsi="標楷體" w:hint="eastAsia"/>
        </w:rPr>
        <w:t>非營業部分規定，特別收入及資本計畫基金</w:t>
      </w:r>
      <w:proofErr w:type="gramStart"/>
      <w:r w:rsidRPr="000029F6">
        <w:rPr>
          <w:rFonts w:hAnsi="標楷體" w:hint="eastAsia"/>
        </w:rPr>
        <w:t>應妥訂績效</w:t>
      </w:r>
      <w:proofErr w:type="gramEnd"/>
      <w:r w:rsidRPr="000029F6">
        <w:rPr>
          <w:rFonts w:hAnsi="標楷體" w:hint="eastAsia"/>
        </w:rPr>
        <w:t>指標，以產出型或成果效益型指標為原則；各基金將參酌歷年執行情形，妥為訂定關鍵績效指標，並據以落實執行。</w:t>
      </w:r>
    </w:p>
    <w:p w:rsidR="00082463" w:rsidRPr="000029F6" w:rsidRDefault="00082463" w:rsidP="00082463">
      <w:pPr>
        <w:pStyle w:val="a9"/>
        <w:overflowPunct w:val="0"/>
        <w:spacing w:line="500" w:lineRule="exact"/>
        <w:ind w:firstLine="561"/>
        <w:outlineLvl w:val="1"/>
        <w:rPr>
          <w:rFonts w:hAnsi="標楷體"/>
        </w:rPr>
      </w:pPr>
      <w:r>
        <w:rPr>
          <w:rFonts w:hAnsi="標楷體" w:hint="eastAsia"/>
          <w:b/>
        </w:rPr>
        <w:t>七、</w:t>
      </w:r>
      <w:r w:rsidRPr="000029F6">
        <w:rPr>
          <w:rFonts w:hAnsi="標楷體" w:hint="eastAsia"/>
          <w:b/>
        </w:rPr>
        <w:t>內政部為保障國民居住權益，推動興辦社會住宅、包租代管及提供住宅補貼措施，惟執行情形未如預期，亟待督促檢討改善：</w:t>
      </w:r>
      <w:r w:rsidRPr="00FB5400">
        <w:rPr>
          <w:rFonts w:hAnsi="標楷體" w:hint="eastAsia"/>
        </w:rPr>
        <w:t>政府為保障國民居住權益，制定住宅法，該法訂有住宅補貼及社會住宅等專章，以協助一定所得及財產以下家庭或個人</w:t>
      </w:r>
      <w:proofErr w:type="gramStart"/>
      <w:r w:rsidRPr="00FB5400">
        <w:rPr>
          <w:rFonts w:hAnsi="標楷體" w:hint="eastAsia"/>
        </w:rPr>
        <w:t>獲得適居之</w:t>
      </w:r>
      <w:proofErr w:type="gramEnd"/>
      <w:r w:rsidRPr="00FB5400">
        <w:rPr>
          <w:rFonts w:hAnsi="標楷體" w:hint="eastAsia"/>
        </w:rPr>
        <w:t>住宅。其中住宅補貼，係提供租金補貼、自購及修繕住宅貸款利息補貼等；社會住宅，係由政府興建只租不售之社會住宅，並結合包租代管民間住宅，出租予經濟、社會弱勢及符合一定資格者。經查執行情形，核有：（一）迄未完成住宅法等相關法規制（訂）定，未能健全制度規章；（二）社會住宅潛在需求龐大，惟仍有已完工之社會住宅未立即辦理招租，或部分未全數出租，產生空置情事；（三）社會住宅之租金計算及分級收費基準尚無一致性之訂定原則，又部分社會住宅所訂租金負擔比率較國際普遍公認水準為高；（四）部分地方政府興辦社會住宅遭遇基地選址困難、規劃設計欠周等問題</w:t>
      </w:r>
      <w:r w:rsidR="000D54CF">
        <w:rPr>
          <w:rFonts w:hAnsi="標楷體" w:hint="eastAsia"/>
        </w:rPr>
        <w:t>，且使用及營運管理成效尚未能有效掌握</w:t>
      </w:r>
      <w:r w:rsidRPr="00FB5400">
        <w:rPr>
          <w:rFonts w:hAnsi="標楷體" w:hint="eastAsia"/>
        </w:rPr>
        <w:t>；（五）各地方政府</w:t>
      </w:r>
      <w:r>
        <w:rPr>
          <w:rFonts w:hAnsi="標楷體" w:hint="eastAsia"/>
        </w:rPr>
        <w:t>及</w:t>
      </w:r>
      <w:r w:rsidRPr="00FB5400">
        <w:rPr>
          <w:rFonts w:hAnsi="標楷體" w:hint="eastAsia"/>
        </w:rPr>
        <w:t>國家住宅及都市更新中心媒合之包租代管戶數未如預期；（六）部分機關未妥善運用</w:t>
      </w:r>
      <w:r w:rsidR="000D54CF">
        <w:rPr>
          <w:rFonts w:hAnsi="標楷體" w:hint="eastAsia"/>
        </w:rPr>
        <w:t>包租代管查核</w:t>
      </w:r>
      <w:r w:rsidRPr="00FB5400">
        <w:rPr>
          <w:rFonts w:hAnsi="標楷體" w:hint="eastAsia"/>
        </w:rPr>
        <w:t>系統功能，及時發現或釐清重複補貼異常情事；（七）租屋服務事業業者之服務品質，攸關包租代管執行成效，惟部分業者服務品質尚待提升；（八）政府已提供租金補貼等多元居住協助措施，仍有重複補助（貼）情事，又建置</w:t>
      </w:r>
      <w:r w:rsidR="000D54CF">
        <w:rPr>
          <w:rFonts w:hAnsi="標楷體" w:hint="eastAsia"/>
        </w:rPr>
        <w:t>之</w:t>
      </w:r>
      <w:r w:rsidRPr="00FB5400">
        <w:rPr>
          <w:rFonts w:hAnsi="標楷體" w:hint="eastAsia"/>
        </w:rPr>
        <w:t>全國單一查詢平臺，惟部分機關尚未將資料匯入或定期更新維護檔案</w:t>
      </w:r>
      <w:r>
        <w:rPr>
          <w:rFonts w:hAnsi="標楷體" w:hint="eastAsia"/>
        </w:rPr>
        <w:t>等</w:t>
      </w:r>
      <w:r w:rsidRPr="00FB5400">
        <w:rPr>
          <w:rFonts w:hAnsi="標楷體" w:hint="eastAsia"/>
        </w:rPr>
        <w:t>，亟待內政部督促檢討改善。（詳乙－</w:t>
      </w:r>
      <w:r>
        <w:rPr>
          <w:rFonts w:hAnsi="標楷體" w:hint="eastAsia"/>
        </w:rPr>
        <w:t>32</w:t>
      </w:r>
      <w:r w:rsidRPr="00FB5400">
        <w:rPr>
          <w:rFonts w:hAnsi="標楷體" w:hint="eastAsia"/>
        </w:rPr>
        <w:t>頁）</w:t>
      </w:r>
    </w:p>
    <w:p w:rsidR="00082463" w:rsidRPr="000029F6" w:rsidRDefault="00082463" w:rsidP="00082463">
      <w:pPr>
        <w:pStyle w:val="a9"/>
        <w:overflowPunct w:val="0"/>
        <w:spacing w:line="520" w:lineRule="exact"/>
        <w:ind w:firstLine="561"/>
        <w:outlineLvl w:val="1"/>
        <w:rPr>
          <w:rFonts w:hAnsi="標楷體"/>
        </w:rPr>
      </w:pPr>
      <w:r>
        <w:rPr>
          <w:rFonts w:hAnsi="標楷體" w:hint="eastAsia"/>
          <w:b/>
        </w:rPr>
        <w:t>八、</w:t>
      </w:r>
      <w:r w:rsidRPr="000029F6">
        <w:rPr>
          <w:rFonts w:hAnsi="標楷體" w:hint="eastAsia"/>
          <w:b/>
        </w:rPr>
        <w:t>國立臺灣大學醫學院附設醫院總院急診壅塞情形未有效紓解，且急診病人對醫院環境滿意度偏低，亟待針對問題癥結妥</w:t>
      </w:r>
      <w:proofErr w:type="gramStart"/>
      <w:r w:rsidRPr="000029F6">
        <w:rPr>
          <w:rFonts w:hAnsi="標楷體" w:hint="eastAsia"/>
          <w:b/>
        </w:rPr>
        <w:t>謀善策</w:t>
      </w:r>
      <w:proofErr w:type="gramEnd"/>
      <w:r w:rsidRPr="000029F6">
        <w:rPr>
          <w:rFonts w:hAnsi="標楷體" w:hint="eastAsia"/>
          <w:b/>
        </w:rPr>
        <w:t>：</w:t>
      </w:r>
      <w:r w:rsidRPr="000029F6">
        <w:rPr>
          <w:rFonts w:hAnsi="標楷體" w:hint="eastAsia"/>
        </w:rPr>
        <w:t>醫院急診部門本質上為治療中繼站，透過緊急適當處理病人之急性病症或嚴重外傷，以拯救其生命、縮短病程、保留其肢體或維持其功能，同時須安排病人至次一治療區或離院。衛生</w:t>
      </w:r>
      <w:proofErr w:type="gramStart"/>
      <w:r w:rsidRPr="000029F6">
        <w:rPr>
          <w:rFonts w:hAnsi="標楷體" w:hint="eastAsia"/>
        </w:rPr>
        <w:t>福利部為評估</w:t>
      </w:r>
      <w:proofErr w:type="gramEnd"/>
      <w:r w:rsidRPr="000029F6">
        <w:rPr>
          <w:rFonts w:hAnsi="標楷體" w:hint="eastAsia"/>
        </w:rPr>
        <w:t>各急救責任醫院急診壅塞情形，於緊急醫療救護資訊通報辦法規定，前述醫院須定期通報急診病患留院觀察或等待住院超過24及48小時以上比</w:t>
      </w:r>
      <w:r w:rsidRPr="000029F6">
        <w:rPr>
          <w:rFonts w:hAnsi="標楷體" w:hint="eastAsia"/>
        </w:rPr>
        <w:lastRenderedPageBreak/>
        <w:t>例等緊急醫療品質指標資訊。經查國立臺灣大學醫學院附設醫院總院</w:t>
      </w:r>
      <w:r w:rsidRPr="000029F6">
        <w:rPr>
          <w:rFonts w:hAnsi="標楷體"/>
        </w:rPr>
        <w:t>歷年</w:t>
      </w:r>
      <w:r w:rsidRPr="000029F6">
        <w:rPr>
          <w:rFonts w:hAnsi="標楷體" w:hint="eastAsia"/>
        </w:rPr>
        <w:t>急診病患留院觀察或等待住院超過24小時者占急診總人數比率</w:t>
      </w:r>
      <w:r w:rsidRPr="000029F6">
        <w:rPr>
          <w:rFonts w:hAnsi="標楷體"/>
        </w:rPr>
        <w:t>，均高於全國醫學中心平均值，急診壅塞情形未有效紓解</w:t>
      </w:r>
      <w:r w:rsidRPr="000029F6">
        <w:rPr>
          <w:rFonts w:hAnsi="標楷體" w:hint="eastAsia"/>
        </w:rPr>
        <w:t>；</w:t>
      </w:r>
      <w:r w:rsidRPr="000029F6">
        <w:rPr>
          <w:rFonts w:hAnsi="標楷體"/>
        </w:rPr>
        <w:t>該院每半年辦理一次急診病人滿意度調查</w:t>
      </w:r>
      <w:r w:rsidRPr="000029F6">
        <w:t>，包括對急診醫師照護等</w:t>
      </w:r>
      <w:proofErr w:type="gramStart"/>
      <w:r w:rsidRPr="000029F6">
        <w:t>6項構</w:t>
      </w:r>
      <w:proofErr w:type="gramEnd"/>
      <w:r w:rsidRPr="000029F6">
        <w:t>面之滿意度，</w:t>
      </w:r>
      <w:r w:rsidRPr="000029F6">
        <w:rPr>
          <w:rFonts w:hAnsi="標楷體"/>
        </w:rPr>
        <w:t>據該院107年上半年至109年下半年調查結果，歷次得分最低及次低者分別為醫院環境及等候時間等2項調查構面</w:t>
      </w:r>
      <w:r w:rsidRPr="000029F6">
        <w:rPr>
          <w:rFonts w:hAnsi="標楷體" w:hint="eastAsia"/>
        </w:rPr>
        <w:t>，亟待國立臺灣大學醫學院附設醫院</w:t>
      </w:r>
      <w:r w:rsidRPr="000029F6">
        <w:rPr>
          <w:rFonts w:hAnsi="標楷體"/>
        </w:rPr>
        <w:t>針對問題癥結妥</w:t>
      </w:r>
      <w:proofErr w:type="gramStart"/>
      <w:r w:rsidRPr="000029F6">
        <w:rPr>
          <w:rFonts w:hAnsi="標楷體"/>
        </w:rPr>
        <w:t>謀善策</w:t>
      </w:r>
      <w:proofErr w:type="gramEnd"/>
      <w:r w:rsidRPr="000029F6">
        <w:rPr>
          <w:rFonts w:hAnsi="標楷體" w:hint="eastAsia"/>
        </w:rPr>
        <w:t>。（詳乙－</w:t>
      </w:r>
      <w:r>
        <w:rPr>
          <w:rFonts w:hAnsi="標楷體" w:hint="eastAsia"/>
        </w:rPr>
        <w:t>114</w:t>
      </w:r>
      <w:r w:rsidRPr="000029F6">
        <w:rPr>
          <w:rFonts w:hAnsi="標楷體" w:hint="eastAsia"/>
        </w:rPr>
        <w:t>頁）</w:t>
      </w:r>
    </w:p>
    <w:p w:rsidR="00082463" w:rsidRPr="000029F6" w:rsidRDefault="00082463" w:rsidP="00082463">
      <w:pPr>
        <w:pStyle w:val="a9"/>
        <w:overflowPunct w:val="0"/>
        <w:spacing w:line="520" w:lineRule="exact"/>
        <w:ind w:firstLine="561"/>
        <w:outlineLvl w:val="1"/>
        <w:rPr>
          <w:rFonts w:hAnsi="標楷體"/>
        </w:rPr>
      </w:pPr>
      <w:r>
        <w:rPr>
          <w:rFonts w:hAnsi="標楷體" w:hint="eastAsia"/>
          <w:b/>
        </w:rPr>
        <w:t>九、</w:t>
      </w:r>
      <w:r w:rsidRPr="000029F6">
        <w:rPr>
          <w:rFonts w:hAnsi="標楷體" w:hint="eastAsia"/>
          <w:b/>
        </w:rPr>
        <w:t>教育部為增進國立高級中等學校財務經營管理能力，設置校務基金，惟部分學校收支短</w:t>
      </w:r>
      <w:proofErr w:type="gramStart"/>
      <w:r w:rsidRPr="000029F6">
        <w:rPr>
          <w:rFonts w:hAnsi="標楷體" w:hint="eastAsia"/>
          <w:b/>
        </w:rPr>
        <w:t>絀</w:t>
      </w:r>
      <w:proofErr w:type="gramEnd"/>
      <w:r w:rsidRPr="000029F6">
        <w:rPr>
          <w:rFonts w:hAnsi="標楷體" w:hint="eastAsia"/>
          <w:b/>
        </w:rPr>
        <w:t>，潛藏資金不足風險，且招生成效欠佳，存有減班之虞，亟待督促</w:t>
      </w:r>
      <w:r w:rsidRPr="000029F6">
        <w:rPr>
          <w:rFonts w:hint="eastAsia"/>
          <w:b/>
        </w:rPr>
        <w:t>檢討改善</w:t>
      </w:r>
      <w:r w:rsidRPr="000029F6">
        <w:rPr>
          <w:rFonts w:hAnsi="標楷體" w:hint="eastAsia"/>
          <w:b/>
        </w:rPr>
        <w:t>：</w:t>
      </w:r>
      <w:r w:rsidRPr="00DF4240">
        <w:rPr>
          <w:rFonts w:hint="eastAsia"/>
        </w:rPr>
        <w:t>106至109年度國立高級中等學校校務基金決算分別短</w:t>
      </w:r>
      <w:proofErr w:type="gramStart"/>
      <w:r w:rsidRPr="00DF4240">
        <w:rPr>
          <w:rFonts w:hint="eastAsia"/>
        </w:rPr>
        <w:t>絀</w:t>
      </w:r>
      <w:proofErr w:type="gramEnd"/>
      <w:r w:rsidRPr="00DF4240">
        <w:rPr>
          <w:rFonts w:hint="eastAsia"/>
        </w:rPr>
        <w:t>25億1,061萬餘元、25億4,179萬餘元、29億8,673萬餘元及34億2,030萬餘元，部分學校經營管理未能維持收支平衡或賸餘，不利永續經營。又少子女化趨勢造成學生</w:t>
      </w:r>
      <w:proofErr w:type="gramStart"/>
      <w:r w:rsidRPr="00DF4240">
        <w:rPr>
          <w:rFonts w:hint="eastAsia"/>
        </w:rPr>
        <w:t>生</w:t>
      </w:r>
      <w:proofErr w:type="gramEnd"/>
      <w:r w:rsidRPr="00DF4240">
        <w:rPr>
          <w:rFonts w:hint="eastAsia"/>
        </w:rPr>
        <w:t>源銳減，衝擊高級中等學校招生及經營管理，教育部國民及學前教育署（下稱國教署）為縮小招生名額供需落差及提升教學品質，已連續2學年度核定調降</w:t>
      </w:r>
      <w:r w:rsidRPr="00DF4240">
        <w:rPr>
          <w:rFonts w:hint="eastAsia"/>
          <w:bCs/>
        </w:rPr>
        <w:t>國立高級中等學校新生每班人數，</w:t>
      </w:r>
      <w:r w:rsidRPr="00DF4240">
        <w:rPr>
          <w:rFonts w:hint="eastAsia"/>
        </w:rPr>
        <w:t>至108學年度普通科及</w:t>
      </w:r>
      <w:proofErr w:type="gramStart"/>
      <w:r w:rsidRPr="00DF4240">
        <w:rPr>
          <w:rFonts w:hint="eastAsia"/>
        </w:rPr>
        <w:t>專業群科已</w:t>
      </w:r>
      <w:proofErr w:type="gramEnd"/>
      <w:r w:rsidRPr="00DF4240">
        <w:rPr>
          <w:rFonts w:hint="eastAsia"/>
        </w:rPr>
        <w:t>調降至每班36人。依高級中等學校科及學程招生班級數核定作業要點第5點規定，</w:t>
      </w:r>
      <w:proofErr w:type="gramStart"/>
      <w:r w:rsidRPr="00DF4240">
        <w:rPr>
          <w:rFonts w:hint="eastAsia"/>
        </w:rPr>
        <w:t>國教署得考量</w:t>
      </w:r>
      <w:proofErr w:type="gramEnd"/>
      <w:r w:rsidRPr="00DF4240">
        <w:rPr>
          <w:rFonts w:hint="eastAsia"/>
        </w:rPr>
        <w:t>學校辦學成效及招生情形，核定學校招生班級數，若有招生未成班情形；普通科、綜合高中學程招生人數平均</w:t>
      </w:r>
      <w:proofErr w:type="gramStart"/>
      <w:r w:rsidRPr="00DF4240">
        <w:rPr>
          <w:rFonts w:hint="eastAsia"/>
        </w:rPr>
        <w:t>每班未達</w:t>
      </w:r>
      <w:proofErr w:type="gramEnd"/>
      <w:r w:rsidRPr="00DF4240">
        <w:rPr>
          <w:rFonts w:hint="eastAsia"/>
        </w:rPr>
        <w:t>25人；專業</w:t>
      </w:r>
      <w:proofErr w:type="gramStart"/>
      <w:r w:rsidRPr="00DF4240">
        <w:rPr>
          <w:rFonts w:hint="eastAsia"/>
        </w:rPr>
        <w:t>群科單</w:t>
      </w:r>
      <w:proofErr w:type="gramEnd"/>
      <w:r w:rsidRPr="00DF4240">
        <w:rPr>
          <w:rFonts w:hint="eastAsia"/>
        </w:rPr>
        <w:t>科多班招生人數平均</w:t>
      </w:r>
      <w:proofErr w:type="gramStart"/>
      <w:r w:rsidRPr="00DF4240">
        <w:rPr>
          <w:rFonts w:hint="eastAsia"/>
        </w:rPr>
        <w:t>每班未達</w:t>
      </w:r>
      <w:proofErr w:type="gramEnd"/>
      <w:r w:rsidRPr="00DF4240">
        <w:rPr>
          <w:rFonts w:hint="eastAsia"/>
        </w:rPr>
        <w:t>25人等情事，列入核減班級數之參考。上開衡量基準，約為108學年度核定新生每班人數36人之</w:t>
      </w:r>
      <w:proofErr w:type="gramStart"/>
      <w:r w:rsidRPr="00DF4240">
        <w:rPr>
          <w:rFonts w:hint="eastAsia"/>
        </w:rPr>
        <w:t>7成</w:t>
      </w:r>
      <w:proofErr w:type="gramEnd"/>
      <w:r w:rsidRPr="00DF4240">
        <w:rPr>
          <w:rFonts w:hint="eastAsia"/>
        </w:rPr>
        <w:t>，經統計108學年度各國立高級中等學校（不含特殊教育學校）一年級新生註冊人數未及核定招生人數</w:t>
      </w:r>
      <w:proofErr w:type="gramStart"/>
      <w:r w:rsidRPr="00DF4240">
        <w:rPr>
          <w:rFonts w:hint="eastAsia"/>
        </w:rPr>
        <w:t>7成</w:t>
      </w:r>
      <w:proofErr w:type="gramEnd"/>
      <w:r w:rsidRPr="00DF4240">
        <w:rPr>
          <w:rFonts w:hint="eastAsia"/>
        </w:rPr>
        <w:t>者，計31校，其中20校連續2學年度註冊率未及</w:t>
      </w:r>
      <w:proofErr w:type="gramStart"/>
      <w:r w:rsidRPr="00DF4240">
        <w:rPr>
          <w:rFonts w:hint="eastAsia"/>
        </w:rPr>
        <w:t>7成</w:t>
      </w:r>
      <w:proofErr w:type="gramEnd"/>
      <w:r w:rsidRPr="00DF4240">
        <w:rPr>
          <w:rFonts w:hint="eastAsia"/>
        </w:rPr>
        <w:t>，有減班及教師超額之虞，</w:t>
      </w:r>
      <w:r>
        <w:rPr>
          <w:rFonts w:hint="eastAsia"/>
        </w:rPr>
        <w:t>亟待</w:t>
      </w:r>
      <w:r w:rsidRPr="00DF4240">
        <w:rPr>
          <w:rFonts w:hint="eastAsia"/>
        </w:rPr>
        <w:t>國教署督促檢討改善。</w:t>
      </w:r>
      <w:r w:rsidRPr="000029F6">
        <w:rPr>
          <w:rFonts w:hint="eastAsia"/>
        </w:rPr>
        <w:t>（詳乙－</w:t>
      </w:r>
      <w:r>
        <w:rPr>
          <w:rFonts w:hint="eastAsia"/>
        </w:rPr>
        <w:t>143</w:t>
      </w:r>
      <w:r w:rsidRPr="000029F6">
        <w:rPr>
          <w:rFonts w:hint="eastAsia"/>
        </w:rPr>
        <w:t>頁）</w:t>
      </w:r>
    </w:p>
    <w:p w:rsidR="00082463" w:rsidRPr="000029F6" w:rsidRDefault="00082463" w:rsidP="00082463">
      <w:pPr>
        <w:pStyle w:val="a9"/>
        <w:overflowPunct w:val="0"/>
        <w:spacing w:line="520" w:lineRule="exact"/>
        <w:ind w:firstLine="561"/>
        <w:outlineLvl w:val="1"/>
        <w:rPr>
          <w:rFonts w:hAnsi="標楷體"/>
        </w:rPr>
      </w:pPr>
      <w:r>
        <w:rPr>
          <w:rFonts w:hAnsi="標楷體" w:hint="eastAsia"/>
          <w:b/>
        </w:rPr>
        <w:t>十、</w:t>
      </w:r>
      <w:r w:rsidRPr="000029F6">
        <w:rPr>
          <w:rFonts w:hAnsi="標楷體" w:hint="eastAsia"/>
          <w:b/>
        </w:rPr>
        <w:t>勞工保險局為強化勞工保險保費收繳作業流程，提供多元繳費方式及後續催收管制作為，</w:t>
      </w:r>
      <w:proofErr w:type="gramStart"/>
      <w:r w:rsidRPr="000029F6">
        <w:rPr>
          <w:rFonts w:hAnsi="標楷體" w:hint="eastAsia"/>
          <w:b/>
        </w:rPr>
        <w:t>惟欠費</w:t>
      </w:r>
      <w:proofErr w:type="gramEnd"/>
      <w:r w:rsidRPr="000029F6">
        <w:rPr>
          <w:rFonts w:hAnsi="標楷體" w:hint="eastAsia"/>
          <w:b/>
        </w:rPr>
        <w:t>金額持續累增，且</w:t>
      </w:r>
      <w:proofErr w:type="gramStart"/>
      <w:r w:rsidRPr="000029F6">
        <w:rPr>
          <w:rFonts w:hAnsi="標楷體" w:hint="eastAsia"/>
          <w:b/>
        </w:rPr>
        <w:t>多數欠費懸帳</w:t>
      </w:r>
      <w:proofErr w:type="gramEnd"/>
      <w:r w:rsidRPr="000029F6">
        <w:rPr>
          <w:rFonts w:hAnsi="標楷體" w:hint="eastAsia"/>
          <w:b/>
        </w:rPr>
        <w:t>多年，</w:t>
      </w:r>
      <w:r w:rsidRPr="000029F6">
        <w:rPr>
          <w:rFonts w:hint="eastAsia"/>
          <w:b/>
        </w:rPr>
        <w:t>亟待積極辦理欠費清理作業</w:t>
      </w:r>
      <w:r w:rsidRPr="000029F6">
        <w:rPr>
          <w:rFonts w:hAnsi="標楷體" w:hint="eastAsia"/>
          <w:b/>
        </w:rPr>
        <w:t>：</w:t>
      </w:r>
      <w:r w:rsidRPr="000029F6">
        <w:rPr>
          <w:rFonts w:hAnsi="標楷體" w:hint="eastAsia"/>
        </w:rPr>
        <w:t>經查</w:t>
      </w:r>
      <w:r w:rsidRPr="000029F6">
        <w:rPr>
          <w:rFonts w:hint="eastAsia"/>
        </w:rPr>
        <w:t>勞工保險局為強化勞工保險保費收繳作業流程，使其</w:t>
      </w:r>
      <w:proofErr w:type="gramStart"/>
      <w:r w:rsidRPr="000029F6">
        <w:rPr>
          <w:rFonts w:hint="eastAsia"/>
        </w:rPr>
        <w:t>入帳</w:t>
      </w:r>
      <w:proofErr w:type="gramEnd"/>
      <w:r w:rsidRPr="000029F6">
        <w:rPr>
          <w:rFonts w:hint="eastAsia"/>
        </w:rPr>
        <w:t>正確且迅速，提供多元繳費方式，並以電催、</w:t>
      </w:r>
      <w:proofErr w:type="gramStart"/>
      <w:r w:rsidRPr="000029F6">
        <w:rPr>
          <w:rFonts w:hint="eastAsia"/>
        </w:rPr>
        <w:t>函催及限期</w:t>
      </w:r>
      <w:proofErr w:type="gramEnd"/>
      <w:r w:rsidRPr="000029F6">
        <w:rPr>
          <w:rFonts w:hint="eastAsia"/>
        </w:rPr>
        <w:t>繳納、加強</w:t>
      </w:r>
      <w:proofErr w:type="gramStart"/>
      <w:r w:rsidRPr="000029F6">
        <w:rPr>
          <w:rFonts w:hint="eastAsia"/>
        </w:rPr>
        <w:t>列管欠費</w:t>
      </w:r>
      <w:proofErr w:type="gramEnd"/>
      <w:r w:rsidRPr="000029F6">
        <w:rPr>
          <w:rFonts w:hint="eastAsia"/>
        </w:rPr>
        <w:t>單位及</w:t>
      </w:r>
      <w:r w:rsidRPr="000029F6">
        <w:rPr>
          <w:rFonts w:hint="eastAsia"/>
        </w:rPr>
        <w:lastRenderedPageBreak/>
        <w:t>移送行政執行等方式辦理催繳。惟據該局統計，投保單位或勞工積欠勞工保險保費總金額（不含直轄市政府欠費），自105年底之46億43萬餘元，逐年上升至109年底之57億1,632萬餘元，增幅達24.26％，其中一般投保單位積欠保費金額占積欠總金額比率，自105年底之61.37％，逐年攀升至109年底之77.51％，增加16.14個百分點，顯示一般投保單位積欠保費情形日趨嚴重。又職業工會及其會員、漁會會員欠費</w:t>
      </w:r>
      <w:proofErr w:type="gramStart"/>
      <w:r w:rsidRPr="000029F6">
        <w:rPr>
          <w:rFonts w:hint="eastAsia"/>
        </w:rPr>
        <w:t>案件屬欠費</w:t>
      </w:r>
      <w:proofErr w:type="gramEnd"/>
      <w:r w:rsidRPr="000029F6">
        <w:rPr>
          <w:rFonts w:hint="eastAsia"/>
        </w:rPr>
        <w:t>逾5年以上之金額，</w:t>
      </w:r>
      <w:proofErr w:type="gramStart"/>
      <w:r w:rsidRPr="000029F6">
        <w:rPr>
          <w:rFonts w:hint="eastAsia"/>
        </w:rPr>
        <w:t>占職</w:t>
      </w:r>
      <w:proofErr w:type="gramEnd"/>
      <w:r w:rsidRPr="000029F6">
        <w:rPr>
          <w:rFonts w:hint="eastAsia"/>
        </w:rPr>
        <w:t>（漁）業工會欠費總數逾</w:t>
      </w:r>
      <w:proofErr w:type="gramStart"/>
      <w:r w:rsidRPr="000029F6">
        <w:rPr>
          <w:rFonts w:hint="eastAsia"/>
        </w:rPr>
        <w:t>3成</w:t>
      </w:r>
      <w:proofErr w:type="gramEnd"/>
      <w:r w:rsidRPr="000029F6">
        <w:rPr>
          <w:rFonts w:hint="eastAsia"/>
        </w:rPr>
        <w:t>，顯示</w:t>
      </w:r>
      <w:proofErr w:type="gramStart"/>
      <w:r w:rsidRPr="000029F6">
        <w:rPr>
          <w:rFonts w:hint="eastAsia"/>
        </w:rPr>
        <w:t>多數欠費懸帳</w:t>
      </w:r>
      <w:proofErr w:type="gramEnd"/>
      <w:r w:rsidRPr="000029F6">
        <w:rPr>
          <w:rFonts w:hint="eastAsia"/>
        </w:rPr>
        <w:t>多年仍</w:t>
      </w:r>
      <w:proofErr w:type="gramStart"/>
      <w:r w:rsidRPr="000029F6">
        <w:rPr>
          <w:rFonts w:hint="eastAsia"/>
        </w:rPr>
        <w:t>未予清結</w:t>
      </w:r>
      <w:proofErr w:type="gramEnd"/>
      <w:r>
        <w:rPr>
          <w:rFonts w:hint="eastAsia"/>
        </w:rPr>
        <w:t>等</w:t>
      </w:r>
      <w:r w:rsidRPr="000029F6">
        <w:rPr>
          <w:rFonts w:hint="eastAsia"/>
        </w:rPr>
        <w:t>，亟待勞動部督促積極、</w:t>
      </w:r>
      <w:proofErr w:type="gramStart"/>
      <w:r w:rsidRPr="000029F6">
        <w:rPr>
          <w:rFonts w:hint="eastAsia"/>
        </w:rPr>
        <w:t>覈</w:t>
      </w:r>
      <w:proofErr w:type="gramEnd"/>
      <w:r w:rsidRPr="000029F6">
        <w:rPr>
          <w:rFonts w:hint="eastAsia"/>
        </w:rPr>
        <w:t>實辦理欠費清理作業，以避免影響勞工保險基金財務健全。（詳乙－</w:t>
      </w:r>
      <w:r>
        <w:rPr>
          <w:rFonts w:hint="eastAsia"/>
        </w:rPr>
        <w:t>263</w:t>
      </w:r>
      <w:r w:rsidRPr="000029F6">
        <w:rPr>
          <w:rFonts w:hint="eastAsia"/>
        </w:rPr>
        <w:t>頁）</w:t>
      </w:r>
    </w:p>
    <w:p w:rsidR="00082463" w:rsidRPr="000029F6" w:rsidRDefault="00082463" w:rsidP="00082463">
      <w:pPr>
        <w:pStyle w:val="a9"/>
        <w:overflowPunct w:val="0"/>
        <w:spacing w:line="500" w:lineRule="exact"/>
        <w:ind w:firstLine="561"/>
        <w:outlineLvl w:val="1"/>
        <w:rPr>
          <w:rFonts w:hAnsi="標楷體"/>
        </w:rPr>
      </w:pPr>
      <w:r>
        <w:rPr>
          <w:rFonts w:hAnsi="標楷體" w:hint="eastAsia"/>
          <w:b/>
        </w:rPr>
        <w:t>十一、</w:t>
      </w:r>
      <w:r w:rsidRPr="000029F6">
        <w:rPr>
          <w:rFonts w:hAnsi="標楷體" w:hint="eastAsia"/>
          <w:b/>
        </w:rPr>
        <w:t>中央健康</w:t>
      </w:r>
      <w:proofErr w:type="gramStart"/>
      <w:r w:rsidRPr="000029F6">
        <w:rPr>
          <w:rFonts w:hAnsi="標楷體" w:hint="eastAsia"/>
          <w:b/>
        </w:rPr>
        <w:t>保險署</w:t>
      </w:r>
      <w:proofErr w:type="gramEnd"/>
      <w:r w:rsidRPr="000029F6">
        <w:rPr>
          <w:rFonts w:hAnsi="標楷體" w:hint="eastAsia"/>
          <w:b/>
        </w:rPr>
        <w:t>鼓勵院所推動醫療體系垂直整合，落實雙向轉診，惟醫療院所間之</w:t>
      </w:r>
      <w:proofErr w:type="gramStart"/>
      <w:r w:rsidRPr="000029F6">
        <w:rPr>
          <w:rFonts w:hAnsi="標楷體" w:hint="eastAsia"/>
          <w:b/>
        </w:rPr>
        <w:t>轉診仍偏重</w:t>
      </w:r>
      <w:proofErr w:type="gramEnd"/>
      <w:r w:rsidRPr="000029F6">
        <w:rPr>
          <w:rFonts w:hAnsi="標楷體" w:hint="eastAsia"/>
          <w:b/>
        </w:rPr>
        <w:t>單向轉診，且地區醫院醫療量能未顯著提升，與所訂政策目標尚有落差，亟待</w:t>
      </w:r>
      <w:proofErr w:type="gramStart"/>
      <w:r w:rsidRPr="000029F6">
        <w:rPr>
          <w:rFonts w:hAnsi="標楷體" w:hint="eastAsia"/>
          <w:b/>
        </w:rPr>
        <w:t>研</w:t>
      </w:r>
      <w:proofErr w:type="gramEnd"/>
      <w:r w:rsidRPr="000029F6">
        <w:rPr>
          <w:rFonts w:hAnsi="標楷體" w:hint="eastAsia"/>
          <w:b/>
        </w:rPr>
        <w:t>謀改善</w:t>
      </w:r>
      <w:r w:rsidRPr="000029F6">
        <w:rPr>
          <w:rFonts w:hAnsi="標楷體" w:hint="eastAsia"/>
        </w:rPr>
        <w:t>：按全民健康保險統計資料，醫療體系呈現醫院大型化發展，而社區醫療萎縮之趨勢。衛生</w:t>
      </w:r>
      <w:proofErr w:type="gramStart"/>
      <w:r w:rsidRPr="000029F6">
        <w:rPr>
          <w:rFonts w:hAnsi="標楷體" w:hint="eastAsia"/>
        </w:rPr>
        <w:t>福利部及中央</w:t>
      </w:r>
      <w:proofErr w:type="gramEnd"/>
      <w:r w:rsidRPr="000029F6">
        <w:rPr>
          <w:rFonts w:hAnsi="標楷體" w:hint="eastAsia"/>
        </w:rPr>
        <w:t>健康</w:t>
      </w:r>
      <w:proofErr w:type="gramStart"/>
      <w:r w:rsidRPr="000029F6">
        <w:rPr>
          <w:rFonts w:hAnsi="標楷體" w:hint="eastAsia"/>
        </w:rPr>
        <w:t>保險署</w:t>
      </w:r>
      <w:proofErr w:type="gramEnd"/>
      <w:r w:rsidRPr="000029F6">
        <w:rPr>
          <w:rFonts w:hAnsi="標楷體" w:hint="eastAsia"/>
        </w:rPr>
        <w:t>為推動分級醫療，改善醫療資源配置失衡情形，鼓勵院所落實雙向轉診及推動醫療體系垂直整合等措施。經查執行情形，核有：</w:t>
      </w:r>
      <w:r w:rsidRPr="00FB5400">
        <w:rPr>
          <w:rFonts w:hAnsi="標楷體" w:hint="eastAsia"/>
        </w:rPr>
        <w:t>（一）</w:t>
      </w:r>
      <w:r w:rsidRPr="000029F6">
        <w:rPr>
          <w:rFonts w:hAnsi="標楷體" w:hint="eastAsia"/>
        </w:rPr>
        <w:t>全國各層級醫療院所共計組成81個策略聯盟，藉由團隊醫院及診所間雙向轉診，共同照護病人，惟策略聯盟內之轉診偏重上轉，</w:t>
      </w:r>
      <w:proofErr w:type="gramStart"/>
      <w:r w:rsidRPr="000029F6">
        <w:rPr>
          <w:rFonts w:hAnsi="標楷體" w:hint="eastAsia"/>
        </w:rPr>
        <w:t>且下轉案件</w:t>
      </w:r>
      <w:proofErr w:type="gramEnd"/>
      <w:r w:rsidRPr="000029F6">
        <w:rPr>
          <w:rFonts w:hAnsi="標楷體" w:hint="eastAsia"/>
        </w:rPr>
        <w:t>占比低於全國及策略聯盟外之占比，成效仍待提升；</w:t>
      </w:r>
      <w:r w:rsidRPr="00FB5400">
        <w:rPr>
          <w:rFonts w:hAnsi="標楷體" w:hint="eastAsia"/>
        </w:rPr>
        <w:t>（</w:t>
      </w:r>
      <w:r>
        <w:rPr>
          <w:rFonts w:hAnsi="標楷體" w:hint="eastAsia"/>
        </w:rPr>
        <w:t>二</w:t>
      </w:r>
      <w:r w:rsidRPr="00FB5400">
        <w:rPr>
          <w:rFonts w:hAnsi="標楷體" w:hint="eastAsia"/>
        </w:rPr>
        <w:t>）</w:t>
      </w:r>
      <w:r w:rsidRPr="000029F6">
        <w:rPr>
          <w:rFonts w:hAnsi="標楷體" w:hint="eastAsia"/>
        </w:rPr>
        <w:t>分級醫療推動後，地區醫院醫療服務量能未顯著提升，且區域級以上醫院轉診案件中，轉出</w:t>
      </w:r>
      <w:proofErr w:type="gramStart"/>
      <w:r w:rsidRPr="000029F6">
        <w:rPr>
          <w:rFonts w:hAnsi="標楷體" w:hint="eastAsia"/>
        </w:rPr>
        <w:t>件數遠低於</w:t>
      </w:r>
      <w:proofErr w:type="gramEnd"/>
      <w:r w:rsidRPr="000029F6">
        <w:rPr>
          <w:rFonts w:hAnsi="標楷體" w:hint="eastAsia"/>
        </w:rPr>
        <w:t>接受轉入件數；</w:t>
      </w:r>
      <w:r w:rsidRPr="00FB5400">
        <w:rPr>
          <w:rFonts w:hAnsi="標楷體" w:hint="eastAsia"/>
        </w:rPr>
        <w:t>（</w:t>
      </w:r>
      <w:r>
        <w:rPr>
          <w:rFonts w:hAnsi="標楷體" w:hint="eastAsia"/>
        </w:rPr>
        <w:t>三</w:t>
      </w:r>
      <w:r w:rsidRPr="00FB5400">
        <w:rPr>
          <w:rFonts w:hAnsi="標楷體" w:hint="eastAsia"/>
        </w:rPr>
        <w:t>）</w:t>
      </w:r>
      <w:r w:rsidRPr="000029F6">
        <w:rPr>
          <w:rFonts w:hAnsi="標楷體" w:hint="eastAsia"/>
        </w:rPr>
        <w:t>為建立垂直整合轉銜系統，吸引民眾回歸社區就醫，辦理全民健康保險跨層級醫院合作計畫及全民健康保險急性後期整合照護計畫，惟執行面及制度面</w:t>
      </w:r>
      <w:proofErr w:type="gramStart"/>
      <w:r w:rsidRPr="000029F6">
        <w:rPr>
          <w:rFonts w:hAnsi="標楷體" w:hint="eastAsia"/>
        </w:rPr>
        <w:t>未盡周妥</w:t>
      </w:r>
      <w:proofErr w:type="gramEnd"/>
      <w:r w:rsidRPr="000029F6">
        <w:rPr>
          <w:rFonts w:hAnsi="標楷體" w:hint="eastAsia"/>
        </w:rPr>
        <w:t>等情事，亟待中央健康保險署</w:t>
      </w:r>
      <w:proofErr w:type="gramStart"/>
      <w:r w:rsidRPr="000029F6">
        <w:rPr>
          <w:rFonts w:hAnsi="標楷體" w:hint="eastAsia"/>
        </w:rPr>
        <w:t>研</w:t>
      </w:r>
      <w:proofErr w:type="gramEnd"/>
      <w:r w:rsidRPr="000029F6">
        <w:rPr>
          <w:rFonts w:hAnsi="標楷體" w:hint="eastAsia"/>
        </w:rPr>
        <w:t>謀改善</w:t>
      </w:r>
      <w:r w:rsidRPr="000029F6">
        <w:rPr>
          <w:rFonts w:hint="eastAsia"/>
        </w:rPr>
        <w:t>。（詳乙－</w:t>
      </w:r>
      <w:r>
        <w:rPr>
          <w:rFonts w:hint="eastAsia"/>
        </w:rPr>
        <w:t>290</w:t>
      </w:r>
      <w:r w:rsidRPr="000029F6">
        <w:rPr>
          <w:rFonts w:hint="eastAsia"/>
        </w:rPr>
        <w:t>頁）</w:t>
      </w:r>
    </w:p>
    <w:p w:rsidR="00082463" w:rsidRPr="000029F6" w:rsidRDefault="00082463" w:rsidP="00082463">
      <w:pPr>
        <w:pStyle w:val="a9"/>
        <w:overflowPunct w:val="0"/>
        <w:spacing w:line="500" w:lineRule="exact"/>
        <w:ind w:firstLine="561"/>
        <w:outlineLvl w:val="1"/>
        <w:rPr>
          <w:rFonts w:hAnsi="標楷體"/>
        </w:rPr>
      </w:pPr>
      <w:r>
        <w:rPr>
          <w:rFonts w:hAnsi="標楷體" w:hint="eastAsia"/>
          <w:b/>
        </w:rPr>
        <w:t>十二、</w:t>
      </w:r>
      <w:r w:rsidRPr="000029F6">
        <w:rPr>
          <w:rFonts w:hAnsi="標楷體" w:hint="eastAsia"/>
          <w:b/>
        </w:rPr>
        <w:t>農業委員會辦理養豬產業振興發展計畫及豬隻保險業務，惟近年養豬產業經營效率未升反降，</w:t>
      </w:r>
      <w:r>
        <w:rPr>
          <w:rFonts w:hAnsi="標楷體" w:hint="eastAsia"/>
          <w:b/>
        </w:rPr>
        <w:t>且</w:t>
      </w:r>
      <w:r w:rsidRPr="000029F6">
        <w:rPr>
          <w:rFonts w:hAnsi="標楷體" w:hint="eastAsia"/>
          <w:b/>
        </w:rPr>
        <w:t>未全面建構生鮮豬肉溯源網絡及落實臺灣豬證明標章查核機制；豬隻死亡保險理賠範圍及承保作業</w:t>
      </w:r>
      <w:r>
        <w:rPr>
          <w:rFonts w:hAnsi="標楷體" w:hint="eastAsia"/>
          <w:b/>
        </w:rPr>
        <w:t>仍有</w:t>
      </w:r>
      <w:r w:rsidRPr="000029F6">
        <w:rPr>
          <w:rFonts w:hAnsi="標楷體" w:hint="eastAsia"/>
          <w:b/>
        </w:rPr>
        <w:t>未盡周延等情事，亟待檢討改善：</w:t>
      </w:r>
      <w:r w:rsidRPr="000029F6">
        <w:rPr>
          <w:rFonts w:hAnsi="標楷體"/>
        </w:rPr>
        <w:t>農業委員會</w:t>
      </w:r>
      <w:r w:rsidRPr="000029F6">
        <w:rPr>
          <w:rFonts w:hAnsi="標楷體" w:hint="eastAsia"/>
        </w:rPr>
        <w:t>106至109年度於農產品受進口損害救助基金累計編列預算22億8,684萬餘元辦理「養豬產業振興發展計畫（106至109年）」，另</w:t>
      </w:r>
      <w:proofErr w:type="gramStart"/>
      <w:r w:rsidRPr="000029F6">
        <w:rPr>
          <w:rFonts w:hAnsi="標楷體" w:hint="eastAsia"/>
        </w:rPr>
        <w:t>109</w:t>
      </w:r>
      <w:proofErr w:type="gramEnd"/>
      <w:r w:rsidRPr="000029F6">
        <w:rPr>
          <w:rFonts w:hAnsi="標楷體" w:hint="eastAsia"/>
        </w:rPr>
        <w:t>年度於農業發展基金編列預算2億2,585萬</w:t>
      </w:r>
      <w:r w:rsidRPr="00ED30BB">
        <w:rPr>
          <w:rFonts w:hAnsi="標楷體" w:hint="eastAsia"/>
        </w:rPr>
        <w:t>餘元，辦理豬隻保險業務。經查執行情形，核有：</w:t>
      </w:r>
      <w:r w:rsidRPr="00ED30BB">
        <w:rPr>
          <w:rFonts w:hAnsi="標楷體" w:hint="eastAsia"/>
        </w:rPr>
        <w:lastRenderedPageBreak/>
        <w:t>（一）輔導種豬場改變種豬飼養檢定模式，惟</w:t>
      </w:r>
      <w:r w:rsidRPr="00ED30BB">
        <w:rPr>
          <w:rFonts w:hAnsi="標楷體" w:hint="eastAsia"/>
          <w:spacing w:val="-2"/>
          <w:lang w:eastAsia="zh-HK"/>
        </w:rPr>
        <w:t>截至109年底止，</w:t>
      </w:r>
      <w:r w:rsidRPr="00ED30BB">
        <w:rPr>
          <w:rFonts w:hAnsi="標楷體" w:hint="eastAsia"/>
          <w:spacing w:val="-2"/>
        </w:rPr>
        <w:t>仍</w:t>
      </w:r>
      <w:r w:rsidRPr="00ED30BB">
        <w:rPr>
          <w:rFonts w:hAnsi="標楷體" w:hint="eastAsia"/>
        </w:rPr>
        <w:t>無業者採用，成效待提升；（二）106至109年度養豬產業經營效率未升反降，且與養豬產業先進國家仍有差距；</w:t>
      </w:r>
      <w:bookmarkStart w:id="6" w:name="_Hlk74577105"/>
      <w:r w:rsidRPr="00ED30BB">
        <w:rPr>
          <w:rFonts w:hAnsi="標楷體" w:hint="eastAsia"/>
        </w:rPr>
        <w:t>（三）國產生鮮豬肉之溯源覆蓋率</w:t>
      </w:r>
      <w:r w:rsidRPr="000029F6">
        <w:rPr>
          <w:rFonts w:hAnsi="標楷體" w:hint="eastAsia"/>
        </w:rPr>
        <w:t>僅以</w:t>
      </w:r>
      <w:bookmarkStart w:id="7" w:name="_Hlk74577145"/>
      <w:bookmarkEnd w:id="6"/>
      <w:r w:rsidRPr="000029F6">
        <w:rPr>
          <w:rFonts w:hAnsi="標楷體" w:hint="eastAsia"/>
        </w:rPr>
        <w:t>傳統市場生鮮肉攤為母數計算，未將量販店或超級市場等傳統市場以外之國產生鮮豬肉販售通路納入計算，致高估溯源覆蓋率；</w:t>
      </w:r>
      <w:r w:rsidRPr="00FB5400">
        <w:rPr>
          <w:rFonts w:hAnsi="標楷體" w:hint="eastAsia"/>
        </w:rPr>
        <w:t>（</w:t>
      </w:r>
      <w:r>
        <w:rPr>
          <w:rFonts w:hAnsi="標楷體" w:hint="eastAsia"/>
        </w:rPr>
        <w:t>四</w:t>
      </w:r>
      <w:r w:rsidRPr="00FB5400">
        <w:rPr>
          <w:rFonts w:hAnsi="標楷體" w:hint="eastAsia"/>
        </w:rPr>
        <w:t>）</w:t>
      </w:r>
      <w:r w:rsidRPr="000029F6">
        <w:rPr>
          <w:rFonts w:hAnsi="標楷體" w:hint="eastAsia"/>
        </w:rPr>
        <w:t>推動國產生鮮肉品現代化供應鏈計畫，截至109年底止，國內23處肉品市場附設屠宰場，除16處已完成屠體冷藏設施之改善外，其餘7處因預計遷建等因素未辦理；</w:t>
      </w:r>
      <w:r w:rsidRPr="00FB5400">
        <w:rPr>
          <w:rFonts w:hAnsi="標楷體" w:hint="eastAsia"/>
        </w:rPr>
        <w:t>（</w:t>
      </w:r>
      <w:r>
        <w:rPr>
          <w:rFonts w:hAnsi="標楷體" w:hint="eastAsia"/>
        </w:rPr>
        <w:t>五</w:t>
      </w:r>
      <w:r w:rsidRPr="00FB5400">
        <w:rPr>
          <w:rFonts w:hAnsi="標楷體" w:hint="eastAsia"/>
        </w:rPr>
        <w:t>）</w:t>
      </w:r>
      <w:r w:rsidRPr="000029F6">
        <w:rPr>
          <w:rFonts w:hAnsi="標楷體" w:hint="eastAsia"/>
        </w:rPr>
        <w:t>已推行臺灣豬證明標章，惟尚未成立查核小組稽查標章使用業者是否符合臺灣豬證明標章使用管理作業規範</w:t>
      </w:r>
      <w:bookmarkEnd w:id="7"/>
      <w:r w:rsidRPr="000029F6">
        <w:rPr>
          <w:rFonts w:hAnsi="標楷體" w:hint="eastAsia"/>
        </w:rPr>
        <w:t>；</w:t>
      </w:r>
      <w:r w:rsidRPr="00FB5400">
        <w:rPr>
          <w:rFonts w:hAnsi="標楷體" w:hint="eastAsia"/>
        </w:rPr>
        <w:t>（</w:t>
      </w:r>
      <w:r>
        <w:rPr>
          <w:rFonts w:hAnsi="標楷體" w:hint="eastAsia"/>
        </w:rPr>
        <w:t>六</w:t>
      </w:r>
      <w:r w:rsidRPr="00FB5400">
        <w:rPr>
          <w:rFonts w:hAnsi="標楷體" w:hint="eastAsia"/>
        </w:rPr>
        <w:t>）</w:t>
      </w:r>
      <w:r w:rsidRPr="000029F6">
        <w:rPr>
          <w:rFonts w:hAnsi="標楷體" w:hint="eastAsia"/>
        </w:rPr>
        <w:t>豬隻死亡保險理賠範圍</w:t>
      </w:r>
      <w:r>
        <w:rPr>
          <w:rFonts w:hAnsi="標楷體" w:hint="eastAsia"/>
        </w:rPr>
        <w:t>尚待審慎評估、</w:t>
      </w:r>
      <w:r w:rsidRPr="000029F6">
        <w:rPr>
          <w:rFonts w:hAnsi="標楷體" w:hint="eastAsia"/>
        </w:rPr>
        <w:t>承保作業</w:t>
      </w:r>
      <w:r>
        <w:rPr>
          <w:rFonts w:hAnsi="標楷體" w:hint="eastAsia"/>
        </w:rPr>
        <w:t>與規定</w:t>
      </w:r>
      <w:r w:rsidRPr="000029F6">
        <w:rPr>
          <w:rFonts w:hAnsi="標楷體" w:hint="eastAsia"/>
        </w:rPr>
        <w:t>未盡</w:t>
      </w:r>
      <w:r>
        <w:rPr>
          <w:rFonts w:hAnsi="標楷體" w:hint="eastAsia"/>
        </w:rPr>
        <w:t>相符</w:t>
      </w:r>
      <w:r w:rsidRPr="000029F6">
        <w:rPr>
          <w:rFonts w:hAnsi="標楷體" w:hint="eastAsia"/>
        </w:rPr>
        <w:t>等情事，亟待農業委員會檢討改善。</w:t>
      </w:r>
      <w:r w:rsidRPr="000029F6">
        <w:rPr>
          <w:rFonts w:hint="eastAsia"/>
        </w:rPr>
        <w:t>（詳乙－</w:t>
      </w:r>
      <w:r>
        <w:rPr>
          <w:rFonts w:hint="eastAsia"/>
        </w:rPr>
        <w:t>451</w:t>
      </w:r>
      <w:r w:rsidRPr="000029F6">
        <w:rPr>
          <w:rFonts w:hint="eastAsia"/>
        </w:rPr>
        <w:t>頁）</w:t>
      </w:r>
    </w:p>
    <w:p w:rsidR="00082463" w:rsidRPr="000029F6" w:rsidRDefault="00082463" w:rsidP="00082463">
      <w:pPr>
        <w:pStyle w:val="a9"/>
        <w:overflowPunct w:val="0"/>
        <w:spacing w:line="520" w:lineRule="exact"/>
        <w:ind w:firstLine="561"/>
        <w:outlineLvl w:val="1"/>
        <w:rPr>
          <w:rFonts w:hAnsi="標楷體"/>
        </w:rPr>
      </w:pPr>
      <w:r>
        <w:rPr>
          <w:rFonts w:hAnsi="標楷體" w:hint="eastAsia"/>
          <w:b/>
        </w:rPr>
        <w:t>十三、</w:t>
      </w:r>
      <w:r w:rsidRPr="000029F6">
        <w:rPr>
          <w:rFonts w:hAnsi="標楷體" w:hint="eastAsia"/>
          <w:b/>
        </w:rPr>
        <w:t>環境保護署推動廢棄物回收政策及繳納回收清除處理費，</w:t>
      </w:r>
      <w:r>
        <w:rPr>
          <w:rFonts w:hAnsi="標楷體" w:hint="eastAsia"/>
          <w:b/>
        </w:rPr>
        <w:t>惟</w:t>
      </w:r>
      <w:r w:rsidRPr="000029F6">
        <w:rPr>
          <w:rFonts w:hAnsi="標楷體" w:hint="eastAsia"/>
          <w:b/>
        </w:rPr>
        <w:t>仍有逾</w:t>
      </w:r>
      <w:proofErr w:type="gramStart"/>
      <w:r w:rsidRPr="000029F6">
        <w:rPr>
          <w:rFonts w:hAnsi="標楷體" w:hint="eastAsia"/>
          <w:b/>
        </w:rPr>
        <w:t>2成</w:t>
      </w:r>
      <w:proofErr w:type="gramEnd"/>
      <w:r w:rsidRPr="000029F6">
        <w:rPr>
          <w:rFonts w:hAnsi="標楷體" w:hint="eastAsia"/>
          <w:b/>
        </w:rPr>
        <w:t>之廢紙餐具未經回收，</w:t>
      </w:r>
      <w:proofErr w:type="gramStart"/>
      <w:r w:rsidRPr="000029F6">
        <w:rPr>
          <w:rFonts w:hAnsi="標楷體" w:hint="eastAsia"/>
          <w:b/>
        </w:rPr>
        <w:t>併</w:t>
      </w:r>
      <w:proofErr w:type="gramEnd"/>
      <w:r w:rsidRPr="000029F6">
        <w:rPr>
          <w:rFonts w:hAnsi="標楷體" w:hint="eastAsia"/>
          <w:b/>
        </w:rPr>
        <w:t>同一般廢棄物進行焚化或掩埋等處置</w:t>
      </w:r>
      <w:r>
        <w:rPr>
          <w:rFonts w:hAnsi="標楷體" w:hint="eastAsia"/>
          <w:b/>
        </w:rPr>
        <w:t>，且</w:t>
      </w:r>
      <w:r w:rsidRPr="000029F6">
        <w:rPr>
          <w:rFonts w:hAnsi="標楷體" w:hint="eastAsia"/>
          <w:b/>
        </w:rPr>
        <w:t>部分容器類責任業者未依規定申報回收清除處理費</w:t>
      </w:r>
      <w:r>
        <w:rPr>
          <w:rFonts w:hAnsi="標楷體" w:hint="eastAsia"/>
          <w:b/>
        </w:rPr>
        <w:t>，以及推動小量責任業者採用查</w:t>
      </w:r>
      <w:proofErr w:type="gramStart"/>
      <w:r>
        <w:rPr>
          <w:rFonts w:hAnsi="標楷體" w:hint="eastAsia"/>
          <w:b/>
        </w:rPr>
        <w:t>定課費制度</w:t>
      </w:r>
      <w:proofErr w:type="gramEnd"/>
      <w:r>
        <w:rPr>
          <w:rFonts w:hAnsi="標楷體" w:hint="eastAsia"/>
          <w:b/>
        </w:rPr>
        <w:t>辦理申報繳費之成效仍待加強等</w:t>
      </w:r>
      <w:r w:rsidRPr="000029F6">
        <w:rPr>
          <w:rFonts w:hAnsi="標楷體" w:hint="eastAsia"/>
          <w:b/>
        </w:rPr>
        <w:t>，亟待</w:t>
      </w:r>
      <w:proofErr w:type="gramStart"/>
      <w:r>
        <w:rPr>
          <w:rFonts w:hAnsi="標楷體" w:hint="eastAsia"/>
          <w:b/>
        </w:rPr>
        <w:t>研</w:t>
      </w:r>
      <w:proofErr w:type="gramEnd"/>
      <w:r>
        <w:rPr>
          <w:rFonts w:hAnsi="標楷體" w:hint="eastAsia"/>
          <w:b/>
        </w:rPr>
        <w:t>謀</w:t>
      </w:r>
      <w:r w:rsidRPr="000029F6">
        <w:rPr>
          <w:rFonts w:hAnsi="標楷體" w:hint="eastAsia"/>
          <w:b/>
        </w:rPr>
        <w:t>改善：</w:t>
      </w:r>
      <w:r w:rsidRPr="000029F6">
        <w:rPr>
          <w:rFonts w:hAnsi="標楷體" w:hint="eastAsia"/>
        </w:rPr>
        <w:t>環境保護署為加強資源有效利用，減少廢棄物產生，</w:t>
      </w:r>
      <w:proofErr w:type="gramStart"/>
      <w:r w:rsidRPr="000029F6">
        <w:rPr>
          <w:rFonts w:hAnsi="標楷體" w:hint="eastAsia"/>
        </w:rPr>
        <w:t>109</w:t>
      </w:r>
      <w:proofErr w:type="gramEnd"/>
      <w:r w:rsidRPr="000029F6">
        <w:rPr>
          <w:rFonts w:hAnsi="標楷體" w:hint="eastAsia"/>
        </w:rPr>
        <w:t>年度於資源回收管理基金編列回收清除處理收入預算數17億8,758萬餘元，及資源回收管理計畫20億5,658萬餘元。經查執行情形，核有：</w:t>
      </w:r>
      <w:r w:rsidRPr="00FB5400">
        <w:rPr>
          <w:rFonts w:hAnsi="標楷體" w:hint="eastAsia"/>
        </w:rPr>
        <w:t>（一）</w:t>
      </w:r>
      <w:r w:rsidRPr="000029F6">
        <w:rPr>
          <w:rFonts w:hAnsi="標楷體" w:hint="eastAsia"/>
        </w:rPr>
        <w:t>國內廢紙餐具再利用處理量能仍有充分餘</w:t>
      </w:r>
      <w:proofErr w:type="gramStart"/>
      <w:r w:rsidRPr="000029F6">
        <w:rPr>
          <w:rFonts w:hAnsi="標楷體" w:hint="eastAsia"/>
        </w:rPr>
        <w:t>裕</w:t>
      </w:r>
      <w:proofErr w:type="gramEnd"/>
      <w:r w:rsidRPr="000029F6">
        <w:rPr>
          <w:rFonts w:hAnsi="標楷體" w:hint="eastAsia"/>
        </w:rPr>
        <w:t>，惟尚有逾</w:t>
      </w:r>
      <w:proofErr w:type="gramStart"/>
      <w:r w:rsidRPr="000029F6">
        <w:rPr>
          <w:rFonts w:hAnsi="標楷體" w:hint="eastAsia"/>
        </w:rPr>
        <w:t>2成</w:t>
      </w:r>
      <w:proofErr w:type="gramEnd"/>
      <w:r w:rsidRPr="000029F6">
        <w:rPr>
          <w:rFonts w:hAnsi="標楷體" w:hint="eastAsia"/>
        </w:rPr>
        <w:t>之廢紙餐具未經回收，</w:t>
      </w:r>
      <w:proofErr w:type="gramStart"/>
      <w:r w:rsidRPr="000029F6">
        <w:rPr>
          <w:rFonts w:hAnsi="標楷體" w:hint="eastAsia"/>
        </w:rPr>
        <w:t>併</w:t>
      </w:r>
      <w:proofErr w:type="gramEnd"/>
      <w:r w:rsidRPr="000029F6">
        <w:rPr>
          <w:rFonts w:hAnsi="標楷體" w:hint="eastAsia"/>
        </w:rPr>
        <w:t>同一般廢棄物進行焚化或掩埋等最終處置，影響資源回收再利用目標之達成，亦有排擠焚化爐或掩埋場處理一般廢棄物量能之虞；</w:t>
      </w:r>
      <w:r w:rsidRPr="00FB5400">
        <w:rPr>
          <w:rFonts w:hAnsi="標楷體" w:hint="eastAsia"/>
        </w:rPr>
        <w:t>（</w:t>
      </w:r>
      <w:r>
        <w:rPr>
          <w:rFonts w:hAnsi="標楷體" w:hint="eastAsia"/>
        </w:rPr>
        <w:t>二</w:t>
      </w:r>
      <w:r w:rsidRPr="00FB5400">
        <w:rPr>
          <w:rFonts w:hAnsi="標楷體" w:hint="eastAsia"/>
        </w:rPr>
        <w:t>）</w:t>
      </w:r>
      <w:r>
        <w:rPr>
          <w:rFonts w:hAnsi="標楷體" w:hint="eastAsia"/>
        </w:rPr>
        <w:t>部分容器類責任業者仍有未依規定申報短漏情形，且</w:t>
      </w:r>
      <w:proofErr w:type="gramStart"/>
      <w:r>
        <w:rPr>
          <w:rFonts w:hAnsi="標楷體" w:hint="eastAsia"/>
        </w:rPr>
        <w:t>109</w:t>
      </w:r>
      <w:proofErr w:type="gramEnd"/>
      <w:r>
        <w:rPr>
          <w:rFonts w:hAnsi="標楷體" w:hint="eastAsia"/>
        </w:rPr>
        <w:t>年度申報短漏金額合計5,852萬餘元，較</w:t>
      </w:r>
      <w:proofErr w:type="gramStart"/>
      <w:r>
        <w:rPr>
          <w:rFonts w:hAnsi="標楷體" w:hint="eastAsia"/>
        </w:rPr>
        <w:t>108</w:t>
      </w:r>
      <w:proofErr w:type="gramEnd"/>
      <w:r>
        <w:rPr>
          <w:rFonts w:hAnsi="標楷體" w:hint="eastAsia"/>
        </w:rPr>
        <w:t>年度申報短漏金額2,071萬餘元增加3,780萬餘元</w:t>
      </w:r>
      <w:r w:rsidRPr="000029F6">
        <w:rPr>
          <w:rFonts w:hAnsi="標楷體" w:hint="eastAsia"/>
        </w:rPr>
        <w:t>；</w:t>
      </w:r>
      <w:r w:rsidRPr="00FB5400">
        <w:rPr>
          <w:rFonts w:hAnsi="標楷體" w:hint="eastAsia"/>
        </w:rPr>
        <w:t>（</w:t>
      </w:r>
      <w:r>
        <w:rPr>
          <w:rFonts w:hAnsi="標楷體" w:hint="eastAsia"/>
        </w:rPr>
        <w:t>三</w:t>
      </w:r>
      <w:r w:rsidRPr="00FB5400">
        <w:rPr>
          <w:rFonts w:hAnsi="標楷體" w:hint="eastAsia"/>
        </w:rPr>
        <w:t>）</w:t>
      </w:r>
      <w:r>
        <w:rPr>
          <w:rFonts w:hAnsi="標楷體" w:hint="eastAsia"/>
        </w:rPr>
        <w:t>環境保護署考量</w:t>
      </w:r>
      <w:r w:rsidRPr="000029F6">
        <w:rPr>
          <w:rFonts w:hAnsi="標楷體" w:hint="eastAsia"/>
        </w:rPr>
        <w:t>列管之責任業者年度回收清除處理費繳費金額大多在10萬元以下，為提供</w:t>
      </w:r>
      <w:r>
        <w:rPr>
          <w:rFonts w:hAnsi="標楷體" w:hint="eastAsia"/>
        </w:rPr>
        <w:t>小量責任</w:t>
      </w:r>
      <w:r w:rsidRPr="000029F6">
        <w:rPr>
          <w:rFonts w:hAnsi="標楷體" w:hint="eastAsia"/>
        </w:rPr>
        <w:t>業者簡便申報繳費措施，並節省</w:t>
      </w:r>
      <w:proofErr w:type="gramStart"/>
      <w:r w:rsidRPr="000029F6">
        <w:rPr>
          <w:rFonts w:hAnsi="標楷體" w:hint="eastAsia"/>
        </w:rPr>
        <w:t>稽</w:t>
      </w:r>
      <w:proofErr w:type="gramEnd"/>
      <w:r w:rsidRPr="000029F6">
        <w:rPr>
          <w:rFonts w:hAnsi="標楷體" w:hint="eastAsia"/>
        </w:rPr>
        <w:t>催、查核及輔導管理成本，推動小量責任業者查</w:t>
      </w:r>
      <w:proofErr w:type="gramStart"/>
      <w:r w:rsidRPr="000029F6">
        <w:rPr>
          <w:rFonts w:hAnsi="標楷體" w:hint="eastAsia"/>
        </w:rPr>
        <w:t>定課費制度</w:t>
      </w:r>
      <w:proofErr w:type="gramEnd"/>
      <w:r w:rsidRPr="000029F6">
        <w:rPr>
          <w:rFonts w:hAnsi="標楷體" w:hint="eastAsia"/>
        </w:rPr>
        <w:t>，惟僅</w:t>
      </w:r>
      <w:proofErr w:type="gramStart"/>
      <w:r w:rsidRPr="000029F6">
        <w:rPr>
          <w:rFonts w:hAnsi="標楷體" w:hint="eastAsia"/>
        </w:rPr>
        <w:t>2成</w:t>
      </w:r>
      <w:proofErr w:type="gramEnd"/>
      <w:r>
        <w:rPr>
          <w:rFonts w:hAnsi="標楷體" w:hint="eastAsia"/>
        </w:rPr>
        <w:t>餘之責</w:t>
      </w:r>
      <w:r w:rsidRPr="000029F6">
        <w:rPr>
          <w:rFonts w:hAnsi="標楷體" w:hint="eastAsia"/>
        </w:rPr>
        <w:t>任業者採用，推動成效仍待加強</w:t>
      </w:r>
      <w:r>
        <w:rPr>
          <w:rFonts w:hAnsi="標楷體" w:hint="eastAsia"/>
        </w:rPr>
        <w:t>等</w:t>
      </w:r>
      <w:r w:rsidRPr="000029F6">
        <w:rPr>
          <w:rFonts w:hAnsi="標楷體" w:hint="eastAsia"/>
        </w:rPr>
        <w:t>，亟待環境保護署</w:t>
      </w:r>
      <w:proofErr w:type="gramStart"/>
      <w:r>
        <w:rPr>
          <w:rFonts w:hAnsi="標楷體" w:hint="eastAsia"/>
        </w:rPr>
        <w:t>研</w:t>
      </w:r>
      <w:proofErr w:type="gramEnd"/>
      <w:r>
        <w:rPr>
          <w:rFonts w:hAnsi="標楷體" w:hint="eastAsia"/>
        </w:rPr>
        <w:t>謀</w:t>
      </w:r>
      <w:r w:rsidRPr="000029F6">
        <w:rPr>
          <w:rFonts w:hAnsi="標楷體" w:hint="eastAsia"/>
        </w:rPr>
        <w:t>改善</w:t>
      </w:r>
      <w:r w:rsidRPr="000029F6">
        <w:rPr>
          <w:rFonts w:hint="eastAsia"/>
        </w:rPr>
        <w:t>。（詳乙－</w:t>
      </w:r>
      <w:r>
        <w:rPr>
          <w:rFonts w:hint="eastAsia"/>
        </w:rPr>
        <w:t>502</w:t>
      </w:r>
      <w:r w:rsidRPr="000029F6">
        <w:rPr>
          <w:rFonts w:hint="eastAsia"/>
        </w:rPr>
        <w:t>頁）</w:t>
      </w:r>
    </w:p>
    <w:p w:rsidR="00082463" w:rsidRDefault="00082463" w:rsidP="00082463">
      <w:pPr>
        <w:pStyle w:val="a9"/>
        <w:overflowPunct w:val="0"/>
        <w:spacing w:line="520" w:lineRule="exact"/>
        <w:ind w:firstLine="560"/>
        <w:outlineLvl w:val="1"/>
        <w:rPr>
          <w:rFonts w:hAnsi="標楷體"/>
        </w:rPr>
        <w:sectPr w:rsidR="00082463" w:rsidSect="00F66491">
          <w:footerReference w:type="even" r:id="rId24"/>
          <w:footerReference w:type="default" r:id="rId25"/>
          <w:pgSz w:w="11906" w:h="16838" w:code="9"/>
          <w:pgMar w:top="1418" w:right="1134" w:bottom="1418" w:left="851" w:header="1021" w:footer="737" w:gutter="0"/>
          <w:pgNumType w:start="22"/>
          <w:cols w:space="425"/>
          <w:docGrid w:type="lines" w:linePitch="360"/>
        </w:sectPr>
      </w:pPr>
      <w:r w:rsidRPr="000029F6">
        <w:rPr>
          <w:rFonts w:hAnsi="標楷體" w:hint="eastAsia"/>
        </w:rPr>
        <w:t>以上，</w:t>
      </w:r>
      <w:proofErr w:type="gramStart"/>
      <w:r w:rsidRPr="000029F6">
        <w:rPr>
          <w:rFonts w:hAnsi="標楷體" w:hint="eastAsia"/>
        </w:rPr>
        <w:t>各非營業</w:t>
      </w:r>
      <w:proofErr w:type="gramEnd"/>
      <w:r w:rsidRPr="000029F6">
        <w:rPr>
          <w:rFonts w:hAnsi="標楷體" w:hint="eastAsia"/>
        </w:rPr>
        <w:t>特種基金營運效能之待改善事項，業據函復提出妥善改進措施，本部已列管繼續注意其改善成效。</w:t>
      </w:r>
    </w:p>
    <w:p w:rsidR="00082463" w:rsidRPr="005C382D" w:rsidRDefault="00082463" w:rsidP="00082463">
      <w:pPr>
        <w:widowControl/>
        <w:overflowPunct w:val="0"/>
        <w:jc w:val="both"/>
        <w:outlineLvl w:val="2"/>
        <w:rPr>
          <w:rFonts w:ascii="標楷體" w:eastAsia="標楷體" w:hAnsi="Courier New"/>
          <w:b/>
          <w:sz w:val="36"/>
          <w:szCs w:val="32"/>
        </w:rPr>
      </w:pPr>
      <w:r w:rsidRPr="005C382D">
        <w:rPr>
          <w:rFonts w:ascii="標楷體" w:eastAsia="標楷體" w:hAnsi="Courier New" w:hint="eastAsia"/>
          <w:b/>
          <w:sz w:val="36"/>
          <w:szCs w:val="32"/>
        </w:rPr>
        <w:lastRenderedPageBreak/>
        <w:t>肆、決算審核綜合成果</w:t>
      </w:r>
    </w:p>
    <w:p w:rsidR="00082463" w:rsidRPr="00394D8B" w:rsidRDefault="00082463" w:rsidP="00082463">
      <w:pPr>
        <w:overflowPunct w:val="0"/>
        <w:spacing w:line="520" w:lineRule="exact"/>
        <w:ind w:firstLineChars="200" w:firstLine="560"/>
        <w:jc w:val="both"/>
        <w:rPr>
          <w:rFonts w:ascii="標楷體" w:eastAsia="標楷體" w:hAnsi="Courier New"/>
          <w:sz w:val="28"/>
          <w:szCs w:val="28"/>
        </w:rPr>
      </w:pPr>
      <w:proofErr w:type="gramStart"/>
      <w:r w:rsidRPr="00394D8B">
        <w:rPr>
          <w:rFonts w:ascii="標楷體" w:eastAsia="標楷體" w:hAnsi="Courier New" w:hint="eastAsia"/>
          <w:sz w:val="28"/>
          <w:szCs w:val="28"/>
        </w:rPr>
        <w:t>109</w:t>
      </w:r>
      <w:proofErr w:type="gramEnd"/>
      <w:r w:rsidRPr="00394D8B">
        <w:rPr>
          <w:rFonts w:ascii="標楷體" w:eastAsia="標楷體" w:hAnsi="Courier New" w:hint="eastAsia"/>
          <w:sz w:val="28"/>
          <w:szCs w:val="28"/>
        </w:rPr>
        <w:t>年度中央政府總決算附屬單位決算及綜計表（非營業部分），計列附屬單位決算101個單位，其營運（業務）計畫及預算執行情形，經本部依法審核結果，有關財務及績效審計之綜合成果，茲分述如次：</w:t>
      </w:r>
    </w:p>
    <w:p w:rsidR="00082463" w:rsidRPr="00394D8B" w:rsidRDefault="00082463" w:rsidP="00082463">
      <w:pPr>
        <w:overflowPunct w:val="0"/>
        <w:spacing w:line="520" w:lineRule="exact"/>
        <w:jc w:val="both"/>
        <w:rPr>
          <w:rFonts w:ascii="標楷體" w:eastAsia="標楷體" w:hAnsi="Courier New"/>
          <w:b/>
          <w:sz w:val="32"/>
          <w:szCs w:val="32"/>
        </w:rPr>
      </w:pPr>
      <w:r w:rsidRPr="00F4593E">
        <w:rPr>
          <w:rFonts w:ascii="標楷體" w:eastAsia="標楷體" w:hAnsi="Courier New" w:hint="eastAsia"/>
          <w:b/>
          <w:sz w:val="32"/>
          <w:szCs w:val="32"/>
        </w:rPr>
        <w:t>一、</w:t>
      </w:r>
      <w:r w:rsidRPr="00394D8B">
        <w:rPr>
          <w:rFonts w:ascii="標楷體" w:eastAsia="標楷體" w:hAnsi="Courier New" w:hint="eastAsia"/>
          <w:b/>
          <w:sz w:val="32"/>
          <w:szCs w:val="32"/>
        </w:rPr>
        <w:t>財務審計成果</w:t>
      </w:r>
    </w:p>
    <w:p w:rsidR="00082463" w:rsidRPr="00394D8B" w:rsidRDefault="00082463" w:rsidP="00082463">
      <w:pPr>
        <w:overflowPunct w:val="0"/>
        <w:spacing w:line="520" w:lineRule="exact"/>
        <w:ind w:firstLineChars="200" w:firstLine="560"/>
        <w:jc w:val="both"/>
        <w:rPr>
          <w:rFonts w:ascii="標楷體" w:eastAsia="標楷體" w:hAnsi="標楷體"/>
          <w:sz w:val="28"/>
          <w:szCs w:val="28"/>
        </w:rPr>
      </w:pPr>
      <w:proofErr w:type="gramStart"/>
      <w:r w:rsidRPr="00394D8B">
        <w:rPr>
          <w:rFonts w:ascii="標楷體" w:eastAsia="標楷體" w:hAnsi="Courier New" w:hint="eastAsia"/>
          <w:sz w:val="28"/>
          <w:szCs w:val="28"/>
        </w:rPr>
        <w:t>109</w:t>
      </w:r>
      <w:proofErr w:type="gramEnd"/>
      <w:r w:rsidRPr="00394D8B">
        <w:rPr>
          <w:rFonts w:ascii="標楷體" w:eastAsia="標楷體" w:hAnsi="Courier New" w:hint="eastAsia"/>
          <w:sz w:val="28"/>
          <w:szCs w:val="28"/>
        </w:rPr>
        <w:t>年度中央政府非營業特種基金決算所列收支餘</w:t>
      </w:r>
      <w:proofErr w:type="gramStart"/>
      <w:r w:rsidRPr="00394D8B">
        <w:rPr>
          <w:rFonts w:ascii="標楷體" w:eastAsia="標楷體" w:hAnsi="Courier New" w:hint="eastAsia"/>
          <w:sz w:val="28"/>
          <w:szCs w:val="28"/>
        </w:rPr>
        <w:t>絀</w:t>
      </w:r>
      <w:proofErr w:type="gramEnd"/>
      <w:r w:rsidRPr="00394D8B">
        <w:rPr>
          <w:rFonts w:ascii="標楷體" w:eastAsia="標楷體" w:hAnsi="Courier New" w:hint="eastAsia"/>
          <w:sz w:val="28"/>
          <w:szCs w:val="28"/>
        </w:rPr>
        <w:t>，本部審核結果，核有部分會計處理與相關規定</w:t>
      </w:r>
      <w:proofErr w:type="gramStart"/>
      <w:r w:rsidRPr="00394D8B">
        <w:rPr>
          <w:rFonts w:ascii="標楷體" w:eastAsia="標楷體" w:hAnsi="Courier New" w:hint="eastAsia"/>
          <w:sz w:val="28"/>
          <w:szCs w:val="28"/>
        </w:rPr>
        <w:t>不符或欠允當</w:t>
      </w:r>
      <w:proofErr w:type="gramEnd"/>
      <w:r w:rsidRPr="00394D8B">
        <w:rPr>
          <w:rFonts w:ascii="標楷體" w:eastAsia="標楷體" w:hAnsi="Courier New" w:hint="eastAsia"/>
          <w:sz w:val="28"/>
          <w:szCs w:val="28"/>
        </w:rPr>
        <w:t>，經修正增列收入（含基金來源）</w:t>
      </w:r>
      <w:r>
        <w:rPr>
          <w:rFonts w:ascii="標楷體" w:eastAsia="標楷體" w:hAnsi="Courier New" w:hint="eastAsia"/>
          <w:sz w:val="28"/>
          <w:szCs w:val="28"/>
        </w:rPr>
        <w:t>4</w:t>
      </w:r>
      <w:r w:rsidRPr="00394D8B">
        <w:rPr>
          <w:rFonts w:ascii="標楷體" w:eastAsia="標楷體" w:hAnsi="Courier New" w:hint="eastAsia"/>
          <w:sz w:val="28"/>
          <w:szCs w:val="28"/>
        </w:rPr>
        <w:t>億餘元、減列支出（含基金用途）</w:t>
      </w:r>
      <w:r>
        <w:rPr>
          <w:rFonts w:ascii="標楷體" w:eastAsia="標楷體" w:hAnsi="Courier New" w:hint="eastAsia"/>
          <w:sz w:val="28"/>
          <w:szCs w:val="28"/>
        </w:rPr>
        <w:t>3</w:t>
      </w:r>
      <w:r w:rsidRPr="00394D8B">
        <w:rPr>
          <w:rFonts w:ascii="標楷體" w:eastAsia="標楷體" w:hAnsi="Courier New" w:hint="eastAsia"/>
          <w:sz w:val="28"/>
          <w:szCs w:val="28"/>
        </w:rPr>
        <w:t>億餘元，有關</w:t>
      </w:r>
      <w:r w:rsidRPr="00394D8B">
        <w:rPr>
          <w:rFonts w:ascii="標楷體" w:eastAsia="標楷體" w:hAnsi="Courier New"/>
          <w:sz w:val="28"/>
          <w:szCs w:val="28"/>
        </w:rPr>
        <w:t>各基金決算修正情形，請參閱本審核報告</w:t>
      </w:r>
      <w:r w:rsidRPr="00394D8B">
        <w:rPr>
          <w:rFonts w:ascii="標楷體" w:eastAsia="標楷體" w:hAnsi="標楷體" w:hint="eastAsia"/>
          <w:sz w:val="28"/>
          <w:szCs w:val="28"/>
        </w:rPr>
        <w:t>「</w:t>
      </w:r>
      <w:r w:rsidRPr="00394D8B">
        <w:rPr>
          <w:rFonts w:ascii="標楷體" w:eastAsia="標楷體" w:hAnsi="Courier New"/>
          <w:sz w:val="28"/>
          <w:szCs w:val="28"/>
        </w:rPr>
        <w:t>乙、</w:t>
      </w:r>
      <w:r w:rsidRPr="00394D8B">
        <w:rPr>
          <w:rFonts w:ascii="標楷體" w:eastAsia="標楷體" w:hAnsi="標楷體" w:hint="eastAsia"/>
          <w:sz w:val="28"/>
          <w:szCs w:val="28"/>
        </w:rPr>
        <w:t>各基金決算之審核」</w:t>
      </w:r>
      <w:r>
        <w:rPr>
          <w:rFonts w:ascii="標楷體" w:eastAsia="標楷體" w:hAnsi="標楷體" w:hint="eastAsia"/>
          <w:sz w:val="28"/>
          <w:szCs w:val="28"/>
        </w:rPr>
        <w:t>、</w:t>
      </w:r>
      <w:r w:rsidRPr="00394D8B">
        <w:rPr>
          <w:rFonts w:ascii="標楷體" w:eastAsia="標楷體" w:hAnsi="標楷體" w:hint="eastAsia"/>
          <w:sz w:val="28"/>
          <w:szCs w:val="28"/>
        </w:rPr>
        <w:t>「丁、附表、壹、七、修正事項明細表」及「丁、附表、貳、五、修正事項明細表」。</w:t>
      </w:r>
    </w:p>
    <w:p w:rsidR="00082463" w:rsidRPr="001631C9" w:rsidRDefault="00082463" w:rsidP="00082463">
      <w:pPr>
        <w:overflowPunct w:val="0"/>
        <w:spacing w:line="520" w:lineRule="exact"/>
        <w:jc w:val="both"/>
        <w:rPr>
          <w:rFonts w:ascii="標楷體" w:eastAsia="標楷體" w:hAnsi="Courier New"/>
          <w:b/>
          <w:sz w:val="32"/>
          <w:szCs w:val="32"/>
        </w:rPr>
      </w:pPr>
      <w:r>
        <w:rPr>
          <w:rFonts w:ascii="標楷體" w:eastAsia="標楷體" w:hAnsi="Courier New" w:hint="eastAsia"/>
          <w:b/>
          <w:sz w:val="32"/>
          <w:szCs w:val="32"/>
        </w:rPr>
        <w:t>二、</w:t>
      </w:r>
      <w:r w:rsidRPr="001631C9">
        <w:rPr>
          <w:rFonts w:ascii="標楷體" w:eastAsia="標楷體" w:hAnsi="Courier New" w:hint="eastAsia"/>
          <w:b/>
          <w:sz w:val="32"/>
          <w:szCs w:val="32"/>
        </w:rPr>
        <w:t>績效審計成果</w:t>
      </w:r>
    </w:p>
    <w:p w:rsidR="00082463" w:rsidRPr="006D036A" w:rsidRDefault="00082463" w:rsidP="00082463">
      <w:pPr>
        <w:overflowPunct w:val="0"/>
        <w:spacing w:line="520" w:lineRule="exact"/>
        <w:ind w:firstLineChars="200" w:firstLine="641"/>
        <w:jc w:val="both"/>
        <w:rPr>
          <w:rFonts w:ascii="標楷體" w:eastAsia="標楷體" w:hAnsi="Courier New"/>
          <w:b/>
          <w:sz w:val="32"/>
          <w:szCs w:val="32"/>
        </w:rPr>
      </w:pPr>
      <w:r w:rsidRPr="006D036A">
        <w:rPr>
          <w:rFonts w:ascii="標楷體" w:eastAsia="標楷體" w:hAnsi="Courier New" w:hint="eastAsia"/>
          <w:b/>
          <w:sz w:val="32"/>
          <w:szCs w:val="32"/>
        </w:rPr>
        <w:t>(</w:t>
      </w:r>
      <w:proofErr w:type="gramStart"/>
      <w:r w:rsidRPr="006D036A">
        <w:rPr>
          <w:rFonts w:ascii="標楷體" w:eastAsia="標楷體" w:hAnsi="Courier New" w:hint="eastAsia"/>
          <w:b/>
          <w:sz w:val="32"/>
          <w:szCs w:val="32"/>
        </w:rPr>
        <w:t>一</w:t>
      </w:r>
      <w:proofErr w:type="gramEnd"/>
      <w:r w:rsidRPr="006D036A">
        <w:rPr>
          <w:rFonts w:ascii="標楷體" w:eastAsia="標楷體" w:hAnsi="Courier New" w:hint="eastAsia"/>
          <w:b/>
          <w:sz w:val="32"/>
          <w:szCs w:val="32"/>
        </w:rPr>
        <w:t>)</w:t>
      </w:r>
      <w:r>
        <w:rPr>
          <w:rFonts w:ascii="標楷體" w:eastAsia="標楷體" w:hAnsi="Courier New" w:hint="eastAsia"/>
          <w:b/>
          <w:sz w:val="32"/>
          <w:szCs w:val="32"/>
        </w:rPr>
        <w:t xml:space="preserve">　</w:t>
      </w:r>
      <w:r w:rsidRPr="006D036A">
        <w:rPr>
          <w:rFonts w:ascii="標楷體" w:eastAsia="標楷體" w:hAnsi="Courier New"/>
          <w:b/>
          <w:sz w:val="32"/>
          <w:szCs w:val="32"/>
        </w:rPr>
        <w:t>未盡職責或效能過低事項之查報</w:t>
      </w:r>
    </w:p>
    <w:p w:rsidR="00082463" w:rsidRPr="00394D8B" w:rsidRDefault="00082463" w:rsidP="00082463">
      <w:pPr>
        <w:overflowPunct w:val="0"/>
        <w:spacing w:line="520" w:lineRule="exact"/>
        <w:ind w:firstLineChars="200" w:firstLine="560"/>
        <w:jc w:val="both"/>
        <w:rPr>
          <w:rFonts w:ascii="標楷體" w:eastAsia="標楷體" w:hAnsi="Courier New"/>
          <w:sz w:val="28"/>
          <w:szCs w:val="28"/>
        </w:rPr>
      </w:pPr>
      <w:r w:rsidRPr="00394D8B">
        <w:rPr>
          <w:rFonts w:ascii="標楷體" w:eastAsia="標楷體" w:hAnsi="Courier New"/>
          <w:sz w:val="28"/>
          <w:szCs w:val="28"/>
        </w:rPr>
        <w:t>考核各基金營運成效，認為有未盡職責或效能過低情事，經於</w:t>
      </w:r>
      <w:proofErr w:type="gramStart"/>
      <w:r w:rsidRPr="00394D8B">
        <w:rPr>
          <w:rFonts w:ascii="標楷體" w:eastAsia="標楷體" w:hAnsi="Courier New" w:hint="eastAsia"/>
          <w:sz w:val="28"/>
          <w:szCs w:val="28"/>
        </w:rPr>
        <w:t>109</w:t>
      </w:r>
      <w:proofErr w:type="gramEnd"/>
      <w:r w:rsidRPr="00394D8B">
        <w:rPr>
          <w:rFonts w:ascii="標楷體" w:eastAsia="標楷體" w:hAnsi="Courier New" w:hint="eastAsia"/>
          <w:sz w:val="28"/>
          <w:szCs w:val="28"/>
        </w:rPr>
        <w:t>年度依審計法第69條第1項前段規定通知其上級機關長官，並報告監察院者計</w:t>
      </w:r>
      <w:r>
        <w:rPr>
          <w:rFonts w:ascii="標楷體" w:eastAsia="標楷體" w:hAnsi="Courier New" w:hint="eastAsia"/>
          <w:sz w:val="28"/>
          <w:szCs w:val="28"/>
        </w:rPr>
        <w:t>11</w:t>
      </w:r>
      <w:r w:rsidRPr="00394D8B">
        <w:rPr>
          <w:rFonts w:ascii="標楷體" w:eastAsia="標楷體" w:hAnsi="Courier New" w:hint="eastAsia"/>
          <w:sz w:val="28"/>
          <w:szCs w:val="28"/>
        </w:rPr>
        <w:t>件（陳報期間為109年1月1日至12月31日）。茲分述如次：</w:t>
      </w:r>
    </w:p>
    <w:p w:rsidR="00082463" w:rsidRDefault="00082463" w:rsidP="00082463">
      <w:pPr>
        <w:pStyle w:val="12"/>
        <w:autoSpaceDE/>
        <w:autoSpaceDN/>
        <w:spacing w:line="520" w:lineRule="exact"/>
        <w:ind w:firstLineChars="400" w:firstLine="1121"/>
        <w:rPr>
          <w:rFonts w:hAnsi="標楷體"/>
          <w:snapToGrid/>
          <w:sz w:val="28"/>
          <w:szCs w:val="28"/>
        </w:rPr>
      </w:pPr>
      <w:r>
        <w:rPr>
          <w:rFonts w:hAnsi="標楷體" w:hint="eastAsia"/>
          <w:b/>
          <w:snapToGrid/>
          <w:sz w:val="28"/>
          <w:szCs w:val="28"/>
        </w:rPr>
        <w:t>1</w:t>
      </w:r>
      <w:r w:rsidRPr="00271A94">
        <w:rPr>
          <w:rFonts w:hAnsi="標楷體" w:hint="eastAsia"/>
          <w:b/>
          <w:snapToGrid/>
          <w:sz w:val="28"/>
          <w:szCs w:val="28"/>
        </w:rPr>
        <w:t>.</w:t>
      </w:r>
      <w:r w:rsidRPr="00120452">
        <w:rPr>
          <w:rFonts w:hAnsi="標楷體" w:hint="eastAsia"/>
          <w:b/>
          <w:snapToGrid/>
          <w:sz w:val="28"/>
          <w:szCs w:val="28"/>
        </w:rPr>
        <w:t xml:space="preserve">　</w:t>
      </w:r>
      <w:r w:rsidRPr="002E629A">
        <w:rPr>
          <w:rFonts w:hAnsi="標楷體" w:hint="eastAsia"/>
          <w:b/>
          <w:snapToGrid/>
          <w:sz w:val="28"/>
          <w:szCs w:val="28"/>
        </w:rPr>
        <w:t>原住民族委員會辦理原住民族地區溫泉取用費徵收及提撥</w:t>
      </w:r>
      <w:r w:rsidRPr="002F41FD">
        <w:rPr>
          <w:rFonts w:hAnsi="標楷體" w:hint="eastAsia"/>
          <w:b/>
          <w:snapToGrid/>
          <w:sz w:val="28"/>
          <w:szCs w:val="28"/>
        </w:rPr>
        <w:t>至</w:t>
      </w:r>
      <w:r w:rsidRPr="002E629A">
        <w:rPr>
          <w:rFonts w:hAnsi="標楷體" w:hint="eastAsia"/>
          <w:b/>
          <w:snapToGrid/>
          <w:sz w:val="28"/>
          <w:szCs w:val="28"/>
        </w:rPr>
        <w:t>原住民族綜合發展基金</w:t>
      </w:r>
      <w:r w:rsidRPr="002F41FD">
        <w:rPr>
          <w:rFonts w:hAnsi="標楷體" w:hint="eastAsia"/>
          <w:b/>
          <w:snapToGrid/>
          <w:sz w:val="28"/>
          <w:szCs w:val="28"/>
        </w:rPr>
        <w:t>情形</w:t>
      </w:r>
      <w:r w:rsidRPr="00F42C1A">
        <w:rPr>
          <w:rFonts w:hAnsi="標楷體" w:hint="eastAsia"/>
          <w:b/>
          <w:snapToGrid/>
          <w:sz w:val="28"/>
          <w:szCs w:val="28"/>
        </w:rPr>
        <w:t>，</w:t>
      </w:r>
      <w:r w:rsidRPr="00F42C1A">
        <w:rPr>
          <w:rFonts w:hAnsi="標楷體" w:hint="eastAsia"/>
          <w:snapToGrid/>
          <w:sz w:val="28"/>
          <w:szCs w:val="28"/>
        </w:rPr>
        <w:t>核有溫泉法及原住民族地區溫泉輔導及獎勵辦法自94年7月1日施行迄108年底已逾14年，原住民族委員會未依規定確實檢視原住民族地區經營溫泉事業業者依規定比例聘僱原住民情形，及參考原住民族工作權保障法第24條第1項規定，對於原住民族地區經營溫泉業者未足額聘僱原住民者，督促權責機關研訂（修）類似繳納就業代金之規定，未落實原住民族工作權之保障；又截至108年底</w:t>
      </w:r>
      <w:r w:rsidR="002349D3">
        <w:rPr>
          <w:rFonts w:hAnsi="標楷體" w:hint="eastAsia"/>
          <w:snapToGrid/>
          <w:sz w:val="28"/>
          <w:szCs w:val="28"/>
        </w:rPr>
        <w:t>止</w:t>
      </w:r>
      <w:bookmarkStart w:id="8" w:name="_GoBack"/>
      <w:bookmarkEnd w:id="8"/>
      <w:r w:rsidRPr="00F42C1A">
        <w:rPr>
          <w:rFonts w:hAnsi="標楷體" w:hint="eastAsia"/>
          <w:snapToGrid/>
          <w:sz w:val="28"/>
          <w:szCs w:val="28"/>
        </w:rPr>
        <w:t>，原住民族地區溫泉事業逾6成業者仍屬未合法經營，該會未依規定積極輔導合法經營，及建立獎勵原住民族地區溫泉之技術輔導、經費補助或貸款利息補貼等相關具體計畫或方案，不利原住民族地區溫泉產業健全發展；對於各市縣政府徵收溫泉取用費及應提撥至原住民族綜合發展基金之程序、應徵收及提撥之查核方式、應繳未繳金額之課責，及後續追繳機制等，未建立相關可</w:t>
      </w:r>
      <w:r w:rsidRPr="00F42C1A">
        <w:rPr>
          <w:rFonts w:hAnsi="標楷體" w:hint="eastAsia"/>
          <w:snapToGrid/>
          <w:sz w:val="28"/>
          <w:szCs w:val="28"/>
        </w:rPr>
        <w:lastRenderedPageBreak/>
        <w:t>行方案，市縣政府提撥原住民族地區溫泉取用費之監督機制未盡完備，肇生部分市縣政府有短（漏）提撥情事；另對於未依規定提撥溫泉取用費之市縣政府，亦無相關罰則或積極之處置，均造成基金收入減少，不利於原住民族地區溫泉資源開發、經營、利用之規劃、輔導及獎勵等業務之推展。</w:t>
      </w:r>
    </w:p>
    <w:p w:rsidR="00082463" w:rsidRDefault="00082463" w:rsidP="00082463">
      <w:pPr>
        <w:pStyle w:val="12"/>
        <w:autoSpaceDE/>
        <w:autoSpaceDN/>
        <w:spacing w:line="520" w:lineRule="exact"/>
        <w:ind w:firstLineChars="400" w:firstLine="1121"/>
        <w:rPr>
          <w:rFonts w:hAnsi="標楷體"/>
          <w:sz w:val="28"/>
          <w:szCs w:val="28"/>
        </w:rPr>
      </w:pPr>
      <w:r>
        <w:rPr>
          <w:rFonts w:hAnsi="標楷體" w:hint="eastAsia"/>
          <w:b/>
          <w:snapToGrid/>
          <w:sz w:val="28"/>
          <w:szCs w:val="28"/>
        </w:rPr>
        <w:t>2</w:t>
      </w:r>
      <w:r w:rsidRPr="00271A94">
        <w:rPr>
          <w:rFonts w:hAnsi="標楷體" w:hint="eastAsia"/>
          <w:b/>
          <w:snapToGrid/>
          <w:sz w:val="28"/>
          <w:szCs w:val="28"/>
        </w:rPr>
        <w:t>.</w:t>
      </w:r>
      <w:r w:rsidRPr="00120452">
        <w:rPr>
          <w:rFonts w:hAnsi="標楷體" w:hint="eastAsia"/>
          <w:b/>
          <w:snapToGrid/>
          <w:sz w:val="28"/>
          <w:szCs w:val="28"/>
        </w:rPr>
        <w:t xml:space="preserve">　</w:t>
      </w:r>
      <w:r>
        <w:rPr>
          <w:rFonts w:hAnsi="標楷體" w:hint="eastAsia"/>
          <w:b/>
          <w:sz w:val="28"/>
          <w:szCs w:val="28"/>
        </w:rPr>
        <w:t>內政部營建署辦理高雄新市鎮開發執行計畫，</w:t>
      </w:r>
      <w:r>
        <w:rPr>
          <w:rFonts w:hAnsi="標楷體" w:hint="eastAsia"/>
          <w:sz w:val="28"/>
          <w:szCs w:val="28"/>
        </w:rPr>
        <w:t>核有內政部營建署為規劃設計開發之主辦機關，卻耗時</w:t>
      </w:r>
      <w:r>
        <w:rPr>
          <w:rFonts w:hAnsi="標楷體"/>
          <w:sz w:val="28"/>
          <w:szCs w:val="28"/>
        </w:rPr>
        <w:t>5</w:t>
      </w:r>
      <w:r>
        <w:rPr>
          <w:rFonts w:hAnsi="標楷體" w:hint="eastAsia"/>
          <w:sz w:val="28"/>
          <w:szCs w:val="28"/>
        </w:rPr>
        <w:t>年餘始確認開發主體、經費分擔及與高雄市政府權責分工方式，且已知悉高雄地區產業用地有供不應求情況，仍未依經濟部工業局分析結果，規劃產業專用區辦理期程，</w:t>
      </w:r>
      <w:proofErr w:type="gramStart"/>
      <w:r>
        <w:rPr>
          <w:rFonts w:hAnsi="標楷體" w:hint="eastAsia"/>
          <w:sz w:val="28"/>
          <w:szCs w:val="28"/>
        </w:rPr>
        <w:t>嗣</w:t>
      </w:r>
      <w:proofErr w:type="gramEnd"/>
      <w:r>
        <w:rPr>
          <w:rFonts w:hAnsi="標楷體" w:hint="eastAsia"/>
          <w:sz w:val="28"/>
          <w:szCs w:val="28"/>
        </w:rPr>
        <w:t>行政院於</w:t>
      </w:r>
      <w:r>
        <w:rPr>
          <w:rFonts w:hAnsi="標楷體"/>
          <w:sz w:val="28"/>
          <w:szCs w:val="28"/>
        </w:rPr>
        <w:t>107</w:t>
      </w:r>
      <w:r>
        <w:rPr>
          <w:rFonts w:hAnsi="標楷體" w:hint="eastAsia"/>
          <w:sz w:val="28"/>
          <w:szCs w:val="28"/>
        </w:rPr>
        <w:t>年指示，始規劃納入科學園區，並重新修正開發執行計畫，惟距行政院秘書長指示已逾</w:t>
      </w:r>
      <w:r>
        <w:rPr>
          <w:rFonts w:hAnsi="標楷體"/>
          <w:sz w:val="28"/>
          <w:szCs w:val="28"/>
        </w:rPr>
        <w:t>8</w:t>
      </w:r>
      <w:r>
        <w:rPr>
          <w:rFonts w:hAnsi="標楷體" w:hint="eastAsia"/>
          <w:sz w:val="28"/>
          <w:szCs w:val="28"/>
        </w:rPr>
        <w:t>年，開發執行計畫仍未完成修正程序並據以辦理，未能解決高雄地區迫切需求產業用地問題及達到新市鎮地利共享開發目標；新市鎮開發完成後均長久荒廢閒置，經監察院於</w:t>
      </w:r>
      <w:r>
        <w:rPr>
          <w:rFonts w:hAnsi="標楷體"/>
          <w:sz w:val="28"/>
          <w:szCs w:val="28"/>
        </w:rPr>
        <w:t>97</w:t>
      </w:r>
      <w:r>
        <w:rPr>
          <w:rFonts w:hAnsi="標楷體" w:hint="eastAsia"/>
          <w:sz w:val="28"/>
          <w:szCs w:val="28"/>
        </w:rPr>
        <w:t>年依法糾正，惟內政部營建署卻未依糾正事由妥為檢討依新市鎮開發條例規定，要求投資人提具投資計畫並依進度實施建設，截至</w:t>
      </w:r>
      <w:r>
        <w:rPr>
          <w:rFonts w:hAnsi="標楷體"/>
          <w:sz w:val="28"/>
          <w:szCs w:val="28"/>
        </w:rPr>
        <w:t>108</w:t>
      </w:r>
      <w:r>
        <w:rPr>
          <w:rFonts w:hAnsi="標楷體" w:hint="eastAsia"/>
          <w:sz w:val="28"/>
          <w:szCs w:val="28"/>
        </w:rPr>
        <w:t>年底止，標售土地實際興建比率僅</w:t>
      </w:r>
      <w:r>
        <w:rPr>
          <w:rFonts w:hAnsi="標楷體"/>
          <w:sz w:val="28"/>
          <w:szCs w:val="28"/>
        </w:rPr>
        <w:t>16.02</w:t>
      </w:r>
      <w:r>
        <w:rPr>
          <w:rFonts w:hAnsi="標楷體" w:hint="eastAsia"/>
          <w:sz w:val="28"/>
          <w:szCs w:val="28"/>
        </w:rPr>
        <w:t>％，使用執照申請戶數只有</w:t>
      </w:r>
      <w:r>
        <w:rPr>
          <w:rFonts w:hAnsi="標楷體"/>
          <w:sz w:val="28"/>
          <w:szCs w:val="28"/>
        </w:rPr>
        <w:t>985</w:t>
      </w:r>
      <w:r>
        <w:rPr>
          <w:rFonts w:hAnsi="標楷體" w:hint="eastAsia"/>
          <w:sz w:val="28"/>
          <w:szCs w:val="28"/>
        </w:rPr>
        <w:t>戶，與原計畫預計提供</w:t>
      </w:r>
      <w:r>
        <w:rPr>
          <w:rFonts w:hAnsi="標楷體"/>
          <w:sz w:val="28"/>
          <w:szCs w:val="28"/>
        </w:rPr>
        <w:t>1</w:t>
      </w:r>
      <w:r>
        <w:rPr>
          <w:rFonts w:hAnsi="標楷體" w:hint="eastAsia"/>
          <w:sz w:val="28"/>
          <w:szCs w:val="28"/>
        </w:rPr>
        <w:t>萬</w:t>
      </w:r>
      <w:r>
        <w:rPr>
          <w:rFonts w:hAnsi="標楷體"/>
          <w:sz w:val="28"/>
          <w:szCs w:val="28"/>
        </w:rPr>
        <w:t>2,500</w:t>
      </w:r>
      <w:r>
        <w:rPr>
          <w:rFonts w:hAnsi="標楷體" w:hint="eastAsia"/>
          <w:sz w:val="28"/>
          <w:szCs w:val="28"/>
        </w:rPr>
        <w:t>戶住宅落差甚大，另於</w:t>
      </w:r>
      <w:r>
        <w:rPr>
          <w:rFonts w:hAnsi="標楷體"/>
          <w:sz w:val="28"/>
          <w:szCs w:val="28"/>
        </w:rPr>
        <w:t>101</w:t>
      </w:r>
      <w:r>
        <w:rPr>
          <w:rFonts w:hAnsi="標楷體" w:hint="eastAsia"/>
          <w:sz w:val="28"/>
          <w:szCs w:val="28"/>
        </w:rPr>
        <w:t>年將墳墓用地等變更為產業專用區，未妥為</w:t>
      </w:r>
      <w:proofErr w:type="gramStart"/>
      <w:r>
        <w:rPr>
          <w:rFonts w:hAnsi="標楷體" w:hint="eastAsia"/>
          <w:sz w:val="28"/>
          <w:szCs w:val="28"/>
        </w:rPr>
        <w:t>覈</w:t>
      </w:r>
      <w:proofErr w:type="gramEnd"/>
      <w:r>
        <w:rPr>
          <w:rFonts w:hAnsi="標楷體" w:hint="eastAsia"/>
          <w:sz w:val="28"/>
          <w:szCs w:val="28"/>
        </w:rPr>
        <w:t>實規劃產業使用項目，亦未</w:t>
      </w:r>
      <w:proofErr w:type="gramStart"/>
      <w:r>
        <w:rPr>
          <w:rFonts w:hAnsi="標楷體" w:hint="eastAsia"/>
          <w:sz w:val="28"/>
          <w:szCs w:val="28"/>
        </w:rPr>
        <w:t>採</w:t>
      </w:r>
      <w:proofErr w:type="gramEnd"/>
      <w:r>
        <w:rPr>
          <w:rFonts w:hAnsi="標楷體" w:hint="eastAsia"/>
          <w:sz w:val="28"/>
          <w:szCs w:val="28"/>
        </w:rPr>
        <w:t>滾動式檢討，及時修訂土地使用分區管制要點，</w:t>
      </w:r>
      <w:proofErr w:type="gramStart"/>
      <w:r>
        <w:rPr>
          <w:rFonts w:hAnsi="標楷體" w:hint="eastAsia"/>
          <w:sz w:val="28"/>
          <w:szCs w:val="28"/>
        </w:rPr>
        <w:t>迨</w:t>
      </w:r>
      <w:proofErr w:type="gramEnd"/>
      <w:r>
        <w:rPr>
          <w:rFonts w:hAnsi="標楷體" w:hint="eastAsia"/>
          <w:sz w:val="28"/>
          <w:szCs w:val="28"/>
        </w:rPr>
        <w:t>至</w:t>
      </w:r>
      <w:r>
        <w:rPr>
          <w:rFonts w:hAnsi="標楷體"/>
          <w:sz w:val="28"/>
          <w:szCs w:val="28"/>
        </w:rPr>
        <w:t>105</w:t>
      </w:r>
      <w:r>
        <w:rPr>
          <w:rFonts w:hAnsi="標楷體" w:hint="eastAsia"/>
          <w:sz w:val="28"/>
          <w:szCs w:val="28"/>
        </w:rPr>
        <w:t>年完成整地後，始委託辦理產業專用區使用項目檢討修正作業，延遲開發作業期程，均未能達成新市鎮開發目的及效益。</w:t>
      </w:r>
    </w:p>
    <w:p w:rsidR="00082463" w:rsidRDefault="00082463" w:rsidP="00082463">
      <w:pPr>
        <w:pStyle w:val="12"/>
        <w:autoSpaceDE/>
        <w:autoSpaceDN/>
        <w:spacing w:line="520" w:lineRule="exact"/>
        <w:ind w:firstLineChars="400" w:firstLine="1121"/>
        <w:rPr>
          <w:rFonts w:hAnsi="標楷體"/>
          <w:snapToGrid/>
          <w:sz w:val="28"/>
          <w:szCs w:val="28"/>
        </w:rPr>
      </w:pPr>
      <w:r>
        <w:rPr>
          <w:rFonts w:hAnsi="標楷體" w:hint="eastAsia"/>
          <w:b/>
          <w:snapToGrid/>
          <w:sz w:val="28"/>
          <w:szCs w:val="28"/>
        </w:rPr>
        <w:t>3</w:t>
      </w:r>
      <w:r w:rsidRPr="00271A94">
        <w:rPr>
          <w:rFonts w:hAnsi="標楷體" w:hint="eastAsia"/>
          <w:b/>
          <w:snapToGrid/>
          <w:sz w:val="28"/>
          <w:szCs w:val="28"/>
        </w:rPr>
        <w:t>.</w:t>
      </w:r>
      <w:r w:rsidRPr="00120452">
        <w:rPr>
          <w:rFonts w:hAnsi="標楷體" w:hint="eastAsia"/>
          <w:b/>
          <w:snapToGrid/>
          <w:sz w:val="28"/>
          <w:szCs w:val="28"/>
        </w:rPr>
        <w:t xml:space="preserve">　</w:t>
      </w:r>
      <w:r>
        <w:rPr>
          <w:rFonts w:hAnsi="標楷體" w:hint="eastAsia"/>
          <w:b/>
          <w:snapToGrid/>
          <w:sz w:val="28"/>
          <w:szCs w:val="28"/>
        </w:rPr>
        <w:t>國防部軍醫局及國軍高雄總醫院辦理</w:t>
      </w:r>
      <w:r w:rsidRPr="00BC6584">
        <w:rPr>
          <w:rFonts w:hAnsi="標楷體" w:hint="eastAsia"/>
          <w:b/>
          <w:snapToGrid/>
          <w:sz w:val="28"/>
          <w:szCs w:val="28"/>
        </w:rPr>
        <w:t>影像導引放射治療系統整建營運移轉</w:t>
      </w:r>
      <w:r w:rsidRPr="00120452">
        <w:rPr>
          <w:rFonts w:hAnsi="標楷體" w:hint="eastAsia"/>
          <w:b/>
          <w:snapToGrid/>
          <w:sz w:val="28"/>
          <w:szCs w:val="28"/>
        </w:rPr>
        <w:t>，</w:t>
      </w:r>
      <w:r w:rsidRPr="00122529">
        <w:rPr>
          <w:rFonts w:hAnsi="標楷體" w:hint="eastAsia"/>
          <w:snapToGrid/>
          <w:kern w:val="2"/>
          <w:sz w:val="28"/>
          <w:szCs w:val="28"/>
        </w:rPr>
        <w:t>依促進民間參與公共建設法，運用</w:t>
      </w:r>
      <w:proofErr w:type="gramStart"/>
      <w:r w:rsidRPr="00122529">
        <w:rPr>
          <w:rFonts w:hAnsi="標楷體" w:hint="eastAsia"/>
          <w:snapToGrid/>
          <w:kern w:val="2"/>
          <w:sz w:val="28"/>
          <w:szCs w:val="28"/>
        </w:rPr>
        <w:t>既有民特大樓</w:t>
      </w:r>
      <w:proofErr w:type="gramEnd"/>
      <w:r w:rsidRPr="00122529">
        <w:rPr>
          <w:rFonts w:hAnsi="標楷體" w:hint="eastAsia"/>
          <w:snapToGrid/>
          <w:kern w:val="2"/>
          <w:sz w:val="28"/>
          <w:szCs w:val="28"/>
        </w:rPr>
        <w:t>規劃辦理放射治療系統ROT案，</w:t>
      </w:r>
      <w:r w:rsidR="003C7BE8">
        <w:rPr>
          <w:rFonts w:hAnsi="標楷體" w:hint="eastAsia"/>
          <w:snapToGrid/>
          <w:kern w:val="2"/>
          <w:sz w:val="28"/>
          <w:szCs w:val="28"/>
        </w:rPr>
        <w:t>民間投資金額1億7</w:t>
      </w:r>
      <w:proofErr w:type="gramStart"/>
      <w:r w:rsidR="003C7BE8">
        <w:rPr>
          <w:rFonts w:hAnsi="標楷體" w:hint="eastAsia"/>
          <w:snapToGrid/>
          <w:kern w:val="2"/>
          <w:sz w:val="28"/>
          <w:szCs w:val="28"/>
        </w:rPr>
        <w:t>千萬</w:t>
      </w:r>
      <w:proofErr w:type="gramEnd"/>
      <w:r w:rsidR="003C7BE8">
        <w:rPr>
          <w:rFonts w:hAnsi="標楷體" w:hint="eastAsia"/>
          <w:snapToGrid/>
          <w:kern w:val="2"/>
          <w:sz w:val="28"/>
          <w:szCs w:val="28"/>
        </w:rPr>
        <w:t>元，</w:t>
      </w:r>
      <w:r w:rsidRPr="00122529">
        <w:rPr>
          <w:rFonts w:hAnsi="標楷體" w:hint="eastAsia"/>
          <w:snapToGrid/>
          <w:kern w:val="2"/>
          <w:sz w:val="28"/>
          <w:szCs w:val="28"/>
        </w:rPr>
        <w:t>收益分配原則</w:t>
      </w:r>
      <w:proofErr w:type="gramStart"/>
      <w:r w:rsidRPr="00122529">
        <w:rPr>
          <w:rFonts w:hAnsi="標楷體" w:hint="eastAsia"/>
          <w:snapToGrid/>
          <w:kern w:val="2"/>
          <w:sz w:val="28"/>
          <w:szCs w:val="28"/>
        </w:rPr>
        <w:t>採</w:t>
      </w:r>
      <w:proofErr w:type="gramEnd"/>
      <w:r w:rsidRPr="00122529">
        <w:rPr>
          <w:rFonts w:hAnsi="標楷體" w:hint="eastAsia"/>
          <w:snapToGrid/>
          <w:kern w:val="2"/>
          <w:sz w:val="28"/>
          <w:szCs w:val="28"/>
        </w:rPr>
        <w:t>營業收支賸餘之64％及36％，分別歸屬院方及民間機構，核有該院未依合約規定及國防部核定內容，</w:t>
      </w:r>
      <w:proofErr w:type="gramStart"/>
      <w:r w:rsidRPr="00122529">
        <w:rPr>
          <w:rFonts w:hAnsi="標楷體" w:hint="eastAsia"/>
          <w:snapToGrid/>
          <w:kern w:val="2"/>
          <w:sz w:val="28"/>
          <w:szCs w:val="28"/>
        </w:rPr>
        <w:t>覈</w:t>
      </w:r>
      <w:proofErr w:type="gramEnd"/>
      <w:r w:rsidRPr="00122529">
        <w:rPr>
          <w:rFonts w:hAnsi="標楷體" w:hint="eastAsia"/>
          <w:snapToGrid/>
          <w:kern w:val="2"/>
          <w:sz w:val="28"/>
          <w:szCs w:val="28"/>
        </w:rPr>
        <w:t>實給付民間機構貸款利息，</w:t>
      </w:r>
      <w:proofErr w:type="gramStart"/>
      <w:r w:rsidRPr="00122529">
        <w:rPr>
          <w:rFonts w:hAnsi="標楷體" w:hint="eastAsia"/>
          <w:snapToGrid/>
          <w:kern w:val="2"/>
          <w:sz w:val="28"/>
          <w:szCs w:val="28"/>
        </w:rPr>
        <w:t>並審認整</w:t>
      </w:r>
      <w:proofErr w:type="gramEnd"/>
      <w:r w:rsidRPr="00122529">
        <w:rPr>
          <w:rFonts w:hAnsi="標楷體" w:hint="eastAsia"/>
          <w:snapToGrid/>
          <w:kern w:val="2"/>
          <w:sz w:val="28"/>
          <w:szCs w:val="28"/>
        </w:rPr>
        <w:t>建工程範圍與內容之必要性及興建成本之合理性，復未就全案公共建設用地範圍計收土地租金，肇致興建成本增加、獲利減少及短收租金；國防部軍醫局為國軍醫院診療作業規劃及其經營、管理之主管機關，卻未善盡計畫審核職責，及早察覺本案部分土地未納入收租範圍，致土地租金</w:t>
      </w:r>
      <w:r w:rsidRPr="00122529">
        <w:rPr>
          <w:rFonts w:hAnsi="標楷體" w:hint="eastAsia"/>
          <w:snapToGrid/>
          <w:kern w:val="2"/>
          <w:sz w:val="28"/>
          <w:szCs w:val="28"/>
        </w:rPr>
        <w:lastRenderedPageBreak/>
        <w:t>短收，又履約期間復未依</w:t>
      </w:r>
      <w:proofErr w:type="gramStart"/>
      <w:r w:rsidRPr="00122529">
        <w:rPr>
          <w:rFonts w:hAnsi="標楷體" w:hint="eastAsia"/>
          <w:snapToGrid/>
          <w:kern w:val="2"/>
          <w:sz w:val="28"/>
          <w:szCs w:val="28"/>
        </w:rPr>
        <w:t>國防部令示督導</w:t>
      </w:r>
      <w:proofErr w:type="gramEnd"/>
      <w:r w:rsidRPr="00122529">
        <w:rPr>
          <w:rFonts w:hAnsi="標楷體" w:hint="eastAsia"/>
          <w:snapToGrid/>
          <w:kern w:val="2"/>
          <w:sz w:val="28"/>
          <w:szCs w:val="28"/>
        </w:rPr>
        <w:t>該院</w:t>
      </w:r>
      <w:proofErr w:type="gramStart"/>
      <w:r w:rsidRPr="00122529">
        <w:rPr>
          <w:rFonts w:hAnsi="標楷體" w:hint="eastAsia"/>
          <w:snapToGrid/>
          <w:kern w:val="2"/>
          <w:sz w:val="28"/>
          <w:szCs w:val="28"/>
        </w:rPr>
        <w:t>審認整建</w:t>
      </w:r>
      <w:proofErr w:type="gramEnd"/>
      <w:r w:rsidRPr="00122529">
        <w:rPr>
          <w:rFonts w:hAnsi="標楷體" w:hint="eastAsia"/>
          <w:snapToGrid/>
          <w:kern w:val="2"/>
          <w:sz w:val="28"/>
          <w:szCs w:val="28"/>
        </w:rPr>
        <w:t>工程範圍及內容之必要性，</w:t>
      </w:r>
      <w:proofErr w:type="gramStart"/>
      <w:r w:rsidRPr="00122529">
        <w:rPr>
          <w:rFonts w:hAnsi="標楷體" w:hint="eastAsia"/>
          <w:snapToGrid/>
          <w:kern w:val="2"/>
          <w:sz w:val="28"/>
          <w:szCs w:val="28"/>
        </w:rPr>
        <w:t>俾</w:t>
      </w:r>
      <w:proofErr w:type="gramEnd"/>
      <w:r w:rsidRPr="00122529">
        <w:rPr>
          <w:rFonts w:hAnsi="標楷體" w:hint="eastAsia"/>
          <w:snapToGrid/>
          <w:kern w:val="2"/>
          <w:sz w:val="28"/>
          <w:szCs w:val="28"/>
        </w:rPr>
        <w:t>確保整建成本</w:t>
      </w:r>
      <w:proofErr w:type="gramStart"/>
      <w:r w:rsidRPr="00122529">
        <w:rPr>
          <w:rFonts w:hAnsi="標楷體" w:hint="eastAsia"/>
          <w:snapToGrid/>
          <w:kern w:val="2"/>
          <w:sz w:val="28"/>
          <w:szCs w:val="28"/>
        </w:rPr>
        <w:t>之</w:t>
      </w:r>
      <w:proofErr w:type="gramEnd"/>
      <w:r w:rsidRPr="00122529">
        <w:rPr>
          <w:rFonts w:hAnsi="標楷體" w:hint="eastAsia"/>
          <w:snapToGrid/>
          <w:kern w:val="2"/>
          <w:sz w:val="28"/>
          <w:szCs w:val="28"/>
        </w:rPr>
        <w:t>合理性，肇致整建規模擴大後無法產生實際收益，並增加興建成本及減少獲利，進而損及醫院權益。</w:t>
      </w:r>
    </w:p>
    <w:p w:rsidR="00082463" w:rsidRPr="003C7BE8" w:rsidRDefault="00082463" w:rsidP="003C7BE8">
      <w:pPr>
        <w:pStyle w:val="12"/>
        <w:autoSpaceDE/>
        <w:autoSpaceDN/>
        <w:spacing w:line="520" w:lineRule="exact"/>
        <w:ind w:firstLineChars="400" w:firstLine="1121"/>
        <w:rPr>
          <w:rFonts w:hAnsi="標楷體"/>
          <w:b/>
          <w:sz w:val="28"/>
          <w:szCs w:val="28"/>
        </w:rPr>
      </w:pPr>
      <w:r>
        <w:rPr>
          <w:rFonts w:hAnsi="標楷體" w:hint="eastAsia"/>
          <w:b/>
          <w:snapToGrid/>
          <w:sz w:val="28"/>
          <w:szCs w:val="28"/>
        </w:rPr>
        <w:t>4</w:t>
      </w:r>
      <w:r w:rsidRPr="00271A94">
        <w:rPr>
          <w:rFonts w:hAnsi="標楷體" w:hint="eastAsia"/>
          <w:b/>
          <w:snapToGrid/>
          <w:sz w:val="28"/>
          <w:szCs w:val="28"/>
        </w:rPr>
        <w:t>.</w:t>
      </w:r>
      <w:r w:rsidRPr="00120452">
        <w:rPr>
          <w:rFonts w:hAnsi="標楷體" w:hint="eastAsia"/>
          <w:b/>
          <w:snapToGrid/>
          <w:sz w:val="28"/>
          <w:szCs w:val="28"/>
        </w:rPr>
        <w:t xml:space="preserve">　</w:t>
      </w:r>
      <w:r>
        <w:rPr>
          <w:rFonts w:hAnsi="標楷體" w:hint="eastAsia"/>
          <w:b/>
          <w:sz w:val="28"/>
          <w:szCs w:val="28"/>
        </w:rPr>
        <w:t>國防部海軍司令部暨所屬左營後勤支援指揮部辦理左營港東五至東七碼頭修建工程，</w:t>
      </w:r>
      <w:r w:rsidR="003C7BE8" w:rsidRPr="003C7BE8">
        <w:rPr>
          <w:rFonts w:hAnsi="標楷體" w:hint="eastAsia"/>
          <w:sz w:val="28"/>
          <w:szCs w:val="28"/>
        </w:rPr>
        <w:t>修正後總經費為7億7,437萬餘元，</w:t>
      </w:r>
      <w:r>
        <w:rPr>
          <w:rFonts w:hAnsi="標楷體" w:hint="eastAsia"/>
          <w:sz w:val="28"/>
          <w:szCs w:val="28"/>
        </w:rPr>
        <w:t>核有海軍左營後勤支援指揮部對於經管維護之碼頭設施堪用狀況未能確實掌握，迄設施損壞危及使用安全方啟動整建工作規劃，減損設施使用效益，復於工程需求計畫報經核定執行後，未嚴謹周延編擬委託技術服務採購案招標文件，需時檢討修正，又未有效管控基本設計辦理時程，導致計畫進度較預定期程落後</w:t>
      </w:r>
      <w:r>
        <w:rPr>
          <w:rFonts w:hAnsi="標楷體"/>
          <w:sz w:val="28"/>
          <w:szCs w:val="28"/>
        </w:rPr>
        <w:t>9</w:t>
      </w:r>
      <w:r>
        <w:rPr>
          <w:rFonts w:hAnsi="標楷體" w:hint="eastAsia"/>
          <w:sz w:val="28"/>
          <w:szCs w:val="28"/>
        </w:rPr>
        <w:t>個月餘；海軍左營後勤支援指揮部對整建工程範圍未能審慎規劃，</w:t>
      </w:r>
      <w:proofErr w:type="gramStart"/>
      <w:r>
        <w:rPr>
          <w:rFonts w:hAnsi="標楷體" w:hint="eastAsia"/>
          <w:sz w:val="28"/>
          <w:szCs w:val="28"/>
        </w:rPr>
        <w:t>嗣</w:t>
      </w:r>
      <w:proofErr w:type="gramEnd"/>
      <w:r>
        <w:rPr>
          <w:rFonts w:hAnsi="標楷體" w:hint="eastAsia"/>
          <w:sz w:val="28"/>
          <w:szCs w:val="28"/>
        </w:rPr>
        <w:t>於工程細部設計階段方擴充整建範圍，並</w:t>
      </w:r>
      <w:proofErr w:type="gramStart"/>
      <w:r>
        <w:rPr>
          <w:rFonts w:hAnsi="標楷體" w:hint="eastAsia"/>
          <w:sz w:val="28"/>
          <w:szCs w:val="28"/>
        </w:rPr>
        <w:t>於察悉</w:t>
      </w:r>
      <w:proofErr w:type="gramEnd"/>
      <w:r>
        <w:rPr>
          <w:rFonts w:hAnsi="標楷體" w:hint="eastAsia"/>
          <w:sz w:val="28"/>
          <w:szCs w:val="28"/>
        </w:rPr>
        <w:t>核定預算不足後，</w:t>
      </w:r>
      <w:proofErr w:type="gramStart"/>
      <w:r>
        <w:rPr>
          <w:rFonts w:hAnsi="標楷體" w:hint="eastAsia"/>
          <w:sz w:val="28"/>
          <w:szCs w:val="28"/>
        </w:rPr>
        <w:t>未衡酌</w:t>
      </w:r>
      <w:proofErr w:type="gramEnd"/>
      <w:r>
        <w:rPr>
          <w:rFonts w:hAnsi="標楷體" w:hint="eastAsia"/>
          <w:sz w:val="28"/>
          <w:szCs w:val="28"/>
        </w:rPr>
        <w:t>實際需求及工程市場行情等變動因素，妥謀因應</w:t>
      </w:r>
      <w:proofErr w:type="gramStart"/>
      <w:r>
        <w:rPr>
          <w:rFonts w:hAnsi="標楷體" w:hint="eastAsia"/>
          <w:sz w:val="28"/>
          <w:szCs w:val="28"/>
        </w:rPr>
        <w:t>善策或</w:t>
      </w:r>
      <w:proofErr w:type="gramEnd"/>
      <w:r>
        <w:rPr>
          <w:rFonts w:hAnsi="標楷體" w:hint="eastAsia"/>
          <w:sz w:val="28"/>
          <w:szCs w:val="28"/>
        </w:rPr>
        <w:t>調整計畫經費，影響廠商投標意願而多次流標，延誤計畫推動時程並展延計畫期程</w:t>
      </w:r>
      <w:r>
        <w:rPr>
          <w:rFonts w:hAnsi="標楷體"/>
          <w:sz w:val="28"/>
          <w:szCs w:val="28"/>
        </w:rPr>
        <w:t>2</w:t>
      </w:r>
      <w:r>
        <w:rPr>
          <w:rFonts w:hAnsi="標楷體" w:hint="eastAsia"/>
          <w:sz w:val="28"/>
          <w:szCs w:val="28"/>
        </w:rPr>
        <w:t>年。</w:t>
      </w:r>
    </w:p>
    <w:p w:rsidR="00082463" w:rsidRPr="003C7BE8" w:rsidRDefault="00082463" w:rsidP="003C7BE8">
      <w:pPr>
        <w:pStyle w:val="12"/>
        <w:autoSpaceDE/>
        <w:autoSpaceDN/>
        <w:spacing w:line="520" w:lineRule="exact"/>
        <w:ind w:firstLineChars="400" w:firstLine="1121"/>
        <w:rPr>
          <w:rFonts w:hAnsi="標楷體"/>
          <w:sz w:val="28"/>
          <w:szCs w:val="28"/>
        </w:rPr>
      </w:pPr>
      <w:r w:rsidRPr="001933C8">
        <w:rPr>
          <w:rFonts w:hAnsi="標楷體" w:hint="eastAsia"/>
          <w:b/>
          <w:snapToGrid/>
          <w:sz w:val="28"/>
          <w:szCs w:val="28"/>
        </w:rPr>
        <w:t xml:space="preserve">5.　</w:t>
      </w:r>
      <w:r>
        <w:rPr>
          <w:rFonts w:hAnsi="標楷體" w:hint="eastAsia"/>
          <w:b/>
          <w:sz w:val="28"/>
          <w:szCs w:val="28"/>
        </w:rPr>
        <w:t>國防部陸軍司令部辦理太平營區新建工程，</w:t>
      </w:r>
      <w:r w:rsidR="003C7BE8" w:rsidRPr="003C7BE8">
        <w:rPr>
          <w:rFonts w:hAnsi="標楷體" w:hint="eastAsia"/>
          <w:sz w:val="28"/>
          <w:szCs w:val="28"/>
        </w:rPr>
        <w:t>總經費10億5,888萬餘元</w:t>
      </w:r>
      <w:r w:rsidR="003C7BE8">
        <w:rPr>
          <w:rFonts w:hAnsi="標楷體" w:hint="eastAsia"/>
          <w:sz w:val="28"/>
          <w:szCs w:val="28"/>
        </w:rPr>
        <w:t>，</w:t>
      </w:r>
      <w:r w:rsidRPr="003C7BE8">
        <w:rPr>
          <w:rFonts w:hAnsi="標楷體" w:hint="eastAsia"/>
          <w:sz w:val="28"/>
          <w:szCs w:val="28"/>
        </w:rPr>
        <w:t>核有國防部陸軍司令部（下稱陸軍司令部）於辦理先期規劃時，未能詳實評估需求妥</w:t>
      </w:r>
      <w:r>
        <w:rPr>
          <w:rFonts w:hAnsi="標楷體" w:hint="eastAsia"/>
          <w:sz w:val="28"/>
          <w:szCs w:val="28"/>
        </w:rPr>
        <w:t>為配置</w:t>
      </w:r>
      <w:proofErr w:type="gramStart"/>
      <w:r>
        <w:rPr>
          <w:rFonts w:hAnsi="標楷體" w:hint="eastAsia"/>
          <w:sz w:val="28"/>
          <w:szCs w:val="28"/>
        </w:rPr>
        <w:t>營兵舍</w:t>
      </w:r>
      <w:proofErr w:type="gramEnd"/>
      <w:r>
        <w:rPr>
          <w:rFonts w:hAnsi="標楷體" w:hint="eastAsia"/>
          <w:sz w:val="28"/>
          <w:szCs w:val="28"/>
        </w:rPr>
        <w:t>等新建設施，其後陸軍花東防衛指揮部（下稱花防部）又</w:t>
      </w:r>
      <w:proofErr w:type="gramStart"/>
      <w:r>
        <w:rPr>
          <w:rFonts w:hAnsi="標楷體" w:hint="eastAsia"/>
          <w:sz w:val="28"/>
          <w:szCs w:val="28"/>
        </w:rPr>
        <w:t>怠</w:t>
      </w:r>
      <w:proofErr w:type="gramEnd"/>
      <w:r>
        <w:rPr>
          <w:rFonts w:hAnsi="標楷體" w:hint="eastAsia"/>
          <w:sz w:val="28"/>
          <w:szCs w:val="28"/>
        </w:rPr>
        <w:t>依規定於建案前積極完成農牧用地土地變更予以善用，復依國軍獨立生活區政策重新調整配置，明知選址有欠周妥，卻未及時因應處理，陸軍司令部亦未善盡督導責任，致工程歷經</w:t>
      </w:r>
      <w:r>
        <w:rPr>
          <w:rFonts w:hAnsi="標楷體"/>
          <w:sz w:val="28"/>
          <w:szCs w:val="28"/>
        </w:rPr>
        <w:t>2</w:t>
      </w:r>
      <w:r>
        <w:rPr>
          <w:rFonts w:hAnsi="標楷體" w:hint="eastAsia"/>
          <w:sz w:val="28"/>
          <w:szCs w:val="28"/>
        </w:rPr>
        <w:t>度調整配置及延遲</w:t>
      </w:r>
      <w:r>
        <w:rPr>
          <w:rFonts w:hAnsi="標楷體"/>
          <w:sz w:val="28"/>
          <w:szCs w:val="28"/>
        </w:rPr>
        <w:t>3</w:t>
      </w:r>
      <w:r>
        <w:rPr>
          <w:rFonts w:hAnsi="標楷體" w:hint="eastAsia"/>
          <w:sz w:val="28"/>
          <w:szCs w:val="28"/>
        </w:rPr>
        <w:t>年餘，方確定設施基地並付諸設計，原委外完成之規劃成果未適時發揮應有效益；陸軍臺東地區指揮部（下稱東指部）於辦理工程設計作業過程，對於配置規劃未盡合宜情事，迄未確實掌握營區建築物現況與實際需求予以通盤檢討，又因主管異動重新就既有建築物存廢及新建設施工</w:t>
      </w:r>
      <w:proofErr w:type="gramStart"/>
      <w:r>
        <w:rPr>
          <w:rFonts w:hAnsi="標楷體" w:hint="eastAsia"/>
          <w:sz w:val="28"/>
          <w:szCs w:val="28"/>
        </w:rPr>
        <w:t>址</w:t>
      </w:r>
      <w:proofErr w:type="gramEnd"/>
      <w:r>
        <w:rPr>
          <w:rFonts w:hAnsi="標楷體" w:hint="eastAsia"/>
          <w:sz w:val="28"/>
          <w:szCs w:val="28"/>
        </w:rPr>
        <w:t>調整問題耗時</w:t>
      </w:r>
      <w:proofErr w:type="gramStart"/>
      <w:r>
        <w:rPr>
          <w:rFonts w:hAnsi="標楷體" w:hint="eastAsia"/>
          <w:sz w:val="28"/>
          <w:szCs w:val="28"/>
        </w:rPr>
        <w:t>研</w:t>
      </w:r>
      <w:proofErr w:type="gramEnd"/>
      <w:r>
        <w:rPr>
          <w:rFonts w:hAnsi="標楷體" w:hint="eastAsia"/>
          <w:sz w:val="28"/>
          <w:szCs w:val="28"/>
        </w:rPr>
        <w:t>商及處理，復因國防部軍備局工程營產中心未有效管控</w:t>
      </w:r>
      <w:r w:rsidRPr="007012DA">
        <w:rPr>
          <w:rFonts w:hAnsi="標楷體" w:hint="eastAsia"/>
          <w:sz w:val="28"/>
          <w:szCs w:val="28"/>
        </w:rPr>
        <w:t>技術服務</w:t>
      </w:r>
      <w:r>
        <w:rPr>
          <w:rFonts w:hAnsi="標楷體" w:hint="eastAsia"/>
          <w:sz w:val="28"/>
          <w:szCs w:val="28"/>
        </w:rPr>
        <w:t>廠商辦理細部設計工作品質，並</w:t>
      </w:r>
      <w:proofErr w:type="gramStart"/>
      <w:r>
        <w:rPr>
          <w:rFonts w:hAnsi="標楷體" w:hint="eastAsia"/>
          <w:sz w:val="28"/>
          <w:szCs w:val="28"/>
        </w:rPr>
        <w:t>適時妥處原</w:t>
      </w:r>
      <w:proofErr w:type="gramEnd"/>
      <w:r>
        <w:rPr>
          <w:rFonts w:hAnsi="標楷體" w:hint="eastAsia"/>
          <w:sz w:val="28"/>
          <w:szCs w:val="28"/>
        </w:rPr>
        <w:t>編預算不足情事，致延誤設計作業執行進度</w:t>
      </w:r>
      <w:r>
        <w:rPr>
          <w:rFonts w:hAnsi="標楷體"/>
          <w:sz w:val="28"/>
          <w:szCs w:val="28"/>
        </w:rPr>
        <w:t>1</w:t>
      </w:r>
      <w:r>
        <w:rPr>
          <w:rFonts w:hAnsi="標楷體" w:hint="eastAsia"/>
          <w:sz w:val="28"/>
          <w:szCs w:val="28"/>
        </w:rPr>
        <w:t>年</w:t>
      </w:r>
      <w:r>
        <w:rPr>
          <w:rFonts w:hAnsi="標楷體"/>
          <w:sz w:val="28"/>
          <w:szCs w:val="28"/>
        </w:rPr>
        <w:t>1</w:t>
      </w:r>
      <w:r>
        <w:rPr>
          <w:rFonts w:hAnsi="標楷體" w:hint="eastAsia"/>
          <w:sz w:val="28"/>
          <w:szCs w:val="28"/>
        </w:rPr>
        <w:t>個月餘，影響後續工程招標作業執行期程；計畫新建設施內容及配置因政策變更、規劃</w:t>
      </w:r>
      <w:proofErr w:type="gramStart"/>
      <w:r>
        <w:rPr>
          <w:rFonts w:hAnsi="標楷體" w:hint="eastAsia"/>
          <w:sz w:val="28"/>
          <w:szCs w:val="28"/>
        </w:rPr>
        <w:t>工址欠</w:t>
      </w:r>
      <w:proofErr w:type="gramEnd"/>
      <w:r>
        <w:rPr>
          <w:rFonts w:hAnsi="標楷體" w:hint="eastAsia"/>
          <w:sz w:val="28"/>
          <w:szCs w:val="28"/>
        </w:rPr>
        <w:t>當及主官異動而更迭，</w:t>
      </w:r>
      <w:proofErr w:type="gramStart"/>
      <w:r>
        <w:rPr>
          <w:rFonts w:hAnsi="標楷體" w:hint="eastAsia"/>
          <w:sz w:val="28"/>
          <w:szCs w:val="28"/>
        </w:rPr>
        <w:t>嗣</w:t>
      </w:r>
      <w:proofErr w:type="gramEnd"/>
      <w:r>
        <w:rPr>
          <w:rFonts w:hAnsi="標楷體" w:hint="eastAsia"/>
          <w:sz w:val="28"/>
          <w:szCs w:val="28"/>
        </w:rPr>
        <w:t>以敵情改變為由</w:t>
      </w:r>
      <w:r>
        <w:rPr>
          <w:rFonts w:hAnsi="標楷體" w:hint="eastAsia"/>
          <w:sz w:val="28"/>
          <w:szCs w:val="28"/>
        </w:rPr>
        <w:lastRenderedPageBreak/>
        <w:t>，</w:t>
      </w:r>
      <w:proofErr w:type="gramStart"/>
      <w:r>
        <w:rPr>
          <w:rFonts w:hAnsi="標楷體" w:hint="eastAsia"/>
          <w:sz w:val="28"/>
          <w:szCs w:val="28"/>
        </w:rPr>
        <w:t>採住訓</w:t>
      </w:r>
      <w:proofErr w:type="gramEnd"/>
      <w:r>
        <w:rPr>
          <w:rFonts w:hAnsi="標楷體" w:hint="eastAsia"/>
          <w:sz w:val="28"/>
          <w:szCs w:val="28"/>
        </w:rPr>
        <w:t>合一原則再重新調整配置，花</w:t>
      </w:r>
      <w:proofErr w:type="gramStart"/>
      <w:r>
        <w:rPr>
          <w:rFonts w:hAnsi="標楷體" w:hint="eastAsia"/>
          <w:sz w:val="28"/>
          <w:szCs w:val="28"/>
        </w:rPr>
        <w:t>防部及轄</w:t>
      </w:r>
      <w:proofErr w:type="gramEnd"/>
      <w:r>
        <w:rPr>
          <w:rFonts w:hAnsi="標楷體" w:hint="eastAsia"/>
          <w:sz w:val="28"/>
          <w:szCs w:val="28"/>
        </w:rPr>
        <w:t>下東</w:t>
      </w:r>
      <w:proofErr w:type="gramStart"/>
      <w:r>
        <w:rPr>
          <w:rFonts w:hAnsi="標楷體" w:hint="eastAsia"/>
          <w:sz w:val="28"/>
          <w:szCs w:val="28"/>
        </w:rPr>
        <w:t>指部未積極</w:t>
      </w:r>
      <w:proofErr w:type="gramEnd"/>
      <w:r>
        <w:rPr>
          <w:rFonts w:hAnsi="標楷體" w:hint="eastAsia"/>
          <w:sz w:val="28"/>
          <w:szCs w:val="28"/>
        </w:rPr>
        <w:t>因應配合辦理需求計畫修訂事宜，且陸軍司令部亦</w:t>
      </w:r>
      <w:proofErr w:type="gramStart"/>
      <w:r>
        <w:rPr>
          <w:rFonts w:hAnsi="標楷體" w:hint="eastAsia"/>
          <w:sz w:val="28"/>
          <w:szCs w:val="28"/>
        </w:rPr>
        <w:t>未妥適訂定</w:t>
      </w:r>
      <w:proofErr w:type="gramEnd"/>
      <w:r>
        <w:rPr>
          <w:rFonts w:hAnsi="標楷體" w:hint="eastAsia"/>
          <w:sz w:val="28"/>
          <w:szCs w:val="28"/>
        </w:rPr>
        <w:t>後續提報需求計畫修訂等工作進度管制節點，積極管控後續計畫執行進度，又對衍生技術服務費用計價及契約存廢等爭議，未能儘速</w:t>
      </w:r>
      <w:proofErr w:type="gramStart"/>
      <w:r>
        <w:rPr>
          <w:rFonts w:hAnsi="標楷體" w:hint="eastAsia"/>
          <w:sz w:val="28"/>
          <w:szCs w:val="28"/>
        </w:rPr>
        <w:t>研謀善策妥</w:t>
      </w:r>
      <w:proofErr w:type="gramEnd"/>
      <w:r>
        <w:rPr>
          <w:rFonts w:hAnsi="標楷體" w:hint="eastAsia"/>
          <w:sz w:val="28"/>
          <w:szCs w:val="28"/>
        </w:rPr>
        <w:t>適處理，均導致計畫進度停滯不前，耗時</w:t>
      </w:r>
      <w:r>
        <w:rPr>
          <w:rFonts w:hAnsi="標楷體"/>
          <w:sz w:val="28"/>
          <w:szCs w:val="28"/>
        </w:rPr>
        <w:t>1</w:t>
      </w:r>
      <w:r>
        <w:rPr>
          <w:rFonts w:hAnsi="標楷體" w:hint="eastAsia"/>
          <w:sz w:val="28"/>
          <w:szCs w:val="28"/>
        </w:rPr>
        <w:t>年餘仍未完成需求計畫修訂核定事宜，迄無實質建設，預計須展延執行期程</w:t>
      </w:r>
      <w:r>
        <w:rPr>
          <w:rFonts w:hAnsi="標楷體"/>
          <w:sz w:val="28"/>
          <w:szCs w:val="28"/>
        </w:rPr>
        <w:t>3</w:t>
      </w:r>
      <w:r>
        <w:rPr>
          <w:rFonts w:hAnsi="標楷體" w:hint="eastAsia"/>
          <w:sz w:val="28"/>
          <w:szCs w:val="28"/>
        </w:rPr>
        <w:t>年。</w:t>
      </w:r>
    </w:p>
    <w:p w:rsidR="00082463" w:rsidRPr="001933C8" w:rsidRDefault="00082463" w:rsidP="00082463">
      <w:pPr>
        <w:pStyle w:val="12"/>
        <w:autoSpaceDE/>
        <w:autoSpaceDN/>
        <w:spacing w:line="520" w:lineRule="exact"/>
        <w:ind w:firstLineChars="400" w:firstLine="1121"/>
        <w:rPr>
          <w:rFonts w:hAnsi="標楷體"/>
          <w:snapToGrid/>
          <w:sz w:val="28"/>
          <w:szCs w:val="28"/>
        </w:rPr>
      </w:pPr>
      <w:r w:rsidRPr="001933C8">
        <w:rPr>
          <w:rFonts w:hAnsi="標楷體" w:hint="eastAsia"/>
          <w:b/>
          <w:snapToGrid/>
          <w:sz w:val="28"/>
          <w:szCs w:val="28"/>
        </w:rPr>
        <w:t xml:space="preserve">6.　</w:t>
      </w:r>
      <w:r w:rsidRPr="00DD3CD8">
        <w:rPr>
          <w:rFonts w:hAnsi="標楷體" w:hint="eastAsia"/>
          <w:b/>
          <w:sz w:val="28"/>
          <w:szCs w:val="28"/>
        </w:rPr>
        <w:t>國立</w:t>
      </w:r>
      <w:proofErr w:type="gramStart"/>
      <w:r w:rsidRPr="00DD3CD8">
        <w:rPr>
          <w:rFonts w:hAnsi="標楷體" w:hint="eastAsia"/>
          <w:b/>
          <w:sz w:val="28"/>
          <w:szCs w:val="28"/>
        </w:rPr>
        <w:t>臺</w:t>
      </w:r>
      <w:proofErr w:type="gramEnd"/>
      <w:r w:rsidRPr="00DD3CD8">
        <w:rPr>
          <w:rFonts w:hAnsi="標楷體" w:hint="eastAsia"/>
          <w:b/>
          <w:sz w:val="28"/>
          <w:szCs w:val="28"/>
        </w:rPr>
        <w:t>北科技大學辦理「車輛系實習工廠新建工程」</w:t>
      </w:r>
      <w:r>
        <w:rPr>
          <w:rFonts w:hAnsi="標楷體" w:hint="eastAsia"/>
          <w:b/>
          <w:sz w:val="28"/>
          <w:szCs w:val="28"/>
        </w:rPr>
        <w:t>，</w:t>
      </w:r>
      <w:r>
        <w:rPr>
          <w:rFonts w:hAnsi="標楷體" w:hint="eastAsia"/>
          <w:sz w:val="28"/>
          <w:szCs w:val="28"/>
        </w:rPr>
        <w:t>總經費</w:t>
      </w:r>
      <w:r>
        <w:rPr>
          <w:rFonts w:hAnsi="標楷體"/>
          <w:sz w:val="28"/>
          <w:szCs w:val="28"/>
        </w:rPr>
        <w:t>5,000</w:t>
      </w:r>
      <w:r>
        <w:rPr>
          <w:rFonts w:hAnsi="標楷體" w:hint="eastAsia"/>
          <w:sz w:val="28"/>
          <w:szCs w:val="28"/>
        </w:rPr>
        <w:t>萬元，核有未積極處理既有建築物使用執照取得作業，復於規劃階段未</w:t>
      </w:r>
      <w:r>
        <w:rPr>
          <w:rFonts w:hAnsi="標楷體" w:cs="新細明體" w:hint="eastAsia"/>
          <w:sz w:val="28"/>
          <w:szCs w:val="28"/>
        </w:rPr>
        <w:t>督促規劃建築師</w:t>
      </w:r>
      <w:r>
        <w:rPr>
          <w:rFonts w:hAnsi="標楷體" w:hint="eastAsia"/>
          <w:sz w:val="28"/>
          <w:szCs w:val="28"/>
        </w:rPr>
        <w:t>妥為檢討</w:t>
      </w:r>
      <w:proofErr w:type="gramStart"/>
      <w:r>
        <w:rPr>
          <w:rFonts w:hAnsi="標楷體" w:hint="eastAsia"/>
          <w:sz w:val="28"/>
          <w:szCs w:val="28"/>
        </w:rPr>
        <w:t>釐</w:t>
      </w:r>
      <w:proofErr w:type="gramEnd"/>
      <w:r>
        <w:rPr>
          <w:rFonts w:hAnsi="標楷體" w:hint="eastAsia"/>
          <w:sz w:val="28"/>
          <w:szCs w:val="28"/>
        </w:rPr>
        <w:t>清興建</w:t>
      </w:r>
      <w:r>
        <w:rPr>
          <w:rFonts w:hAnsi="標楷體" w:cs="新細明體" w:hint="eastAsia"/>
          <w:sz w:val="28"/>
          <w:szCs w:val="28"/>
        </w:rPr>
        <w:t>本工程之可行性及是否符合建築法規，</w:t>
      </w:r>
      <w:r>
        <w:rPr>
          <w:rFonts w:hAnsi="標楷體" w:hint="eastAsia"/>
          <w:sz w:val="28"/>
          <w:szCs w:val="28"/>
        </w:rPr>
        <w:t>即</w:t>
      </w:r>
      <w:proofErr w:type="gramStart"/>
      <w:r>
        <w:rPr>
          <w:rFonts w:hAnsi="標楷體" w:hint="eastAsia"/>
          <w:sz w:val="28"/>
          <w:szCs w:val="28"/>
        </w:rPr>
        <w:t>逕</w:t>
      </w:r>
      <w:proofErr w:type="gramEnd"/>
      <w:r>
        <w:rPr>
          <w:rFonts w:hAnsi="標楷體" w:hint="eastAsia"/>
          <w:sz w:val="28"/>
          <w:szCs w:val="28"/>
        </w:rPr>
        <w:t>予同意規劃報告，導致工程發包後始檢討發現</w:t>
      </w:r>
      <w:proofErr w:type="gramStart"/>
      <w:r>
        <w:rPr>
          <w:rFonts w:hAnsi="標楷體" w:hint="eastAsia"/>
          <w:sz w:val="28"/>
          <w:szCs w:val="28"/>
        </w:rPr>
        <w:t>因西校區</w:t>
      </w:r>
      <w:proofErr w:type="gramEnd"/>
      <w:r>
        <w:rPr>
          <w:rFonts w:hAnsi="標楷體" w:hint="eastAsia"/>
          <w:sz w:val="28"/>
          <w:szCs w:val="28"/>
        </w:rPr>
        <w:t>整體建蔽率限制，未能取得建造執照，終止計畫執行，</w:t>
      </w:r>
      <w:proofErr w:type="gramStart"/>
      <w:r>
        <w:rPr>
          <w:rFonts w:hAnsi="標楷體" w:hint="eastAsia"/>
          <w:sz w:val="28"/>
          <w:szCs w:val="28"/>
        </w:rPr>
        <w:t>徒耗設計</w:t>
      </w:r>
      <w:proofErr w:type="gramEnd"/>
      <w:r>
        <w:rPr>
          <w:rFonts w:hAnsi="標楷體" w:hint="eastAsia"/>
          <w:sz w:val="28"/>
          <w:szCs w:val="28"/>
        </w:rPr>
        <w:t>費用，未能達成興建車輛實習工廠及成立車輛醫院之計畫目標；</w:t>
      </w:r>
      <w:bookmarkStart w:id="9" w:name="_Hlk18226118"/>
      <w:r>
        <w:rPr>
          <w:rFonts w:hAnsi="標楷體" w:hint="eastAsia"/>
          <w:sz w:val="28"/>
          <w:szCs w:val="28"/>
        </w:rPr>
        <w:t>工程履約階段明知尚未取得本工程建造執照，</w:t>
      </w:r>
      <w:bookmarkEnd w:id="9"/>
      <w:r>
        <w:rPr>
          <w:rFonts w:hAnsi="標楷體" w:hint="eastAsia"/>
          <w:sz w:val="28"/>
          <w:szCs w:val="28"/>
        </w:rPr>
        <w:t>卻指示廠商辦理主體結構之鋼</w:t>
      </w:r>
      <w:proofErr w:type="gramStart"/>
      <w:r>
        <w:rPr>
          <w:rFonts w:hAnsi="標楷體" w:hint="eastAsia"/>
          <w:sz w:val="28"/>
          <w:szCs w:val="28"/>
        </w:rPr>
        <w:t>構廠驗</w:t>
      </w:r>
      <w:proofErr w:type="gramEnd"/>
      <w:r>
        <w:rPr>
          <w:rFonts w:hAnsi="標楷體" w:hint="eastAsia"/>
          <w:sz w:val="28"/>
          <w:szCs w:val="28"/>
        </w:rPr>
        <w:t>事宜，致最終因無法取得建造執照續行施工而終止契約，衍生訴訟賠償之不經濟支出。</w:t>
      </w:r>
    </w:p>
    <w:p w:rsidR="00082463" w:rsidRPr="001933C8" w:rsidRDefault="00082463" w:rsidP="00082463">
      <w:pPr>
        <w:pStyle w:val="12"/>
        <w:autoSpaceDE/>
        <w:autoSpaceDN/>
        <w:spacing w:line="520" w:lineRule="exact"/>
        <w:ind w:firstLineChars="400" w:firstLine="1121"/>
        <w:rPr>
          <w:rFonts w:hAnsi="標楷體"/>
          <w:snapToGrid/>
          <w:sz w:val="28"/>
          <w:szCs w:val="28"/>
        </w:rPr>
      </w:pPr>
      <w:r w:rsidRPr="001933C8">
        <w:rPr>
          <w:rFonts w:hAnsi="標楷體" w:hint="eastAsia"/>
          <w:b/>
          <w:snapToGrid/>
          <w:sz w:val="28"/>
          <w:szCs w:val="28"/>
        </w:rPr>
        <w:t xml:space="preserve">7.　</w:t>
      </w:r>
      <w:r w:rsidRPr="00DD3CD8">
        <w:rPr>
          <w:rFonts w:hAnsi="標楷體" w:hint="eastAsia"/>
          <w:b/>
          <w:sz w:val="28"/>
          <w:szCs w:val="28"/>
        </w:rPr>
        <w:t>國立聯合大學辦理「八甲校區第六學生宿舍新建工程」</w:t>
      </w:r>
      <w:r>
        <w:rPr>
          <w:rFonts w:hAnsi="標楷體" w:hint="eastAsia"/>
          <w:b/>
          <w:sz w:val="28"/>
          <w:szCs w:val="28"/>
        </w:rPr>
        <w:t>，</w:t>
      </w:r>
      <w:r>
        <w:rPr>
          <w:rFonts w:hAnsi="標楷體" w:hint="eastAsia"/>
          <w:sz w:val="28"/>
          <w:szCs w:val="28"/>
        </w:rPr>
        <w:t>總經費</w:t>
      </w:r>
      <w:r>
        <w:rPr>
          <w:rFonts w:hAnsi="標楷體"/>
          <w:sz w:val="28"/>
          <w:szCs w:val="28"/>
        </w:rPr>
        <w:t>3</w:t>
      </w:r>
      <w:r>
        <w:rPr>
          <w:rFonts w:hAnsi="標楷體" w:hint="eastAsia"/>
          <w:sz w:val="28"/>
          <w:szCs w:val="28"/>
        </w:rPr>
        <w:t>億</w:t>
      </w:r>
      <w:r>
        <w:rPr>
          <w:rFonts w:hAnsi="標楷體"/>
          <w:sz w:val="28"/>
          <w:szCs w:val="28"/>
        </w:rPr>
        <w:t>1,000</w:t>
      </w:r>
      <w:r>
        <w:rPr>
          <w:rFonts w:hAnsi="標楷體" w:hint="eastAsia"/>
          <w:sz w:val="28"/>
          <w:szCs w:val="28"/>
        </w:rPr>
        <w:t>萬元，核有初步規劃設計書未依規定經校園規劃及興建委員會審議，並報教育部通過，即由設計建築師完成細部設計作業，又因未審慎考量宿舍興建地點妥適性，</w:t>
      </w:r>
      <w:proofErr w:type="gramStart"/>
      <w:r>
        <w:rPr>
          <w:rFonts w:hAnsi="標楷體" w:hint="eastAsia"/>
          <w:sz w:val="28"/>
          <w:szCs w:val="28"/>
        </w:rPr>
        <w:t>致須決議</w:t>
      </w:r>
      <w:proofErr w:type="gramEnd"/>
      <w:r>
        <w:rPr>
          <w:rFonts w:hAnsi="標楷體" w:hint="eastAsia"/>
          <w:sz w:val="28"/>
          <w:szCs w:val="28"/>
        </w:rPr>
        <w:t>變更工程興建位置，衍生</w:t>
      </w:r>
      <w:r>
        <w:rPr>
          <w:rFonts w:hAnsi="標楷體"/>
          <w:sz w:val="28"/>
          <w:szCs w:val="28"/>
        </w:rPr>
        <w:t>445</w:t>
      </w:r>
      <w:r>
        <w:rPr>
          <w:rFonts w:hAnsi="標楷體" w:hint="eastAsia"/>
          <w:sz w:val="28"/>
          <w:szCs w:val="28"/>
        </w:rPr>
        <w:t>萬餘元之不經濟支出，並影響計畫執行進度；復未積極</w:t>
      </w:r>
      <w:proofErr w:type="gramStart"/>
      <w:r>
        <w:rPr>
          <w:rFonts w:hAnsi="標楷體" w:hint="eastAsia"/>
          <w:sz w:val="28"/>
          <w:szCs w:val="28"/>
        </w:rPr>
        <w:t>釐</w:t>
      </w:r>
      <w:proofErr w:type="gramEnd"/>
      <w:r>
        <w:rPr>
          <w:rFonts w:hAnsi="標楷體" w:hint="eastAsia"/>
          <w:sz w:val="28"/>
          <w:szCs w:val="28"/>
        </w:rPr>
        <w:t>清用地變更有無涉及須辦理變更開發計畫事宜，致工程發包後仍因八甲校區尚未完成變更開發計畫審查程序，無法取得建造執照，迄無法動工興建，原定宿舍興建計畫未能如期完成；該校於決議本案工程變更興建位置後，未依政府採購法規定重新招標，而</w:t>
      </w:r>
      <w:proofErr w:type="gramStart"/>
      <w:r>
        <w:rPr>
          <w:rFonts w:hAnsi="標楷體" w:hint="eastAsia"/>
          <w:sz w:val="28"/>
          <w:szCs w:val="28"/>
        </w:rPr>
        <w:t>逕</w:t>
      </w:r>
      <w:proofErr w:type="gramEnd"/>
      <w:r>
        <w:rPr>
          <w:rFonts w:hAnsi="標楷體" w:hint="eastAsia"/>
          <w:sz w:val="28"/>
          <w:szCs w:val="28"/>
        </w:rPr>
        <w:t>與原設計監造單位辦理契約變更，有悖政府採購公平公開原則。</w:t>
      </w:r>
    </w:p>
    <w:p w:rsidR="00082463" w:rsidRDefault="00082463" w:rsidP="00082463">
      <w:pPr>
        <w:pStyle w:val="12"/>
        <w:autoSpaceDE/>
        <w:autoSpaceDN/>
        <w:spacing w:line="520" w:lineRule="exact"/>
        <w:ind w:firstLineChars="400" w:firstLine="1121"/>
        <w:rPr>
          <w:rFonts w:hAnsi="標楷體"/>
          <w:sz w:val="28"/>
          <w:szCs w:val="28"/>
        </w:rPr>
      </w:pPr>
      <w:r w:rsidRPr="001933C8">
        <w:rPr>
          <w:rFonts w:hAnsi="標楷體" w:hint="eastAsia"/>
          <w:b/>
          <w:snapToGrid/>
          <w:sz w:val="28"/>
          <w:szCs w:val="28"/>
        </w:rPr>
        <w:t xml:space="preserve">8.　</w:t>
      </w:r>
      <w:r w:rsidRPr="00DD3CD8">
        <w:rPr>
          <w:rFonts w:hAnsi="標楷體" w:hint="eastAsia"/>
          <w:b/>
          <w:sz w:val="28"/>
          <w:szCs w:val="28"/>
        </w:rPr>
        <w:t>國立高雄大學辦理「多功能學生活動中心新建工程」</w:t>
      </w:r>
      <w:r>
        <w:rPr>
          <w:rFonts w:hAnsi="標楷體" w:hint="eastAsia"/>
          <w:b/>
          <w:sz w:val="28"/>
          <w:szCs w:val="28"/>
        </w:rPr>
        <w:t>，</w:t>
      </w:r>
      <w:r>
        <w:rPr>
          <w:rFonts w:hAnsi="標楷體" w:hint="eastAsia"/>
          <w:sz w:val="28"/>
          <w:szCs w:val="28"/>
        </w:rPr>
        <w:t>總經費</w:t>
      </w:r>
      <w:r>
        <w:rPr>
          <w:rFonts w:hAnsi="標楷體"/>
          <w:sz w:val="28"/>
          <w:szCs w:val="28"/>
        </w:rPr>
        <w:t>2</w:t>
      </w:r>
      <w:r>
        <w:rPr>
          <w:rFonts w:hAnsi="標楷體" w:hint="eastAsia"/>
          <w:sz w:val="28"/>
          <w:szCs w:val="28"/>
        </w:rPr>
        <w:t>億</w:t>
      </w:r>
      <w:r>
        <w:rPr>
          <w:rFonts w:hAnsi="標楷體"/>
          <w:sz w:val="28"/>
          <w:szCs w:val="28"/>
        </w:rPr>
        <w:t>2,247</w:t>
      </w:r>
      <w:r>
        <w:rPr>
          <w:rFonts w:hAnsi="標楷體" w:hint="eastAsia"/>
          <w:sz w:val="28"/>
          <w:szCs w:val="28"/>
        </w:rPr>
        <w:t>萬餘元，核有未於構想書階段，</w:t>
      </w:r>
      <w:proofErr w:type="gramStart"/>
      <w:r>
        <w:rPr>
          <w:rFonts w:hAnsi="標楷體" w:hint="eastAsia"/>
          <w:sz w:val="28"/>
          <w:szCs w:val="28"/>
        </w:rPr>
        <w:t>覈實依</w:t>
      </w:r>
      <w:proofErr w:type="gramEnd"/>
      <w:r>
        <w:rPr>
          <w:rFonts w:hAnsi="標楷體" w:hint="eastAsia"/>
          <w:sz w:val="28"/>
          <w:szCs w:val="28"/>
        </w:rPr>
        <w:t>建築技術規則設計施工編規定，審慎檢討本計畫設置防空避難設施之必要性，即以無需地下停車場為由，刪除以地下室作為防空避難設備之規劃，肇致計畫經行政院核定未滿</w:t>
      </w:r>
      <w:r>
        <w:rPr>
          <w:rFonts w:hAnsi="標楷體"/>
          <w:sz w:val="28"/>
          <w:szCs w:val="28"/>
        </w:rPr>
        <w:t>1</w:t>
      </w:r>
      <w:r>
        <w:rPr>
          <w:rFonts w:hAnsi="標楷體" w:hint="eastAsia"/>
          <w:sz w:val="28"/>
          <w:szCs w:val="28"/>
        </w:rPr>
        <w:t>年，即因配合法規規</w:t>
      </w:r>
      <w:r>
        <w:rPr>
          <w:rFonts w:hAnsi="標楷體" w:hint="eastAsia"/>
          <w:sz w:val="28"/>
          <w:szCs w:val="28"/>
        </w:rPr>
        <w:lastRenderedPageBreak/>
        <w:t>定，改變原核定計畫樓層規劃，新增開挖地下室，而須重新全盤檢討計畫內容始得據以執行，影響計畫推動；該校於本計畫設計階段，明知計畫執行內容已大幅變更，且計畫總經費需大幅增加，卻未提報修正計畫，以爭取所需計畫經費，即逕行辦理工程採購，致採購預算金額因低於市場行情，須減項發包，歷經</w:t>
      </w:r>
      <w:r>
        <w:rPr>
          <w:rFonts w:hAnsi="標楷體"/>
          <w:sz w:val="28"/>
          <w:szCs w:val="28"/>
        </w:rPr>
        <w:t>6</w:t>
      </w:r>
      <w:r>
        <w:rPr>
          <w:rFonts w:hAnsi="標楷體" w:hint="eastAsia"/>
          <w:sz w:val="28"/>
          <w:szCs w:val="28"/>
        </w:rPr>
        <w:t>次流標後始完成建築工程採購發包，已逾原定計畫完工期限</w:t>
      </w:r>
      <w:r>
        <w:rPr>
          <w:rFonts w:hAnsi="標楷體"/>
          <w:sz w:val="28"/>
          <w:szCs w:val="28"/>
        </w:rPr>
        <w:t>2</w:t>
      </w:r>
      <w:r>
        <w:rPr>
          <w:rFonts w:hAnsi="標楷體" w:hint="eastAsia"/>
          <w:sz w:val="28"/>
          <w:szCs w:val="28"/>
        </w:rPr>
        <w:t>年</w:t>
      </w:r>
      <w:r>
        <w:rPr>
          <w:rFonts w:hAnsi="標楷體"/>
          <w:sz w:val="28"/>
          <w:szCs w:val="28"/>
        </w:rPr>
        <w:t>4</w:t>
      </w:r>
      <w:r>
        <w:rPr>
          <w:rFonts w:hAnsi="標楷體" w:hint="eastAsia"/>
          <w:sz w:val="28"/>
          <w:szCs w:val="28"/>
        </w:rPr>
        <w:t>個月；又未通盤檢討後續計畫所需經費，並辦理計畫修正，致空調工程經費仍無著落，影響計畫目標之達成。</w:t>
      </w:r>
    </w:p>
    <w:p w:rsidR="00082463" w:rsidRDefault="00082463" w:rsidP="003C7BE8">
      <w:pPr>
        <w:pStyle w:val="12"/>
        <w:autoSpaceDE/>
        <w:autoSpaceDN/>
        <w:spacing w:line="500" w:lineRule="exact"/>
        <w:ind w:firstLineChars="400" w:firstLine="1121"/>
        <w:rPr>
          <w:rFonts w:hAnsi="標楷體" w:cs="SimSun"/>
          <w:bCs/>
          <w:color w:val="000000"/>
          <w:spacing w:val="-2"/>
          <w:sz w:val="28"/>
          <w:szCs w:val="28"/>
        </w:rPr>
      </w:pPr>
      <w:r w:rsidRPr="001933C8">
        <w:rPr>
          <w:rFonts w:hAnsi="標楷體" w:hint="eastAsia"/>
          <w:b/>
          <w:snapToGrid/>
          <w:sz w:val="28"/>
          <w:szCs w:val="28"/>
        </w:rPr>
        <w:t xml:space="preserve">9.　</w:t>
      </w:r>
      <w:r>
        <w:rPr>
          <w:rFonts w:hAnsi="標楷體" w:cs="SimSun" w:hint="eastAsia"/>
          <w:b/>
          <w:bCs/>
          <w:color w:val="000000"/>
          <w:spacing w:val="-2"/>
          <w:sz w:val="28"/>
          <w:szCs w:val="28"/>
        </w:rPr>
        <w:t>經濟部水利署第七河川局辦理「高屏溪萬丹堰至新園段河道疏</w:t>
      </w:r>
      <w:proofErr w:type="gramStart"/>
      <w:r>
        <w:rPr>
          <w:rFonts w:hAnsi="標楷體" w:cs="SimSun" w:hint="eastAsia"/>
          <w:b/>
          <w:bCs/>
          <w:color w:val="000000"/>
          <w:spacing w:val="-2"/>
          <w:sz w:val="28"/>
          <w:szCs w:val="28"/>
        </w:rPr>
        <w:t>濬</w:t>
      </w:r>
      <w:proofErr w:type="gramEnd"/>
      <w:r>
        <w:rPr>
          <w:rFonts w:hAnsi="標楷體" w:cs="SimSun" w:hint="eastAsia"/>
          <w:b/>
          <w:bCs/>
          <w:color w:val="000000"/>
          <w:spacing w:val="-2"/>
          <w:sz w:val="28"/>
          <w:szCs w:val="28"/>
        </w:rPr>
        <w:t>工程</w:t>
      </w:r>
      <w:proofErr w:type="gramStart"/>
      <w:r>
        <w:rPr>
          <w:rFonts w:hAnsi="標楷體" w:cs="SimSun" w:hint="eastAsia"/>
          <w:b/>
          <w:bCs/>
          <w:color w:val="000000"/>
          <w:spacing w:val="-2"/>
          <w:sz w:val="28"/>
          <w:szCs w:val="28"/>
        </w:rPr>
        <w:t>併辦土石標</w:t>
      </w:r>
      <w:proofErr w:type="gramEnd"/>
      <w:r>
        <w:rPr>
          <w:rFonts w:hAnsi="標楷體" w:cs="SimSun" w:hint="eastAsia"/>
          <w:b/>
          <w:bCs/>
          <w:color w:val="000000"/>
          <w:spacing w:val="-2"/>
          <w:sz w:val="28"/>
          <w:szCs w:val="28"/>
        </w:rPr>
        <w:t>售」，</w:t>
      </w:r>
      <w:proofErr w:type="gramStart"/>
      <w:r>
        <w:rPr>
          <w:rFonts w:hAnsi="標楷體" w:cs="SimSun" w:hint="eastAsia"/>
          <w:bCs/>
          <w:color w:val="000000"/>
          <w:spacing w:val="-2"/>
          <w:sz w:val="28"/>
          <w:szCs w:val="28"/>
        </w:rPr>
        <w:t>採土石標及</w:t>
      </w:r>
      <w:proofErr w:type="gramEnd"/>
      <w:r>
        <w:rPr>
          <w:rFonts w:hAnsi="標楷體" w:cs="SimSun" w:hint="eastAsia"/>
          <w:bCs/>
          <w:color w:val="000000"/>
          <w:spacing w:val="-2"/>
          <w:sz w:val="28"/>
          <w:szCs w:val="28"/>
        </w:rPr>
        <w:t>工程標共同投標，</w:t>
      </w:r>
      <w:proofErr w:type="gramStart"/>
      <w:r>
        <w:rPr>
          <w:rFonts w:hAnsi="標楷體" w:cs="SimSun" w:hint="eastAsia"/>
          <w:bCs/>
          <w:color w:val="000000"/>
          <w:spacing w:val="-2"/>
          <w:sz w:val="28"/>
          <w:szCs w:val="28"/>
        </w:rPr>
        <w:t>土石標契約</w:t>
      </w:r>
      <w:proofErr w:type="gramEnd"/>
      <w:r>
        <w:rPr>
          <w:rFonts w:hAnsi="標楷體" w:cs="SimSun" w:hint="eastAsia"/>
          <w:bCs/>
          <w:color w:val="000000"/>
          <w:spacing w:val="-2"/>
          <w:sz w:val="28"/>
          <w:szCs w:val="28"/>
        </w:rPr>
        <w:t>金額</w:t>
      </w:r>
      <w:r>
        <w:rPr>
          <w:rFonts w:hAnsi="標楷體" w:cs="SimSun"/>
          <w:bCs/>
          <w:color w:val="000000"/>
          <w:spacing w:val="-2"/>
          <w:sz w:val="28"/>
          <w:szCs w:val="28"/>
        </w:rPr>
        <w:t>3,445</w:t>
      </w:r>
      <w:r>
        <w:rPr>
          <w:rFonts w:hAnsi="標楷體" w:cs="SimSun" w:hint="eastAsia"/>
          <w:bCs/>
          <w:color w:val="000000"/>
          <w:spacing w:val="-2"/>
          <w:sz w:val="28"/>
          <w:szCs w:val="28"/>
        </w:rPr>
        <w:t>萬餘元、工程標契約金額</w:t>
      </w:r>
      <w:r>
        <w:rPr>
          <w:rFonts w:hAnsi="標楷體" w:cs="SimSun"/>
          <w:bCs/>
          <w:color w:val="000000"/>
          <w:spacing w:val="-2"/>
          <w:sz w:val="28"/>
          <w:szCs w:val="28"/>
        </w:rPr>
        <w:t>525</w:t>
      </w:r>
      <w:r>
        <w:rPr>
          <w:rFonts w:hAnsi="標楷體" w:cs="SimSun" w:hint="eastAsia"/>
          <w:bCs/>
          <w:color w:val="000000"/>
          <w:spacing w:val="-2"/>
          <w:sz w:val="28"/>
          <w:szCs w:val="28"/>
        </w:rPr>
        <w:t>萬餘元，核有經濟部水利署第七河川局（下稱七河局）未善盡疏</w:t>
      </w:r>
      <w:proofErr w:type="gramStart"/>
      <w:r>
        <w:rPr>
          <w:rFonts w:hAnsi="標楷體" w:cs="SimSun" w:hint="eastAsia"/>
          <w:bCs/>
          <w:color w:val="000000"/>
          <w:spacing w:val="-2"/>
          <w:sz w:val="28"/>
          <w:szCs w:val="28"/>
        </w:rPr>
        <w:t>濬</w:t>
      </w:r>
      <w:proofErr w:type="gramEnd"/>
      <w:r>
        <w:rPr>
          <w:rFonts w:hAnsi="標楷體" w:cs="SimSun" w:hint="eastAsia"/>
          <w:bCs/>
          <w:color w:val="000000"/>
          <w:spacing w:val="-2"/>
          <w:sz w:val="28"/>
          <w:szCs w:val="28"/>
        </w:rPr>
        <w:t>工程監造及履約管理職責，任令</w:t>
      </w:r>
      <w:proofErr w:type="gramStart"/>
      <w:r>
        <w:rPr>
          <w:rFonts w:hAnsi="標楷體" w:cs="SimSun" w:hint="eastAsia"/>
          <w:bCs/>
          <w:color w:val="000000"/>
          <w:spacing w:val="-2"/>
          <w:sz w:val="28"/>
          <w:szCs w:val="28"/>
        </w:rPr>
        <w:t>土石標廠商</w:t>
      </w:r>
      <w:proofErr w:type="gramEnd"/>
      <w:r>
        <w:rPr>
          <w:rFonts w:hAnsi="標楷體" w:cs="SimSun" w:hint="eastAsia"/>
          <w:bCs/>
          <w:color w:val="000000"/>
          <w:spacing w:val="-2"/>
          <w:sz w:val="28"/>
          <w:szCs w:val="28"/>
        </w:rPr>
        <w:t>於未繳清第</w:t>
      </w:r>
      <w:r>
        <w:rPr>
          <w:rFonts w:hAnsi="標楷體" w:cs="SimSun"/>
          <w:bCs/>
          <w:color w:val="000000"/>
          <w:spacing w:val="-2"/>
          <w:sz w:val="28"/>
          <w:szCs w:val="28"/>
        </w:rPr>
        <w:t>2</w:t>
      </w:r>
      <w:r>
        <w:rPr>
          <w:rFonts w:hAnsi="標楷體" w:cs="SimSun" w:hint="eastAsia"/>
          <w:bCs/>
          <w:color w:val="000000"/>
          <w:spacing w:val="-2"/>
          <w:sz w:val="28"/>
          <w:szCs w:val="28"/>
        </w:rPr>
        <w:t>、</w:t>
      </w:r>
      <w:r>
        <w:rPr>
          <w:rFonts w:hAnsi="標楷體" w:cs="SimSun"/>
          <w:bCs/>
          <w:color w:val="000000"/>
          <w:spacing w:val="-2"/>
          <w:sz w:val="28"/>
          <w:szCs w:val="28"/>
        </w:rPr>
        <w:t>3</w:t>
      </w:r>
      <w:r>
        <w:rPr>
          <w:rFonts w:hAnsi="標楷體" w:cs="SimSun" w:hint="eastAsia"/>
          <w:bCs/>
          <w:color w:val="000000"/>
          <w:spacing w:val="-2"/>
          <w:sz w:val="28"/>
          <w:szCs w:val="28"/>
        </w:rPr>
        <w:t>期價款前繼續進場清運土石，徒生欠款追償及履約爭議，復對工程標廠商亦未積極追償，率爾撤銷民事訴訟，錯失求償先機，耗費</w:t>
      </w:r>
      <w:r>
        <w:rPr>
          <w:rFonts w:hAnsi="標楷體" w:cs="SimSun"/>
          <w:bCs/>
          <w:color w:val="000000"/>
          <w:spacing w:val="-2"/>
          <w:sz w:val="28"/>
          <w:szCs w:val="28"/>
        </w:rPr>
        <w:t>9</w:t>
      </w:r>
      <w:r>
        <w:rPr>
          <w:rFonts w:hAnsi="標楷體" w:cs="SimSun" w:hint="eastAsia"/>
          <w:bCs/>
          <w:color w:val="000000"/>
          <w:spacing w:val="-2"/>
          <w:sz w:val="28"/>
          <w:szCs w:val="28"/>
        </w:rPr>
        <w:t>年餘處理時程及相關訴訟、保全費用支出，廠商仍積欠</w:t>
      </w:r>
      <w:r w:rsidRPr="007012DA">
        <w:rPr>
          <w:rFonts w:hAnsi="標楷體" w:cs="SimSun" w:hint="eastAsia"/>
          <w:bCs/>
          <w:spacing w:val="-2"/>
          <w:sz w:val="28"/>
          <w:szCs w:val="28"/>
        </w:rPr>
        <w:t>1,067萬餘元</w:t>
      </w:r>
      <w:r>
        <w:rPr>
          <w:rFonts w:hAnsi="標楷體" w:cs="SimSun" w:hint="eastAsia"/>
          <w:bCs/>
          <w:color w:val="000000"/>
          <w:spacing w:val="-2"/>
          <w:sz w:val="28"/>
          <w:szCs w:val="28"/>
        </w:rPr>
        <w:t>尚未償還，形同呆帳，嚴重損害機關權益；七</w:t>
      </w:r>
      <w:proofErr w:type="gramStart"/>
      <w:r>
        <w:rPr>
          <w:rFonts w:hAnsi="標楷體" w:cs="SimSun" w:hint="eastAsia"/>
          <w:bCs/>
          <w:color w:val="000000"/>
          <w:spacing w:val="-2"/>
          <w:sz w:val="28"/>
          <w:szCs w:val="28"/>
        </w:rPr>
        <w:t>河局辦理</w:t>
      </w:r>
      <w:proofErr w:type="gramEnd"/>
      <w:r>
        <w:rPr>
          <w:rFonts w:hAnsi="標楷體" w:cs="SimSun" w:hint="eastAsia"/>
          <w:bCs/>
          <w:color w:val="000000"/>
          <w:spacing w:val="-2"/>
          <w:sz w:val="28"/>
          <w:szCs w:val="28"/>
        </w:rPr>
        <w:t>違約廠商刊登政府採購公報作業，因</w:t>
      </w:r>
      <w:proofErr w:type="gramStart"/>
      <w:r>
        <w:rPr>
          <w:rFonts w:hAnsi="標楷體" w:cs="SimSun" w:hint="eastAsia"/>
          <w:bCs/>
          <w:color w:val="000000"/>
          <w:spacing w:val="-2"/>
          <w:sz w:val="28"/>
          <w:szCs w:val="28"/>
        </w:rPr>
        <w:t>怠</w:t>
      </w:r>
      <w:proofErr w:type="gramEnd"/>
      <w:r>
        <w:rPr>
          <w:rFonts w:hAnsi="標楷體" w:cs="SimSun" w:hint="eastAsia"/>
          <w:bCs/>
          <w:color w:val="000000"/>
          <w:spacing w:val="-2"/>
          <w:sz w:val="28"/>
          <w:szCs w:val="28"/>
        </w:rPr>
        <w:t>未通知工程標廠商履行繳納</w:t>
      </w:r>
      <w:proofErr w:type="gramStart"/>
      <w:r>
        <w:rPr>
          <w:rFonts w:hAnsi="標楷體" w:cs="SimSun" w:hint="eastAsia"/>
          <w:bCs/>
          <w:color w:val="000000"/>
          <w:spacing w:val="-2"/>
          <w:sz w:val="28"/>
          <w:szCs w:val="28"/>
        </w:rPr>
        <w:t>土石標售</w:t>
      </w:r>
      <w:proofErr w:type="gramEnd"/>
      <w:r>
        <w:rPr>
          <w:rFonts w:hAnsi="標楷體" w:cs="SimSun" w:hint="eastAsia"/>
          <w:bCs/>
          <w:color w:val="000000"/>
          <w:spacing w:val="-2"/>
          <w:sz w:val="28"/>
          <w:szCs w:val="28"/>
        </w:rPr>
        <w:t>款之連帶保證責任，不符政府採購法第</w:t>
      </w:r>
      <w:r>
        <w:rPr>
          <w:rFonts w:hAnsi="標楷體" w:cs="SimSun"/>
          <w:bCs/>
          <w:color w:val="000000"/>
          <w:spacing w:val="-2"/>
          <w:sz w:val="28"/>
          <w:szCs w:val="28"/>
        </w:rPr>
        <w:t>101</w:t>
      </w:r>
      <w:r>
        <w:rPr>
          <w:rFonts w:hAnsi="標楷體" w:cs="SimSun" w:hint="eastAsia"/>
          <w:bCs/>
          <w:color w:val="000000"/>
          <w:spacing w:val="-2"/>
          <w:sz w:val="28"/>
          <w:szCs w:val="28"/>
        </w:rPr>
        <w:t>條第</w:t>
      </w:r>
      <w:r>
        <w:rPr>
          <w:rFonts w:hAnsi="標楷體" w:cs="SimSun"/>
          <w:bCs/>
          <w:color w:val="000000"/>
          <w:spacing w:val="-2"/>
          <w:sz w:val="28"/>
          <w:szCs w:val="28"/>
        </w:rPr>
        <w:t>1</w:t>
      </w:r>
      <w:r>
        <w:rPr>
          <w:rFonts w:hAnsi="標楷體" w:cs="SimSun" w:hint="eastAsia"/>
          <w:bCs/>
          <w:color w:val="000000"/>
          <w:spacing w:val="-2"/>
          <w:sz w:val="28"/>
          <w:szCs w:val="28"/>
        </w:rPr>
        <w:t>項第</w:t>
      </w:r>
      <w:r>
        <w:rPr>
          <w:rFonts w:hAnsi="標楷體" w:cs="SimSun"/>
          <w:bCs/>
          <w:color w:val="000000"/>
          <w:spacing w:val="-2"/>
          <w:sz w:val="28"/>
          <w:szCs w:val="28"/>
        </w:rPr>
        <w:t>12</w:t>
      </w:r>
      <w:r>
        <w:rPr>
          <w:rFonts w:hAnsi="標楷體" w:cs="SimSun" w:hint="eastAsia"/>
          <w:bCs/>
          <w:color w:val="000000"/>
          <w:spacing w:val="-2"/>
          <w:sz w:val="28"/>
          <w:szCs w:val="28"/>
        </w:rPr>
        <w:t>款規定要件，經行政院公共工程委員會採購申訴審議委員會判斷廠商申訴有理由，</w:t>
      </w:r>
      <w:proofErr w:type="gramStart"/>
      <w:r>
        <w:rPr>
          <w:rFonts w:hAnsi="標楷體" w:cs="SimSun" w:hint="eastAsia"/>
          <w:bCs/>
          <w:color w:val="000000"/>
          <w:spacing w:val="-2"/>
          <w:sz w:val="28"/>
          <w:szCs w:val="28"/>
        </w:rPr>
        <w:t>徒耗</w:t>
      </w:r>
      <w:r>
        <w:rPr>
          <w:rFonts w:hAnsi="標楷體" w:cs="SimSun"/>
          <w:bCs/>
          <w:color w:val="000000"/>
          <w:spacing w:val="-2"/>
          <w:sz w:val="28"/>
          <w:szCs w:val="28"/>
        </w:rPr>
        <w:t>6</w:t>
      </w:r>
      <w:r>
        <w:rPr>
          <w:rFonts w:hAnsi="標楷體" w:cs="SimSun" w:hint="eastAsia"/>
          <w:bCs/>
          <w:color w:val="000000"/>
          <w:spacing w:val="-2"/>
          <w:sz w:val="28"/>
          <w:szCs w:val="28"/>
        </w:rPr>
        <w:t>個月</w:t>
      </w:r>
      <w:proofErr w:type="gramEnd"/>
      <w:r>
        <w:rPr>
          <w:rFonts w:hAnsi="標楷體" w:cs="SimSun" w:hint="eastAsia"/>
          <w:bCs/>
          <w:color w:val="000000"/>
          <w:spacing w:val="-2"/>
          <w:sz w:val="28"/>
          <w:szCs w:val="28"/>
        </w:rPr>
        <w:t>作業時程，復未依審議意見積極採取通知廠商繳款之補正作為，肇致</w:t>
      </w:r>
      <w:proofErr w:type="gramStart"/>
      <w:r>
        <w:rPr>
          <w:rFonts w:hAnsi="標楷體" w:cs="SimSun" w:hint="eastAsia"/>
          <w:bCs/>
          <w:color w:val="000000"/>
          <w:spacing w:val="-2"/>
          <w:sz w:val="28"/>
          <w:szCs w:val="28"/>
        </w:rPr>
        <w:t>罹</w:t>
      </w:r>
      <w:proofErr w:type="gramEnd"/>
      <w:r>
        <w:rPr>
          <w:rFonts w:hAnsi="標楷體" w:cs="SimSun" w:hint="eastAsia"/>
          <w:bCs/>
          <w:color w:val="000000"/>
          <w:spacing w:val="-2"/>
          <w:sz w:val="28"/>
          <w:szCs w:val="28"/>
        </w:rPr>
        <w:t>於裁處時效，無法刊登公報停權，影響政府採購公正秩序。</w:t>
      </w:r>
    </w:p>
    <w:p w:rsidR="00082463" w:rsidRDefault="00082463" w:rsidP="003C7BE8">
      <w:pPr>
        <w:pStyle w:val="12"/>
        <w:autoSpaceDE/>
        <w:autoSpaceDN/>
        <w:spacing w:line="500" w:lineRule="exact"/>
        <w:ind w:firstLineChars="400" w:firstLine="1105"/>
        <w:rPr>
          <w:rFonts w:hAnsi="標楷體"/>
          <w:sz w:val="28"/>
          <w:szCs w:val="28"/>
        </w:rPr>
      </w:pPr>
      <w:r w:rsidRPr="00F73A33">
        <w:rPr>
          <w:rFonts w:hAnsi="標楷體" w:hint="eastAsia"/>
          <w:b/>
          <w:snapToGrid/>
          <w:spacing w:val="-2"/>
          <w:sz w:val="28"/>
          <w:szCs w:val="28"/>
        </w:rPr>
        <w:t xml:space="preserve">10.　</w:t>
      </w:r>
      <w:r w:rsidRPr="00F73A33">
        <w:rPr>
          <w:rFonts w:hAnsi="標楷體" w:hint="eastAsia"/>
          <w:b/>
          <w:spacing w:val="-2"/>
          <w:sz w:val="28"/>
          <w:szCs w:val="28"/>
        </w:rPr>
        <w:t>經濟部加工出口區管理處辦理楠梓加工出口區設置廢水處理設施，</w:t>
      </w:r>
      <w:r w:rsidR="003C7BE8" w:rsidRPr="003C7BE8">
        <w:rPr>
          <w:rFonts w:hAnsi="標楷體" w:hint="eastAsia"/>
          <w:spacing w:val="-2"/>
          <w:sz w:val="28"/>
          <w:szCs w:val="28"/>
        </w:rPr>
        <w:t>決標金額6,363萬餘元，</w:t>
      </w:r>
      <w:r w:rsidRPr="003C7BE8">
        <w:rPr>
          <w:rFonts w:hAnsi="標楷體" w:hint="eastAsia"/>
          <w:sz w:val="28"/>
          <w:szCs w:val="28"/>
        </w:rPr>
        <w:t>核有為</w:t>
      </w:r>
      <w:r>
        <w:rPr>
          <w:rFonts w:hAnsi="標楷體" w:hint="eastAsia"/>
          <w:sz w:val="28"/>
          <w:szCs w:val="28"/>
        </w:rPr>
        <w:t>解決楠梓加工出口區楠梓園區未具廢水處理廠之問題，透過多方評估</w:t>
      </w:r>
      <w:proofErr w:type="gramStart"/>
      <w:r>
        <w:rPr>
          <w:rFonts w:hAnsi="標楷體" w:hint="eastAsia"/>
          <w:sz w:val="28"/>
          <w:szCs w:val="28"/>
        </w:rPr>
        <w:t>採</w:t>
      </w:r>
      <w:proofErr w:type="gramEnd"/>
      <w:r>
        <w:rPr>
          <w:rFonts w:hAnsi="標楷體" w:hint="eastAsia"/>
          <w:sz w:val="28"/>
          <w:szCs w:val="28"/>
        </w:rPr>
        <w:t>自辦興建廢水處理廠或由鄰近廢水處理廠代處理園區廢水之可行性，惟對評估過程所遇障礙，未妥為</w:t>
      </w:r>
      <w:proofErr w:type="gramStart"/>
      <w:r>
        <w:rPr>
          <w:rFonts w:hAnsi="標楷體" w:hint="eastAsia"/>
          <w:sz w:val="28"/>
          <w:szCs w:val="28"/>
        </w:rPr>
        <w:t>研</w:t>
      </w:r>
      <w:proofErr w:type="gramEnd"/>
      <w:r>
        <w:rPr>
          <w:rFonts w:hAnsi="標楷體" w:hint="eastAsia"/>
          <w:sz w:val="28"/>
          <w:szCs w:val="28"/>
        </w:rPr>
        <w:t>謀解決措施或另尋其他替代方案，推動過程亦欠積極，肇致耗時</w:t>
      </w:r>
      <w:r>
        <w:rPr>
          <w:rFonts w:hAnsi="標楷體"/>
          <w:sz w:val="28"/>
          <w:szCs w:val="28"/>
        </w:rPr>
        <w:t>6</w:t>
      </w:r>
      <w:r>
        <w:rPr>
          <w:rFonts w:hAnsi="標楷體" w:hint="eastAsia"/>
          <w:sz w:val="28"/>
          <w:szCs w:val="28"/>
        </w:rPr>
        <w:t>年迄無具體進展，未能及早提升園區廢水處理量能，影響管控園區廠商排放廢水品質功能；為因應楠梓園區廠商排放廢水水質發生異常之緊急處理，自</w:t>
      </w:r>
      <w:r>
        <w:rPr>
          <w:rFonts w:hAnsi="標楷體"/>
          <w:sz w:val="28"/>
          <w:szCs w:val="28"/>
        </w:rPr>
        <w:t>103</w:t>
      </w:r>
      <w:r>
        <w:rPr>
          <w:rFonts w:hAnsi="標楷體" w:hint="eastAsia"/>
          <w:sz w:val="28"/>
          <w:szCs w:val="28"/>
        </w:rPr>
        <w:t>年</w:t>
      </w:r>
      <w:r w:rsidRPr="007012DA">
        <w:rPr>
          <w:rFonts w:hAnsi="標楷體" w:hint="eastAsia"/>
          <w:sz w:val="28"/>
          <w:szCs w:val="28"/>
        </w:rPr>
        <w:t>10月即</w:t>
      </w:r>
      <w:proofErr w:type="gramStart"/>
      <w:r w:rsidRPr="007012DA">
        <w:rPr>
          <w:rFonts w:hAnsi="標楷體" w:hint="eastAsia"/>
          <w:sz w:val="28"/>
          <w:szCs w:val="28"/>
        </w:rPr>
        <w:t>研</w:t>
      </w:r>
      <w:proofErr w:type="gramEnd"/>
      <w:r w:rsidRPr="007012DA">
        <w:rPr>
          <w:rFonts w:hAnsi="標楷體" w:hint="eastAsia"/>
          <w:sz w:val="28"/>
          <w:szCs w:val="28"/>
        </w:rPr>
        <w:t>議於揚水站設置緩衝池，惟行政作業程序有欠積極，規劃設計亦有延宕，歷時3年10個月</w:t>
      </w:r>
      <w:proofErr w:type="gramStart"/>
      <w:r w:rsidRPr="007012DA">
        <w:rPr>
          <w:rFonts w:hAnsi="標楷體" w:hint="eastAsia"/>
          <w:sz w:val="28"/>
          <w:szCs w:val="28"/>
        </w:rPr>
        <w:t>工程始決標</w:t>
      </w:r>
      <w:proofErr w:type="gramEnd"/>
      <w:r w:rsidRPr="007012DA">
        <w:rPr>
          <w:rFonts w:hAnsi="標楷體" w:hint="eastAsia"/>
          <w:sz w:val="28"/>
          <w:szCs w:val="28"/>
        </w:rPr>
        <w:t>，卻又未能有效督促或</w:t>
      </w:r>
      <w:r w:rsidRPr="007012DA">
        <w:rPr>
          <w:rFonts w:hAnsi="標楷體" w:hint="eastAsia"/>
          <w:sz w:val="28"/>
          <w:szCs w:val="28"/>
        </w:rPr>
        <w:lastRenderedPageBreak/>
        <w:t>協助承商解決執行窒礙，亦未就承商履約進度落後審慎評估處理方式，即通知承商終止契約，致衍生履約</w:t>
      </w:r>
      <w:proofErr w:type="gramStart"/>
      <w:r w:rsidRPr="007012DA">
        <w:rPr>
          <w:rFonts w:hAnsi="標楷體" w:hint="eastAsia"/>
          <w:sz w:val="28"/>
          <w:szCs w:val="28"/>
        </w:rPr>
        <w:t>爭議且遲無法</w:t>
      </w:r>
      <w:proofErr w:type="gramEnd"/>
      <w:r w:rsidRPr="007012DA">
        <w:rPr>
          <w:rFonts w:hAnsi="標楷體" w:hint="eastAsia"/>
          <w:sz w:val="28"/>
          <w:szCs w:val="28"/>
        </w:rPr>
        <w:t>解決，而未能完成緩衝池設置。</w:t>
      </w:r>
    </w:p>
    <w:p w:rsidR="00082463" w:rsidRPr="007569BF" w:rsidRDefault="00082463" w:rsidP="00082463">
      <w:pPr>
        <w:pStyle w:val="12"/>
        <w:autoSpaceDE/>
        <w:autoSpaceDN/>
        <w:spacing w:line="520" w:lineRule="exact"/>
        <w:ind w:firstLineChars="400" w:firstLine="1121"/>
        <w:rPr>
          <w:rFonts w:hAnsi="標楷體"/>
          <w:snapToGrid/>
          <w:sz w:val="28"/>
          <w:szCs w:val="28"/>
        </w:rPr>
      </w:pPr>
      <w:r w:rsidRPr="001933C8">
        <w:rPr>
          <w:rFonts w:hAnsi="標楷體" w:hint="eastAsia"/>
          <w:b/>
          <w:snapToGrid/>
          <w:sz w:val="28"/>
          <w:szCs w:val="28"/>
        </w:rPr>
        <w:t xml:space="preserve">11.　</w:t>
      </w:r>
      <w:r>
        <w:rPr>
          <w:rFonts w:hAnsi="標楷體" w:hint="eastAsia"/>
          <w:b/>
          <w:sz w:val="28"/>
          <w:szCs w:val="28"/>
        </w:rPr>
        <w:t>衛生福利部恆春旅遊醫院辦理重建醫療大樓工程計畫，</w:t>
      </w:r>
      <w:r w:rsidR="003C7BE8" w:rsidRPr="003C7BE8">
        <w:rPr>
          <w:rFonts w:hAnsi="標楷體" w:hint="eastAsia"/>
          <w:sz w:val="28"/>
          <w:szCs w:val="28"/>
        </w:rPr>
        <w:t>修正後總經費為4億3,699萬餘元，</w:t>
      </w:r>
      <w:r w:rsidRPr="003C7BE8">
        <w:rPr>
          <w:rFonts w:hAnsi="標楷體" w:hint="eastAsia"/>
          <w:sz w:val="28"/>
          <w:szCs w:val="28"/>
        </w:rPr>
        <w:t>核有衛生福利部恆春旅遊醫院（下稱恆春醫院）辦理舊病房大樓建築物耐震能力評估作業未</w:t>
      </w:r>
      <w:proofErr w:type="gramStart"/>
      <w:r w:rsidRPr="003C7BE8">
        <w:rPr>
          <w:rFonts w:hAnsi="標楷體" w:hint="eastAsia"/>
          <w:sz w:val="28"/>
          <w:szCs w:val="28"/>
        </w:rPr>
        <w:t>臻</w:t>
      </w:r>
      <w:proofErr w:type="gramEnd"/>
      <w:r w:rsidRPr="003C7BE8">
        <w:rPr>
          <w:rFonts w:hAnsi="標楷體" w:hint="eastAsia"/>
          <w:sz w:val="28"/>
          <w:szCs w:val="28"/>
        </w:rPr>
        <w:t>積極妥適，且明知醫院使用空間已不</w:t>
      </w:r>
      <w:r>
        <w:rPr>
          <w:rFonts w:hAnsi="標楷體" w:hint="eastAsia"/>
          <w:sz w:val="28"/>
          <w:szCs w:val="28"/>
        </w:rPr>
        <w:t>足因應醫療需求，卻於簽奉院長核示將舊病房大樓進行拆除重建後</w:t>
      </w:r>
      <w:r>
        <w:rPr>
          <w:rFonts w:hAnsi="標楷體"/>
          <w:sz w:val="28"/>
          <w:szCs w:val="28"/>
        </w:rPr>
        <w:t>1</w:t>
      </w:r>
      <w:r>
        <w:rPr>
          <w:rFonts w:hAnsi="標楷體" w:hint="eastAsia"/>
          <w:sz w:val="28"/>
          <w:szCs w:val="28"/>
        </w:rPr>
        <w:t>年餘，</w:t>
      </w:r>
      <w:proofErr w:type="gramStart"/>
      <w:r>
        <w:rPr>
          <w:rFonts w:hAnsi="標楷體" w:hint="eastAsia"/>
          <w:sz w:val="28"/>
          <w:szCs w:val="28"/>
        </w:rPr>
        <w:t>始委外</w:t>
      </w:r>
      <w:proofErr w:type="gramEnd"/>
      <w:r>
        <w:rPr>
          <w:rFonts w:hAnsi="標楷體" w:hint="eastAsia"/>
          <w:sz w:val="28"/>
          <w:szCs w:val="28"/>
        </w:rPr>
        <w:t>擬</w:t>
      </w:r>
      <w:r w:rsidRPr="007012DA">
        <w:rPr>
          <w:rFonts w:hAnsi="標楷體" w:hint="eastAsia"/>
          <w:sz w:val="28"/>
          <w:szCs w:val="28"/>
        </w:rPr>
        <w:t>定醫療大樓重建工程計畫書，復未及早委託專業單位協助辦理而衍生先期規劃作業未盡周延，</w:t>
      </w:r>
      <w:proofErr w:type="gramStart"/>
      <w:r w:rsidRPr="007012DA">
        <w:rPr>
          <w:rFonts w:hAnsi="標楷體" w:hint="eastAsia"/>
          <w:sz w:val="28"/>
          <w:szCs w:val="28"/>
        </w:rPr>
        <w:t>致須調</w:t>
      </w:r>
      <w:proofErr w:type="gramEnd"/>
      <w:r w:rsidRPr="007012DA">
        <w:rPr>
          <w:rFonts w:hAnsi="標楷體" w:hint="eastAsia"/>
          <w:sz w:val="28"/>
          <w:szCs w:val="28"/>
        </w:rPr>
        <w:t>增計畫經費</w:t>
      </w:r>
      <w:r w:rsidRPr="007012DA">
        <w:rPr>
          <w:rFonts w:hAnsi="標楷體"/>
          <w:sz w:val="28"/>
          <w:szCs w:val="28"/>
        </w:rPr>
        <w:t>9,847</w:t>
      </w:r>
      <w:r w:rsidRPr="007012DA">
        <w:rPr>
          <w:rFonts w:hAnsi="標楷體" w:hint="eastAsia"/>
          <w:sz w:val="28"/>
          <w:szCs w:val="28"/>
        </w:rPr>
        <w:t>萬餘元及展延推動期程</w:t>
      </w:r>
      <w:r w:rsidRPr="007012DA">
        <w:rPr>
          <w:rFonts w:hAnsi="標楷體"/>
          <w:sz w:val="28"/>
          <w:szCs w:val="28"/>
        </w:rPr>
        <w:t>1</w:t>
      </w:r>
      <w:r w:rsidRPr="007012DA">
        <w:rPr>
          <w:rFonts w:hAnsi="標楷體" w:hint="eastAsia"/>
          <w:sz w:val="28"/>
          <w:szCs w:val="28"/>
        </w:rPr>
        <w:t>年至</w:t>
      </w:r>
      <w:r w:rsidRPr="007012DA">
        <w:rPr>
          <w:rFonts w:hAnsi="標楷體"/>
          <w:sz w:val="28"/>
          <w:szCs w:val="28"/>
        </w:rPr>
        <w:t>110</w:t>
      </w:r>
      <w:r w:rsidRPr="007012DA">
        <w:rPr>
          <w:rFonts w:hAnsi="標楷體" w:hint="eastAsia"/>
          <w:sz w:val="28"/>
          <w:szCs w:val="28"/>
        </w:rPr>
        <w:t>年；恆春醫院於擬定醫療大樓重建工程計畫階段，未詳實評估需求及配置，致計畫核定後辦理規劃設計作業，須一再調整需求且新增非原計畫項目，影響細部設計完成時程，復因建造執照取得等相關行政作業未如期完成，致工程發包作業期程已較原計畫預定期程落後</w:t>
      </w:r>
      <w:r w:rsidRPr="007012DA">
        <w:rPr>
          <w:rFonts w:hAnsi="標楷體"/>
          <w:sz w:val="28"/>
          <w:szCs w:val="28"/>
        </w:rPr>
        <w:t>1</w:t>
      </w:r>
      <w:r w:rsidRPr="007012DA">
        <w:rPr>
          <w:rFonts w:hAnsi="標楷體" w:hint="eastAsia"/>
          <w:sz w:val="28"/>
          <w:szCs w:val="28"/>
        </w:rPr>
        <w:t>年</w:t>
      </w:r>
      <w:r w:rsidRPr="007012DA">
        <w:rPr>
          <w:rFonts w:hAnsi="標楷體"/>
          <w:sz w:val="28"/>
          <w:szCs w:val="28"/>
        </w:rPr>
        <w:t>5</w:t>
      </w:r>
      <w:r w:rsidRPr="007012DA">
        <w:rPr>
          <w:rFonts w:hAnsi="標楷體" w:hint="eastAsia"/>
          <w:sz w:val="28"/>
          <w:szCs w:val="28"/>
        </w:rPr>
        <w:t>個月；恆春醫院於工程修正計畫核定後，發現經費嚴重不足，卻未積極檢討原擬定之計畫是否符合內外環境變遷趨勢及市場供需情形，儘速擬定</w:t>
      </w:r>
      <w:r>
        <w:rPr>
          <w:rFonts w:hAnsi="標楷體" w:hint="eastAsia"/>
          <w:sz w:val="28"/>
          <w:szCs w:val="28"/>
        </w:rPr>
        <w:t>修正計畫，向衛生福利部爭取補助或籌措有效財源因應，致工程歷經</w:t>
      </w:r>
      <w:r>
        <w:rPr>
          <w:rFonts w:hAnsi="標楷體"/>
          <w:sz w:val="28"/>
          <w:szCs w:val="28"/>
        </w:rPr>
        <w:t>6</w:t>
      </w:r>
      <w:r>
        <w:rPr>
          <w:rFonts w:hAnsi="標楷體" w:hint="eastAsia"/>
          <w:sz w:val="28"/>
          <w:szCs w:val="28"/>
        </w:rPr>
        <w:t>次招標</w:t>
      </w:r>
      <w:proofErr w:type="gramStart"/>
      <w:r>
        <w:rPr>
          <w:rFonts w:hAnsi="標楷體" w:hint="eastAsia"/>
          <w:sz w:val="28"/>
          <w:szCs w:val="28"/>
        </w:rPr>
        <w:t>作業始決標</w:t>
      </w:r>
      <w:proofErr w:type="gramEnd"/>
      <w:r>
        <w:rPr>
          <w:rFonts w:hAnsi="標楷體" w:hint="eastAsia"/>
          <w:sz w:val="28"/>
          <w:szCs w:val="28"/>
        </w:rPr>
        <w:t>，影響計畫推動時程，未能如期達成於原預計</w:t>
      </w:r>
      <w:r>
        <w:rPr>
          <w:rFonts w:hAnsi="標楷體"/>
          <w:sz w:val="28"/>
          <w:szCs w:val="28"/>
        </w:rPr>
        <w:t>110</w:t>
      </w:r>
      <w:r>
        <w:rPr>
          <w:rFonts w:hAnsi="標楷體" w:hint="eastAsia"/>
          <w:sz w:val="28"/>
          <w:szCs w:val="28"/>
        </w:rPr>
        <w:t>年完工之計畫目標；內政部營建署為專業工程機關，明知工程計畫核定經費嚴重不足，未積極協調恆春醫院儘速籌措財源因應，並衡酌實際需求內容、考量市場行情及所需工期等變動因素，針對問題癥結妥謀</w:t>
      </w:r>
      <w:proofErr w:type="gramStart"/>
      <w:r>
        <w:rPr>
          <w:rFonts w:hAnsi="標楷體" w:hint="eastAsia"/>
          <w:sz w:val="28"/>
          <w:szCs w:val="28"/>
        </w:rPr>
        <w:t>因應善策</w:t>
      </w:r>
      <w:proofErr w:type="gramEnd"/>
      <w:r>
        <w:rPr>
          <w:rFonts w:hAnsi="標楷體" w:hint="eastAsia"/>
          <w:sz w:val="28"/>
          <w:szCs w:val="28"/>
        </w:rPr>
        <w:t>，致工程歷經</w:t>
      </w:r>
      <w:r>
        <w:rPr>
          <w:rFonts w:hAnsi="標楷體"/>
          <w:sz w:val="28"/>
          <w:szCs w:val="28"/>
        </w:rPr>
        <w:t>6</w:t>
      </w:r>
      <w:r>
        <w:rPr>
          <w:rFonts w:hAnsi="標楷體" w:hint="eastAsia"/>
          <w:sz w:val="28"/>
          <w:szCs w:val="28"/>
        </w:rPr>
        <w:t>次招標</w:t>
      </w:r>
      <w:proofErr w:type="gramStart"/>
      <w:r>
        <w:rPr>
          <w:rFonts w:hAnsi="標楷體" w:hint="eastAsia"/>
          <w:sz w:val="28"/>
          <w:szCs w:val="28"/>
        </w:rPr>
        <w:t>作業始決標</w:t>
      </w:r>
      <w:proofErr w:type="gramEnd"/>
      <w:r>
        <w:rPr>
          <w:rFonts w:hAnsi="標楷體" w:hint="eastAsia"/>
          <w:sz w:val="28"/>
          <w:szCs w:val="28"/>
        </w:rPr>
        <w:t>，影響計畫推動時程，未能如期達成原預計</w:t>
      </w:r>
      <w:r>
        <w:rPr>
          <w:rFonts w:hAnsi="標楷體"/>
          <w:sz w:val="28"/>
          <w:szCs w:val="28"/>
        </w:rPr>
        <w:t>110</w:t>
      </w:r>
      <w:r>
        <w:rPr>
          <w:rFonts w:hAnsi="標楷體" w:hint="eastAsia"/>
          <w:sz w:val="28"/>
          <w:szCs w:val="28"/>
        </w:rPr>
        <w:t>年完工之計畫目標。</w:t>
      </w:r>
    </w:p>
    <w:p w:rsidR="00082463" w:rsidRPr="00650269" w:rsidRDefault="00082463" w:rsidP="00082463">
      <w:pPr>
        <w:pStyle w:val="a9"/>
        <w:overflowPunct w:val="0"/>
        <w:spacing w:line="540" w:lineRule="exact"/>
        <w:ind w:firstLine="560"/>
        <w:rPr>
          <w:rFonts w:hAnsi="標楷體"/>
        </w:rPr>
      </w:pPr>
      <w:r w:rsidRPr="004D5B95">
        <w:rPr>
          <w:rFonts w:hAnsi="標楷體" w:hint="eastAsia"/>
        </w:rPr>
        <w:t>另本部於審核報告</w:t>
      </w:r>
      <w:proofErr w:type="gramStart"/>
      <w:r w:rsidRPr="004D5B95">
        <w:rPr>
          <w:rFonts w:hAnsi="標楷體" w:hint="eastAsia"/>
        </w:rPr>
        <w:t>審編期間（</w:t>
      </w:r>
      <w:proofErr w:type="gramEnd"/>
      <w:r w:rsidRPr="004D5B95">
        <w:rPr>
          <w:rFonts w:hAnsi="標楷體" w:hint="eastAsia"/>
        </w:rPr>
        <w:t>1</w:t>
      </w:r>
      <w:r>
        <w:rPr>
          <w:rFonts w:hAnsi="標楷體" w:hint="eastAsia"/>
        </w:rPr>
        <w:t>10</w:t>
      </w:r>
      <w:r w:rsidRPr="004D5B95">
        <w:rPr>
          <w:rFonts w:hAnsi="標楷體" w:hint="eastAsia"/>
        </w:rPr>
        <w:t>年1月1日至6月30日）依法報告監察院者，計有下列</w:t>
      </w:r>
      <w:r>
        <w:rPr>
          <w:rFonts w:hAnsi="標楷體" w:hint="eastAsia"/>
        </w:rPr>
        <w:t>4</w:t>
      </w:r>
      <w:r w:rsidRPr="004D5B95">
        <w:rPr>
          <w:rFonts w:hAnsi="標楷體" w:hint="eastAsia"/>
        </w:rPr>
        <w:t>件（表</w:t>
      </w:r>
      <w:r>
        <w:rPr>
          <w:rFonts w:hAnsi="標楷體" w:hint="eastAsia"/>
        </w:rPr>
        <w:t>1</w:t>
      </w:r>
      <w:r w:rsidRPr="004D5B95">
        <w:rPr>
          <w:rFonts w:hAnsi="標楷體" w:hint="eastAsia"/>
        </w:rPr>
        <w:t>）：</w:t>
      </w:r>
    </w:p>
    <w:p w:rsidR="00082463" w:rsidRPr="00677DAD" w:rsidRDefault="00082463" w:rsidP="00082463">
      <w:pPr>
        <w:overflowPunct w:val="0"/>
        <w:spacing w:line="520" w:lineRule="exact"/>
        <w:ind w:left="561" w:rightChars="77" w:right="185" w:hangingChars="280" w:hanging="561"/>
        <w:jc w:val="center"/>
        <w:rPr>
          <w:rFonts w:ascii="標楷體" w:eastAsia="標楷體" w:hAnsi="標楷體"/>
          <w:b/>
          <w:bCs/>
          <w:spacing w:val="-20"/>
        </w:rPr>
      </w:pPr>
      <w:r w:rsidRPr="00677DAD">
        <w:rPr>
          <w:rFonts w:ascii="標楷體" w:eastAsia="標楷體" w:hAnsi="標楷體" w:hint="eastAsia"/>
          <w:b/>
          <w:bCs/>
          <w:spacing w:val="-20"/>
        </w:rPr>
        <w:t>表</w:t>
      </w:r>
      <w:r>
        <w:rPr>
          <w:rFonts w:ascii="標楷體" w:eastAsia="標楷體" w:hAnsi="標楷體" w:hint="eastAsia"/>
          <w:b/>
          <w:bCs/>
          <w:spacing w:val="-20"/>
        </w:rPr>
        <w:t>1</w:t>
      </w:r>
      <w:r w:rsidRPr="00677DAD">
        <w:rPr>
          <w:rFonts w:ascii="標楷體" w:eastAsia="標楷體" w:hAnsi="標楷體" w:hint="eastAsia"/>
          <w:b/>
          <w:bCs/>
          <w:spacing w:val="-20"/>
        </w:rPr>
        <w:t xml:space="preserve">　</w:t>
      </w:r>
      <w:proofErr w:type="gramStart"/>
      <w:r w:rsidRPr="00677DAD">
        <w:rPr>
          <w:rFonts w:ascii="標楷體" w:eastAsia="標楷體" w:hAnsi="標楷體" w:hint="eastAsia"/>
          <w:b/>
          <w:bCs/>
          <w:spacing w:val="-20"/>
        </w:rPr>
        <w:t>審計部於110年1月1日</w:t>
      </w:r>
      <w:proofErr w:type="gramEnd"/>
      <w:r w:rsidRPr="00677DAD">
        <w:rPr>
          <w:rFonts w:ascii="標楷體" w:eastAsia="標楷體" w:hAnsi="標楷體" w:hint="eastAsia"/>
          <w:b/>
          <w:bCs/>
          <w:spacing w:val="-20"/>
        </w:rPr>
        <w:t>至6月30日依審計法第69條第1</w:t>
      </w:r>
      <w:r>
        <w:rPr>
          <w:rFonts w:ascii="標楷體" w:eastAsia="標楷體" w:hAnsi="標楷體" w:hint="eastAsia"/>
          <w:b/>
          <w:bCs/>
          <w:spacing w:val="-20"/>
        </w:rPr>
        <w:t>項前段規定報告監察院案件</w:t>
      </w:r>
    </w:p>
    <w:tbl>
      <w:tblPr>
        <w:tblStyle w:val="aa"/>
        <w:tblW w:w="9946"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1217"/>
        <w:gridCol w:w="8729"/>
      </w:tblGrid>
      <w:tr w:rsidR="00082463" w:rsidRPr="00D60F6E" w:rsidTr="00082463">
        <w:trPr>
          <w:trHeight w:val="454"/>
          <w:jc w:val="center"/>
        </w:trPr>
        <w:tc>
          <w:tcPr>
            <w:tcW w:w="1217" w:type="dxa"/>
            <w:shd w:val="clear" w:color="auto" w:fill="B6DDE8" w:themeFill="accent5" w:themeFillTint="66"/>
            <w:vAlign w:val="center"/>
          </w:tcPr>
          <w:p w:rsidR="00082463" w:rsidRPr="00D60F6E" w:rsidRDefault="00082463" w:rsidP="00082463">
            <w:pPr>
              <w:overflowPunct w:val="0"/>
              <w:spacing w:line="0" w:lineRule="atLeast"/>
              <w:jc w:val="center"/>
              <w:rPr>
                <w:rFonts w:ascii="標楷體" w:eastAsia="標楷體" w:hAnsi="標楷體"/>
                <w:b/>
                <w:bCs/>
              </w:rPr>
            </w:pPr>
            <w:r w:rsidRPr="00D60F6E">
              <w:rPr>
                <w:rFonts w:ascii="標楷體" w:eastAsia="標楷體" w:hAnsi="標楷體" w:hint="eastAsia"/>
                <w:b/>
                <w:bCs/>
              </w:rPr>
              <w:t>項次</w:t>
            </w:r>
          </w:p>
        </w:tc>
        <w:tc>
          <w:tcPr>
            <w:tcW w:w="8729" w:type="dxa"/>
            <w:shd w:val="clear" w:color="auto" w:fill="B6DDE8" w:themeFill="accent5" w:themeFillTint="66"/>
            <w:vAlign w:val="center"/>
          </w:tcPr>
          <w:p w:rsidR="00082463" w:rsidRPr="00D60F6E" w:rsidRDefault="00082463" w:rsidP="00082463">
            <w:pPr>
              <w:overflowPunct w:val="0"/>
              <w:spacing w:line="0" w:lineRule="atLeast"/>
              <w:jc w:val="center"/>
              <w:rPr>
                <w:rFonts w:ascii="標楷體" w:eastAsia="標楷體" w:hAnsi="標楷體"/>
                <w:b/>
                <w:bCs/>
              </w:rPr>
            </w:pPr>
            <w:proofErr w:type="gramStart"/>
            <w:r w:rsidRPr="00D60F6E">
              <w:rPr>
                <w:rFonts w:ascii="標楷體" w:eastAsia="標楷體" w:hAnsi="標楷體" w:hint="eastAsia"/>
                <w:b/>
                <w:bCs/>
              </w:rPr>
              <w:t>案名</w:t>
            </w:r>
            <w:proofErr w:type="gramEnd"/>
          </w:p>
        </w:tc>
      </w:tr>
      <w:tr w:rsidR="00082463" w:rsidRPr="00D60F6E" w:rsidTr="00082463">
        <w:trPr>
          <w:trHeight w:val="454"/>
          <w:jc w:val="center"/>
        </w:trPr>
        <w:tc>
          <w:tcPr>
            <w:tcW w:w="1217" w:type="dxa"/>
            <w:shd w:val="clear" w:color="auto" w:fill="auto"/>
            <w:vAlign w:val="center"/>
          </w:tcPr>
          <w:p w:rsidR="00082463" w:rsidRPr="00D60F6E" w:rsidRDefault="00082463" w:rsidP="00082463">
            <w:pPr>
              <w:overflowPunct w:val="0"/>
              <w:spacing w:line="0" w:lineRule="atLeast"/>
              <w:jc w:val="center"/>
              <w:rPr>
                <w:rFonts w:ascii="標楷體" w:eastAsia="標楷體" w:hAnsi="標楷體"/>
                <w:bCs/>
              </w:rPr>
            </w:pPr>
            <w:r w:rsidRPr="00D60F6E">
              <w:rPr>
                <w:rFonts w:ascii="標楷體" w:eastAsia="標楷體" w:hAnsi="標楷體" w:hint="eastAsia"/>
                <w:bCs/>
              </w:rPr>
              <w:t>1</w:t>
            </w:r>
          </w:p>
        </w:tc>
        <w:tc>
          <w:tcPr>
            <w:tcW w:w="8729" w:type="dxa"/>
            <w:shd w:val="clear" w:color="auto" w:fill="auto"/>
            <w:vAlign w:val="center"/>
          </w:tcPr>
          <w:p w:rsidR="00082463" w:rsidRPr="00F45D14" w:rsidRDefault="00082463" w:rsidP="00082463">
            <w:pPr>
              <w:overflowPunct w:val="0"/>
              <w:spacing w:line="0" w:lineRule="atLeast"/>
              <w:jc w:val="both"/>
              <w:rPr>
                <w:rFonts w:ascii="標楷體" w:eastAsia="標楷體" w:hAnsi="標楷體"/>
                <w:bCs/>
              </w:rPr>
            </w:pPr>
            <w:r w:rsidRPr="00CC24A8">
              <w:rPr>
                <w:rFonts w:ascii="標楷體" w:eastAsia="標楷體" w:hAnsi="標楷體" w:hint="eastAsia"/>
                <w:color w:val="000000"/>
              </w:rPr>
              <w:t>教育部國立岡山高級農工職業學校辦理「國立岡山高級農工職業學校室內溫水游泳池民間參與興建營運（BOT）案」執行情形。</w:t>
            </w:r>
          </w:p>
        </w:tc>
      </w:tr>
      <w:tr w:rsidR="00082463" w:rsidRPr="00D60F6E" w:rsidTr="00082463">
        <w:trPr>
          <w:trHeight w:val="454"/>
          <w:jc w:val="center"/>
        </w:trPr>
        <w:tc>
          <w:tcPr>
            <w:tcW w:w="1217" w:type="dxa"/>
            <w:shd w:val="clear" w:color="auto" w:fill="DAEEF3" w:themeFill="accent5" w:themeFillTint="33"/>
            <w:vAlign w:val="center"/>
          </w:tcPr>
          <w:p w:rsidR="00082463" w:rsidRPr="00D60F6E" w:rsidRDefault="00082463" w:rsidP="00082463">
            <w:pPr>
              <w:overflowPunct w:val="0"/>
              <w:spacing w:line="0" w:lineRule="atLeast"/>
              <w:jc w:val="center"/>
              <w:rPr>
                <w:rFonts w:ascii="標楷體" w:eastAsia="標楷體" w:hAnsi="標楷體"/>
                <w:bCs/>
              </w:rPr>
            </w:pPr>
            <w:r>
              <w:rPr>
                <w:rFonts w:ascii="標楷體" w:eastAsia="標楷體" w:hAnsi="標楷體" w:hint="eastAsia"/>
                <w:bCs/>
              </w:rPr>
              <w:t>2</w:t>
            </w:r>
          </w:p>
        </w:tc>
        <w:tc>
          <w:tcPr>
            <w:tcW w:w="8729" w:type="dxa"/>
            <w:shd w:val="clear" w:color="auto" w:fill="DAEEF3" w:themeFill="accent5" w:themeFillTint="33"/>
            <w:vAlign w:val="center"/>
          </w:tcPr>
          <w:p w:rsidR="00082463" w:rsidRPr="00AD0E8F" w:rsidRDefault="00082463" w:rsidP="00082463">
            <w:pPr>
              <w:overflowPunct w:val="0"/>
              <w:spacing w:line="0" w:lineRule="atLeast"/>
              <w:jc w:val="both"/>
              <w:rPr>
                <w:rFonts w:ascii="標楷體" w:eastAsia="標楷體" w:hAnsi="標楷體"/>
                <w:bCs/>
              </w:rPr>
            </w:pPr>
            <w:r w:rsidRPr="00955949">
              <w:rPr>
                <w:rFonts w:ascii="標楷體" w:eastAsia="標楷體" w:hAnsi="標楷體" w:hint="eastAsia"/>
                <w:color w:val="000000"/>
              </w:rPr>
              <w:t>國軍退除役官兵輔導委員會福壽山農場辦理新建賓館計畫執行情形。</w:t>
            </w:r>
          </w:p>
        </w:tc>
      </w:tr>
      <w:tr w:rsidR="00082463" w:rsidRPr="00D60F6E" w:rsidTr="00082463">
        <w:trPr>
          <w:trHeight w:val="454"/>
          <w:jc w:val="center"/>
        </w:trPr>
        <w:tc>
          <w:tcPr>
            <w:tcW w:w="1217" w:type="dxa"/>
            <w:vAlign w:val="center"/>
          </w:tcPr>
          <w:p w:rsidR="00082463" w:rsidRPr="00D60F6E" w:rsidRDefault="00082463" w:rsidP="00082463">
            <w:pPr>
              <w:overflowPunct w:val="0"/>
              <w:spacing w:line="240" w:lineRule="exact"/>
              <w:jc w:val="center"/>
              <w:rPr>
                <w:rFonts w:ascii="標楷體" w:eastAsia="標楷體" w:hAnsi="標楷體"/>
                <w:bCs/>
              </w:rPr>
            </w:pPr>
            <w:r>
              <w:rPr>
                <w:rFonts w:ascii="標楷體" w:eastAsia="標楷體" w:hAnsi="標楷體" w:hint="eastAsia"/>
                <w:bCs/>
              </w:rPr>
              <w:t>3</w:t>
            </w:r>
          </w:p>
        </w:tc>
        <w:tc>
          <w:tcPr>
            <w:tcW w:w="8729" w:type="dxa"/>
            <w:vAlign w:val="center"/>
          </w:tcPr>
          <w:p w:rsidR="00082463" w:rsidRPr="00D60F6E" w:rsidRDefault="00082463" w:rsidP="00082463">
            <w:pPr>
              <w:overflowPunct w:val="0"/>
              <w:spacing w:line="240" w:lineRule="exact"/>
              <w:jc w:val="both"/>
              <w:rPr>
                <w:rFonts w:ascii="標楷體" w:eastAsia="標楷體" w:hAnsi="標楷體"/>
                <w:bCs/>
              </w:rPr>
            </w:pPr>
            <w:r w:rsidRPr="00C040D2">
              <w:rPr>
                <w:rFonts w:ascii="標楷體" w:eastAsia="標楷體" w:hAnsi="標楷體" w:hint="eastAsia"/>
                <w:bCs/>
              </w:rPr>
              <w:t>國立</w:t>
            </w:r>
            <w:proofErr w:type="gramStart"/>
            <w:r w:rsidRPr="00C040D2">
              <w:rPr>
                <w:rFonts w:ascii="標楷體" w:eastAsia="標楷體" w:hAnsi="標楷體" w:hint="eastAsia"/>
                <w:bCs/>
              </w:rPr>
              <w:t>臺</w:t>
            </w:r>
            <w:proofErr w:type="gramEnd"/>
            <w:r w:rsidRPr="00C040D2">
              <w:rPr>
                <w:rFonts w:ascii="標楷體" w:eastAsia="標楷體" w:hAnsi="標楷體" w:hint="eastAsia"/>
                <w:bCs/>
              </w:rPr>
              <w:t>北科技大學辦理「國立</w:t>
            </w:r>
            <w:proofErr w:type="gramStart"/>
            <w:r w:rsidRPr="00C040D2">
              <w:rPr>
                <w:rFonts w:ascii="標楷體" w:eastAsia="標楷體" w:hAnsi="標楷體" w:hint="eastAsia"/>
                <w:bCs/>
              </w:rPr>
              <w:t>臺</w:t>
            </w:r>
            <w:proofErr w:type="gramEnd"/>
            <w:r w:rsidRPr="00C040D2">
              <w:rPr>
                <w:rFonts w:ascii="標楷體" w:eastAsia="標楷體" w:hAnsi="標楷體" w:hint="eastAsia"/>
                <w:bCs/>
              </w:rPr>
              <w:t>北科技大學萬里</w:t>
            </w:r>
            <w:proofErr w:type="gramStart"/>
            <w:r w:rsidRPr="00C040D2">
              <w:rPr>
                <w:rFonts w:ascii="標楷體" w:eastAsia="標楷體" w:hAnsi="標楷體" w:hint="eastAsia"/>
                <w:bCs/>
              </w:rPr>
              <w:t>校區籌設</w:t>
            </w:r>
            <w:proofErr w:type="gramEnd"/>
            <w:r w:rsidRPr="00C040D2">
              <w:rPr>
                <w:rFonts w:ascii="標楷體" w:eastAsia="標楷體" w:hAnsi="標楷體" w:hint="eastAsia"/>
                <w:bCs/>
              </w:rPr>
              <w:t>計畫」執行情形</w:t>
            </w:r>
            <w:r w:rsidRPr="00955949">
              <w:rPr>
                <w:rFonts w:ascii="標楷體" w:eastAsia="標楷體" w:hAnsi="標楷體" w:hint="eastAsia"/>
                <w:color w:val="000000"/>
              </w:rPr>
              <w:t>。</w:t>
            </w:r>
          </w:p>
        </w:tc>
      </w:tr>
      <w:tr w:rsidR="00082463" w:rsidRPr="00D60F6E" w:rsidTr="00082463">
        <w:trPr>
          <w:trHeight w:val="454"/>
          <w:jc w:val="center"/>
        </w:trPr>
        <w:tc>
          <w:tcPr>
            <w:tcW w:w="1217" w:type="dxa"/>
            <w:shd w:val="clear" w:color="auto" w:fill="DAEEF3" w:themeFill="accent5" w:themeFillTint="33"/>
            <w:vAlign w:val="center"/>
          </w:tcPr>
          <w:p w:rsidR="00082463" w:rsidRDefault="00082463" w:rsidP="00082463">
            <w:pPr>
              <w:overflowPunct w:val="0"/>
              <w:spacing w:line="0" w:lineRule="atLeast"/>
              <w:jc w:val="center"/>
              <w:rPr>
                <w:rFonts w:ascii="標楷體" w:eastAsia="標楷體" w:hAnsi="標楷體"/>
                <w:bCs/>
              </w:rPr>
            </w:pPr>
            <w:r>
              <w:rPr>
                <w:rFonts w:ascii="標楷體" w:eastAsia="標楷體" w:hAnsi="標楷體" w:hint="eastAsia"/>
                <w:bCs/>
              </w:rPr>
              <w:t>4</w:t>
            </w:r>
          </w:p>
        </w:tc>
        <w:tc>
          <w:tcPr>
            <w:tcW w:w="8729" w:type="dxa"/>
            <w:shd w:val="clear" w:color="auto" w:fill="DAEEF3" w:themeFill="accent5" w:themeFillTint="33"/>
            <w:vAlign w:val="center"/>
          </w:tcPr>
          <w:p w:rsidR="00082463" w:rsidRPr="00955949" w:rsidRDefault="00082463" w:rsidP="00082463">
            <w:pPr>
              <w:overflowPunct w:val="0"/>
              <w:spacing w:line="0" w:lineRule="atLeast"/>
              <w:jc w:val="both"/>
              <w:rPr>
                <w:rFonts w:ascii="標楷體" w:eastAsia="標楷體" w:hAnsi="標楷體"/>
                <w:color w:val="000000"/>
              </w:rPr>
            </w:pPr>
            <w:r w:rsidRPr="00C040D2">
              <w:rPr>
                <w:rFonts w:ascii="標楷體" w:eastAsia="標楷體" w:hAnsi="標楷體" w:hint="eastAsia"/>
                <w:bCs/>
              </w:rPr>
              <w:t>國防部政務辦公室辦理國家軍事博物館新建工程計畫執行情形</w:t>
            </w:r>
            <w:r w:rsidRPr="00955949">
              <w:rPr>
                <w:rFonts w:ascii="標楷體" w:eastAsia="標楷體" w:hAnsi="標楷體" w:hint="eastAsia"/>
                <w:color w:val="000000"/>
              </w:rPr>
              <w:t>。</w:t>
            </w:r>
          </w:p>
        </w:tc>
      </w:tr>
    </w:tbl>
    <w:p w:rsidR="00082463" w:rsidRPr="006D036A" w:rsidRDefault="00082463" w:rsidP="00082463">
      <w:pPr>
        <w:overflowPunct w:val="0"/>
        <w:spacing w:line="520" w:lineRule="exact"/>
        <w:ind w:firstLineChars="200" w:firstLine="641"/>
        <w:jc w:val="both"/>
        <w:rPr>
          <w:rFonts w:ascii="標楷體" w:eastAsia="標楷體" w:hAnsi="Courier New"/>
          <w:b/>
          <w:sz w:val="32"/>
          <w:szCs w:val="32"/>
        </w:rPr>
      </w:pPr>
      <w:r w:rsidRPr="006D036A">
        <w:rPr>
          <w:rFonts w:ascii="標楷體" w:eastAsia="標楷體" w:hAnsi="Courier New" w:hint="eastAsia"/>
          <w:b/>
          <w:sz w:val="32"/>
          <w:szCs w:val="32"/>
        </w:rPr>
        <w:lastRenderedPageBreak/>
        <w:t>(二)</w:t>
      </w:r>
      <w:r>
        <w:rPr>
          <w:rFonts w:ascii="標楷體" w:eastAsia="標楷體" w:hAnsi="Courier New" w:hint="eastAsia"/>
          <w:b/>
          <w:sz w:val="32"/>
          <w:szCs w:val="32"/>
        </w:rPr>
        <w:t xml:space="preserve">　</w:t>
      </w:r>
      <w:r w:rsidRPr="006D036A">
        <w:rPr>
          <w:rFonts w:ascii="標楷體" w:eastAsia="標楷體" w:hAnsi="Courier New"/>
          <w:b/>
          <w:sz w:val="32"/>
          <w:szCs w:val="32"/>
        </w:rPr>
        <w:t>監督預算執行及考核財務效能之重要審核意見</w:t>
      </w:r>
    </w:p>
    <w:p w:rsidR="00082463" w:rsidRPr="00653CDB" w:rsidRDefault="00082463" w:rsidP="00082463">
      <w:pPr>
        <w:overflowPunct w:val="0"/>
        <w:spacing w:line="520" w:lineRule="exact"/>
        <w:ind w:firstLineChars="200" w:firstLine="560"/>
        <w:jc w:val="both"/>
        <w:rPr>
          <w:rFonts w:ascii="標楷體" w:eastAsia="標楷體" w:hAnsi="Courier New"/>
          <w:sz w:val="28"/>
          <w:szCs w:val="28"/>
        </w:rPr>
      </w:pPr>
      <w:r w:rsidRPr="00394D8B">
        <w:rPr>
          <w:rFonts w:ascii="標楷體" w:eastAsia="標楷體" w:hAnsi="Courier New"/>
          <w:sz w:val="28"/>
          <w:szCs w:val="28"/>
        </w:rPr>
        <w:t>依審計法規定監督各基金預算執行及考核財務效能結果，提出審核意見於各該基金管理機關改進，擇其重要列入本報告</w:t>
      </w:r>
      <w:r w:rsidRPr="00653CDB">
        <w:rPr>
          <w:rFonts w:ascii="標楷體" w:eastAsia="標楷體" w:hAnsi="Courier New"/>
          <w:sz w:val="28"/>
          <w:szCs w:val="28"/>
        </w:rPr>
        <w:t>有關章節者，共</w:t>
      </w:r>
      <w:r w:rsidRPr="00653CDB">
        <w:rPr>
          <w:rFonts w:ascii="標楷體" w:eastAsia="標楷體" w:hAnsi="Courier New" w:hint="eastAsia"/>
          <w:sz w:val="28"/>
          <w:szCs w:val="28"/>
        </w:rPr>
        <w:t>6類</w:t>
      </w:r>
      <w:r>
        <w:rPr>
          <w:rFonts w:ascii="標楷體" w:eastAsia="標楷體" w:hAnsi="Courier New" w:hint="eastAsia"/>
          <w:sz w:val="28"/>
          <w:szCs w:val="28"/>
        </w:rPr>
        <w:t>149</w:t>
      </w:r>
      <w:r w:rsidRPr="00653CDB">
        <w:rPr>
          <w:rFonts w:ascii="標楷體" w:eastAsia="標楷體" w:hAnsi="Courier New" w:hint="eastAsia"/>
          <w:sz w:val="28"/>
          <w:szCs w:val="28"/>
        </w:rPr>
        <w:t>項（表5，甲－</w:t>
      </w:r>
      <w:r>
        <w:rPr>
          <w:rFonts w:ascii="標楷體" w:eastAsia="標楷體" w:hAnsi="Courier New" w:hint="eastAsia"/>
          <w:sz w:val="28"/>
          <w:szCs w:val="28"/>
        </w:rPr>
        <w:t>46</w:t>
      </w:r>
      <w:r w:rsidRPr="00653CDB">
        <w:rPr>
          <w:rFonts w:ascii="標楷體" w:eastAsia="標楷體" w:hAnsi="Courier New" w:hint="eastAsia"/>
          <w:sz w:val="28"/>
          <w:szCs w:val="28"/>
        </w:rPr>
        <w:t>頁）：</w:t>
      </w:r>
    </w:p>
    <w:p w:rsidR="00082463" w:rsidRPr="008621B5" w:rsidRDefault="00082463" w:rsidP="00082463">
      <w:pPr>
        <w:pStyle w:val="12"/>
        <w:autoSpaceDE/>
        <w:autoSpaceDN/>
        <w:spacing w:line="520" w:lineRule="exact"/>
        <w:ind w:firstLineChars="400" w:firstLine="1121"/>
        <w:rPr>
          <w:rFonts w:hAnsi="標楷體"/>
          <w:sz w:val="28"/>
        </w:rPr>
      </w:pPr>
      <w:r w:rsidRPr="00653CDB">
        <w:rPr>
          <w:rFonts w:hAnsi="標楷體" w:hint="eastAsia"/>
          <w:b/>
          <w:sz w:val="28"/>
          <w:szCs w:val="28"/>
        </w:rPr>
        <w:t>1.　對於內部</w:t>
      </w:r>
      <w:proofErr w:type="gramStart"/>
      <w:r w:rsidRPr="00653CDB">
        <w:rPr>
          <w:rFonts w:hAnsi="標楷體" w:hint="eastAsia"/>
          <w:b/>
          <w:sz w:val="28"/>
          <w:szCs w:val="28"/>
        </w:rPr>
        <w:t>稽</w:t>
      </w:r>
      <w:proofErr w:type="gramEnd"/>
      <w:r w:rsidRPr="00653CDB">
        <w:rPr>
          <w:rFonts w:hAnsi="標楷體" w:hint="eastAsia"/>
          <w:b/>
          <w:sz w:val="28"/>
          <w:szCs w:val="28"/>
        </w:rPr>
        <w:t>（審）核之實施提出意見者，</w:t>
      </w:r>
      <w:r w:rsidRPr="00316CD1">
        <w:rPr>
          <w:rFonts w:hAnsi="標楷體" w:hint="eastAsia"/>
          <w:sz w:val="28"/>
          <w:szCs w:val="28"/>
        </w:rPr>
        <w:t>計</w:t>
      </w:r>
      <w:r w:rsidRPr="00316CD1">
        <w:rPr>
          <w:rFonts w:hAnsi="標楷體" w:hint="eastAsia"/>
          <w:sz w:val="28"/>
        </w:rPr>
        <w:t>有</w:t>
      </w:r>
      <w:r w:rsidRPr="008621B5">
        <w:rPr>
          <w:rFonts w:hAnsi="標楷體" w:hint="eastAsia"/>
          <w:sz w:val="28"/>
        </w:rPr>
        <w:t>觀光發展基金為活絡國內旅遊市場，已陸續辦理多項國民旅遊補助計畫，惟業者</w:t>
      </w:r>
      <w:proofErr w:type="gramStart"/>
      <w:r w:rsidRPr="008621B5">
        <w:rPr>
          <w:rFonts w:hAnsi="標楷體" w:hint="eastAsia"/>
          <w:sz w:val="28"/>
        </w:rPr>
        <w:t>詐領國旅</w:t>
      </w:r>
      <w:proofErr w:type="gramEnd"/>
      <w:r w:rsidRPr="008621B5">
        <w:rPr>
          <w:rFonts w:hAnsi="標楷體" w:hint="eastAsia"/>
          <w:sz w:val="28"/>
        </w:rPr>
        <w:t>補助弊案頻傳，允宜檢討</w:t>
      </w:r>
      <w:proofErr w:type="gramStart"/>
      <w:r w:rsidRPr="008621B5">
        <w:rPr>
          <w:rFonts w:hAnsi="標楷體" w:hint="eastAsia"/>
          <w:sz w:val="28"/>
        </w:rPr>
        <w:t>研</w:t>
      </w:r>
      <w:proofErr w:type="gramEnd"/>
      <w:r w:rsidRPr="008621B5">
        <w:rPr>
          <w:rFonts w:hAnsi="標楷體" w:hint="eastAsia"/>
          <w:sz w:val="28"/>
        </w:rPr>
        <w:t>議相關制度面及執行面改善措施，遏止不肖業者</w:t>
      </w:r>
      <w:proofErr w:type="gramStart"/>
      <w:r w:rsidRPr="008621B5">
        <w:rPr>
          <w:rFonts w:hAnsi="標楷體" w:hint="eastAsia"/>
          <w:sz w:val="28"/>
        </w:rPr>
        <w:t>詐領國旅</w:t>
      </w:r>
      <w:proofErr w:type="gramEnd"/>
      <w:r w:rsidRPr="008621B5">
        <w:rPr>
          <w:rFonts w:hAnsi="標楷體" w:hint="eastAsia"/>
          <w:sz w:val="28"/>
        </w:rPr>
        <w:t>補助之歪風</w:t>
      </w:r>
      <w:r>
        <w:rPr>
          <w:rFonts w:hAnsi="標楷體" w:hint="eastAsia"/>
          <w:sz w:val="28"/>
        </w:rPr>
        <w:t>；</w:t>
      </w:r>
      <w:r w:rsidRPr="00355D24">
        <w:rPr>
          <w:rFonts w:hAnsi="標楷體" w:hint="eastAsia"/>
          <w:sz w:val="28"/>
        </w:rPr>
        <w:t>國家住宅及都市更新中心已訂定內部控制</w:t>
      </w:r>
      <w:r>
        <w:rPr>
          <w:rFonts w:hAnsi="標楷體" w:hint="eastAsia"/>
          <w:sz w:val="28"/>
        </w:rPr>
        <w:t>及稽核作業要點，惟尚未就營運活動等設計相關內部控制制度，及未完備社會住宅包租代管作業程序之法制作業，亟待積極辦理；國家電影及視聽文化中心為促進電影與視聽文化發展等公共任務，已由財團法人改制為行政法人，惟部分制度規章尚未經文化部備查，亟待積極辦理，以符法制並利於營運管理之</w:t>
      </w:r>
      <w:proofErr w:type="gramStart"/>
      <w:r>
        <w:rPr>
          <w:rFonts w:hAnsi="標楷體" w:hint="eastAsia"/>
          <w:sz w:val="28"/>
        </w:rPr>
        <w:t>依循</w:t>
      </w:r>
      <w:r w:rsidRPr="008621B5">
        <w:rPr>
          <w:rFonts w:hAnsi="標楷體" w:hint="eastAsia"/>
          <w:sz w:val="28"/>
        </w:rPr>
        <w:t>等</w:t>
      </w:r>
      <w:r>
        <w:rPr>
          <w:rFonts w:hAnsi="標楷體" w:hint="eastAsia"/>
          <w:sz w:val="28"/>
        </w:rPr>
        <w:t>4</w:t>
      </w:r>
      <w:r w:rsidRPr="008621B5">
        <w:rPr>
          <w:rFonts w:hAnsi="標楷體" w:hint="eastAsia"/>
          <w:sz w:val="28"/>
        </w:rPr>
        <w:t>項</w:t>
      </w:r>
      <w:proofErr w:type="gramEnd"/>
      <w:r w:rsidRPr="008621B5">
        <w:rPr>
          <w:rFonts w:hAnsi="標楷體" w:hint="eastAsia"/>
          <w:sz w:val="28"/>
        </w:rPr>
        <w:t>。</w:t>
      </w:r>
    </w:p>
    <w:p w:rsidR="00082463" w:rsidRPr="00653CDB" w:rsidRDefault="00082463" w:rsidP="00082463">
      <w:pPr>
        <w:pStyle w:val="12"/>
        <w:autoSpaceDE/>
        <w:autoSpaceDN/>
        <w:spacing w:line="520" w:lineRule="exact"/>
        <w:ind w:firstLineChars="400" w:firstLine="1121"/>
        <w:rPr>
          <w:rFonts w:hAnsi="標楷體"/>
          <w:sz w:val="28"/>
          <w:szCs w:val="28"/>
        </w:rPr>
      </w:pPr>
      <w:r w:rsidRPr="00653CDB">
        <w:rPr>
          <w:rFonts w:hAnsi="標楷體" w:hint="eastAsia"/>
          <w:b/>
          <w:sz w:val="28"/>
          <w:szCs w:val="28"/>
        </w:rPr>
        <w:t>2.　對於計畫之實施及預算之執行提出意見者，</w:t>
      </w:r>
      <w:r w:rsidRPr="00653CDB">
        <w:rPr>
          <w:rFonts w:hAnsi="標楷體" w:hint="eastAsia"/>
          <w:sz w:val="28"/>
          <w:szCs w:val="28"/>
        </w:rPr>
        <w:t>計有</w:t>
      </w:r>
      <w:r w:rsidRPr="004C0F86">
        <w:rPr>
          <w:rFonts w:hAnsi="標楷體" w:hint="eastAsia"/>
          <w:sz w:val="28"/>
        </w:rPr>
        <w:t>受</w:t>
      </w:r>
      <w:proofErr w:type="gramStart"/>
      <w:r w:rsidRPr="004C0F86">
        <w:rPr>
          <w:rFonts w:hAnsi="標楷體" w:hint="eastAsia"/>
          <w:sz w:val="28"/>
        </w:rPr>
        <w:t>新型冠</w:t>
      </w:r>
      <w:proofErr w:type="gramEnd"/>
      <w:r w:rsidRPr="004C0F86">
        <w:rPr>
          <w:rFonts w:hAnsi="標楷體" w:hint="eastAsia"/>
          <w:sz w:val="28"/>
        </w:rPr>
        <w:t>狀病毒肺炎</w:t>
      </w:r>
      <w:proofErr w:type="gramStart"/>
      <w:r w:rsidRPr="004C0F86">
        <w:rPr>
          <w:rFonts w:hAnsi="標楷體" w:hint="eastAsia"/>
          <w:sz w:val="28"/>
        </w:rPr>
        <w:t>疫</w:t>
      </w:r>
      <w:proofErr w:type="gramEnd"/>
      <w:r w:rsidRPr="004C0F86">
        <w:rPr>
          <w:rFonts w:hAnsi="標楷體" w:hint="eastAsia"/>
          <w:sz w:val="28"/>
        </w:rPr>
        <w:t>情衝擊及邊境管制措施影響，來</w:t>
      </w:r>
      <w:proofErr w:type="gramStart"/>
      <w:r w:rsidRPr="004C0F86">
        <w:rPr>
          <w:rFonts w:hAnsi="標楷體" w:hint="eastAsia"/>
          <w:sz w:val="28"/>
        </w:rPr>
        <w:t>臺</w:t>
      </w:r>
      <w:proofErr w:type="gramEnd"/>
      <w:r w:rsidRPr="004C0F86">
        <w:rPr>
          <w:rFonts w:hAnsi="標楷體" w:hint="eastAsia"/>
          <w:sz w:val="28"/>
        </w:rPr>
        <w:t>旅客</w:t>
      </w:r>
      <w:proofErr w:type="gramStart"/>
      <w:r w:rsidRPr="004C0F86">
        <w:rPr>
          <w:rFonts w:hAnsi="標楷體" w:hint="eastAsia"/>
          <w:sz w:val="28"/>
        </w:rPr>
        <w:t>人次驟</w:t>
      </w:r>
      <w:proofErr w:type="gramEnd"/>
      <w:r w:rsidRPr="004C0F86">
        <w:rPr>
          <w:rFonts w:hAnsi="標楷體" w:hint="eastAsia"/>
          <w:sz w:val="28"/>
        </w:rPr>
        <w:t>降，機場服務費收入大幅衰退，復依預測110年第4季以後始有機會</w:t>
      </w:r>
      <w:proofErr w:type="gramStart"/>
      <w:r w:rsidRPr="004C0F86">
        <w:rPr>
          <w:rFonts w:hAnsi="標楷體" w:hint="eastAsia"/>
          <w:sz w:val="28"/>
        </w:rPr>
        <w:t>邊境解封</w:t>
      </w:r>
      <w:proofErr w:type="gramEnd"/>
      <w:r w:rsidRPr="004C0F86">
        <w:rPr>
          <w:rFonts w:hAnsi="標楷體" w:hint="eastAsia"/>
          <w:sz w:val="28"/>
        </w:rPr>
        <w:t>，觀光發展基金財源於短期難以回復，</w:t>
      </w:r>
      <w:proofErr w:type="gramStart"/>
      <w:r w:rsidRPr="004C0F86">
        <w:rPr>
          <w:rFonts w:hAnsi="標楷體" w:hint="eastAsia"/>
          <w:sz w:val="28"/>
        </w:rPr>
        <w:t>允宜依相關</w:t>
      </w:r>
      <w:proofErr w:type="gramEnd"/>
      <w:r w:rsidRPr="004C0F86">
        <w:rPr>
          <w:rFonts w:hAnsi="標楷體" w:hint="eastAsia"/>
          <w:sz w:val="28"/>
        </w:rPr>
        <w:t>支出計畫執行期程，妥善籌謀基金財源調度計畫</w:t>
      </w:r>
      <w:r w:rsidRPr="00653CDB">
        <w:rPr>
          <w:rFonts w:hAnsi="標楷體" w:hint="eastAsia"/>
          <w:sz w:val="28"/>
        </w:rPr>
        <w:t>；</w:t>
      </w:r>
      <w:r w:rsidRPr="005F71A3">
        <w:rPr>
          <w:rFonts w:hAnsi="標楷體" w:hint="eastAsia"/>
          <w:sz w:val="28"/>
        </w:rPr>
        <w:t>農業委員會為有效</w:t>
      </w:r>
      <w:proofErr w:type="gramStart"/>
      <w:r w:rsidRPr="005F71A3">
        <w:rPr>
          <w:rFonts w:hAnsi="標楷體" w:hint="eastAsia"/>
          <w:sz w:val="28"/>
        </w:rPr>
        <w:t>紓</w:t>
      </w:r>
      <w:proofErr w:type="gramEnd"/>
      <w:r w:rsidRPr="005F71A3">
        <w:rPr>
          <w:rFonts w:hAnsi="標楷體" w:hint="eastAsia"/>
          <w:sz w:val="28"/>
        </w:rPr>
        <w:t>緩農產品產銷失衡問題，辦理產銷調節緊急處理計畫，並輔導成立大型農業公司以開拓外銷新興市場，惟</w:t>
      </w:r>
      <w:proofErr w:type="gramStart"/>
      <w:r w:rsidRPr="005F71A3">
        <w:rPr>
          <w:rFonts w:hAnsi="標楷體" w:hint="eastAsia"/>
          <w:sz w:val="28"/>
        </w:rPr>
        <w:t>採</w:t>
      </w:r>
      <w:proofErr w:type="gramEnd"/>
      <w:r w:rsidRPr="005F71A3">
        <w:rPr>
          <w:rFonts w:hAnsi="標楷體" w:hint="eastAsia"/>
          <w:sz w:val="28"/>
        </w:rPr>
        <w:t>去化掩埋方式處理之比率過高，又連年鉅額超支</w:t>
      </w:r>
      <w:proofErr w:type="gramStart"/>
      <w:r w:rsidRPr="005F71A3">
        <w:rPr>
          <w:rFonts w:hAnsi="標楷體" w:hint="eastAsia"/>
          <w:sz w:val="28"/>
        </w:rPr>
        <w:t>併</w:t>
      </w:r>
      <w:proofErr w:type="gramEnd"/>
      <w:r w:rsidRPr="005F71A3">
        <w:rPr>
          <w:rFonts w:hAnsi="標楷體" w:hint="eastAsia"/>
          <w:sz w:val="28"/>
        </w:rPr>
        <w:t>決算，且農產品外銷拓展成效欠佳等情事，亟待</w:t>
      </w:r>
      <w:proofErr w:type="gramStart"/>
      <w:r w:rsidRPr="005F71A3">
        <w:rPr>
          <w:rFonts w:hAnsi="標楷體" w:hint="eastAsia"/>
          <w:sz w:val="28"/>
        </w:rPr>
        <w:t>研謀善策</w:t>
      </w:r>
      <w:proofErr w:type="gramEnd"/>
      <w:r w:rsidRPr="005F71A3">
        <w:rPr>
          <w:rFonts w:hAnsi="標楷體" w:hint="eastAsia"/>
          <w:sz w:val="28"/>
        </w:rPr>
        <w:t>因應</w:t>
      </w:r>
      <w:r w:rsidRPr="00653CDB">
        <w:rPr>
          <w:rFonts w:hAnsi="標楷體" w:hint="eastAsia"/>
          <w:sz w:val="28"/>
        </w:rPr>
        <w:t>；</w:t>
      </w:r>
      <w:r w:rsidRPr="005F71A3">
        <w:rPr>
          <w:rFonts w:hAnsi="標楷體" w:hint="eastAsia"/>
          <w:sz w:val="28"/>
        </w:rPr>
        <w:t>衛生福利部積極推動多項兒童健康權益對策，惟新生兒及嬰兒健康照護面臨</w:t>
      </w:r>
      <w:proofErr w:type="gramStart"/>
      <w:r w:rsidRPr="005F71A3">
        <w:rPr>
          <w:rFonts w:hAnsi="標楷體" w:hint="eastAsia"/>
          <w:sz w:val="28"/>
        </w:rPr>
        <w:t>孕</w:t>
      </w:r>
      <w:proofErr w:type="gramEnd"/>
      <w:r w:rsidRPr="005F71A3">
        <w:rPr>
          <w:rFonts w:hAnsi="標楷體" w:hint="eastAsia"/>
          <w:sz w:val="28"/>
        </w:rPr>
        <w:t>產婦高齡化趨勢之挑戰，另補助市縣政府辦理兒童預防保健及發展聯合評估服務亦待加強，允宜</w:t>
      </w:r>
      <w:proofErr w:type="gramStart"/>
      <w:r w:rsidRPr="005F71A3">
        <w:rPr>
          <w:rFonts w:hAnsi="標楷體" w:hint="eastAsia"/>
          <w:sz w:val="28"/>
        </w:rPr>
        <w:t>研</w:t>
      </w:r>
      <w:proofErr w:type="gramEnd"/>
      <w:r w:rsidRPr="005F71A3">
        <w:rPr>
          <w:rFonts w:hAnsi="標楷體" w:hint="eastAsia"/>
          <w:sz w:val="28"/>
        </w:rPr>
        <w:t>謀改善，以提升我國兒童健康水準</w:t>
      </w:r>
      <w:r w:rsidRPr="00653CDB">
        <w:rPr>
          <w:rFonts w:hAnsi="標楷體" w:hint="eastAsia"/>
          <w:sz w:val="28"/>
          <w:szCs w:val="28"/>
        </w:rPr>
        <w:t>等</w:t>
      </w:r>
      <w:r>
        <w:rPr>
          <w:rFonts w:hAnsi="Courier New" w:hint="eastAsia"/>
          <w:kern w:val="2"/>
          <w:sz w:val="28"/>
          <w:szCs w:val="28"/>
        </w:rPr>
        <w:t>94</w:t>
      </w:r>
      <w:r w:rsidRPr="00653CDB">
        <w:rPr>
          <w:rFonts w:hAnsi="標楷體" w:hint="eastAsia"/>
          <w:sz w:val="28"/>
          <w:szCs w:val="28"/>
        </w:rPr>
        <w:t>項。</w:t>
      </w:r>
    </w:p>
    <w:p w:rsidR="00082463" w:rsidRPr="00DE6CCF" w:rsidRDefault="00082463" w:rsidP="00082463">
      <w:pPr>
        <w:pStyle w:val="12"/>
        <w:autoSpaceDE/>
        <w:autoSpaceDN/>
        <w:spacing w:line="520" w:lineRule="exact"/>
        <w:ind w:firstLineChars="400" w:firstLine="1121"/>
        <w:rPr>
          <w:rFonts w:hAnsi="標楷體"/>
          <w:color w:val="FF0000"/>
          <w:sz w:val="28"/>
        </w:rPr>
      </w:pPr>
      <w:r w:rsidRPr="00653CDB">
        <w:rPr>
          <w:rFonts w:hAnsi="標楷體" w:hint="eastAsia"/>
          <w:b/>
          <w:sz w:val="28"/>
          <w:szCs w:val="28"/>
        </w:rPr>
        <w:t>3.　對於財務（物）之管理、運用提出意見者，</w:t>
      </w:r>
      <w:r w:rsidRPr="00653CDB">
        <w:rPr>
          <w:rFonts w:hAnsi="標楷體" w:hint="eastAsia"/>
          <w:sz w:val="28"/>
          <w:szCs w:val="28"/>
        </w:rPr>
        <w:t>計有</w:t>
      </w:r>
      <w:r w:rsidRPr="008621B5">
        <w:rPr>
          <w:rFonts w:hAnsi="標楷體" w:hint="eastAsia"/>
          <w:sz w:val="28"/>
          <w:szCs w:val="28"/>
        </w:rPr>
        <w:t>國道公路建設管理基金近年來通行費收入已趨穩定，惟</w:t>
      </w:r>
      <w:proofErr w:type="gramStart"/>
      <w:r w:rsidRPr="008621B5">
        <w:rPr>
          <w:rFonts w:hAnsi="標楷體" w:hint="eastAsia"/>
          <w:sz w:val="28"/>
          <w:szCs w:val="28"/>
        </w:rPr>
        <w:t>未償</w:t>
      </w:r>
      <w:proofErr w:type="gramEnd"/>
      <w:r w:rsidRPr="008621B5">
        <w:rPr>
          <w:rFonts w:hAnsi="標楷體" w:hint="eastAsia"/>
          <w:sz w:val="28"/>
          <w:szCs w:val="28"/>
        </w:rPr>
        <w:t>債務餘額仍高且須辦理多項新建國道建設計畫，為免過度舉債，增加基金財務負擔，允宜持續檢討評估基金財務收支狀況，加強開源節流措施，以維持基金財務長期穩健</w:t>
      </w:r>
      <w:r>
        <w:rPr>
          <w:rFonts w:hAnsi="標楷體" w:hint="eastAsia"/>
          <w:sz w:val="28"/>
          <w:szCs w:val="28"/>
        </w:rPr>
        <w:t>；</w:t>
      </w:r>
      <w:r w:rsidRPr="008621B5">
        <w:rPr>
          <w:rFonts w:hAnsi="標楷體" w:hint="eastAsia"/>
          <w:sz w:val="28"/>
          <w:szCs w:val="28"/>
        </w:rPr>
        <w:t>國軍退除役官兵輔導委員會</w:t>
      </w:r>
      <w:r w:rsidRPr="008621B5">
        <w:rPr>
          <w:rFonts w:hAnsi="標楷體" w:hint="eastAsia"/>
          <w:sz w:val="28"/>
          <w:szCs w:val="28"/>
        </w:rPr>
        <w:lastRenderedPageBreak/>
        <w:t>所屬農場依企業管理方式經營，以達成自給自足</w:t>
      </w:r>
      <w:r w:rsidRPr="00653CDB">
        <w:rPr>
          <w:rFonts w:hAnsi="標楷體" w:hint="eastAsia"/>
          <w:sz w:val="28"/>
        </w:rPr>
        <w:t>目標，</w:t>
      </w:r>
      <w:proofErr w:type="gramStart"/>
      <w:r w:rsidRPr="00653CDB">
        <w:rPr>
          <w:rFonts w:hAnsi="標楷體" w:hint="eastAsia"/>
          <w:sz w:val="28"/>
        </w:rPr>
        <w:t>惟間有被</w:t>
      </w:r>
      <w:proofErr w:type="gramEnd"/>
      <w:r w:rsidRPr="00653CDB">
        <w:rPr>
          <w:rFonts w:hAnsi="標楷體" w:hint="eastAsia"/>
          <w:sz w:val="28"/>
        </w:rPr>
        <w:t>占用土地</w:t>
      </w:r>
      <w:proofErr w:type="gramStart"/>
      <w:r w:rsidRPr="00653CDB">
        <w:rPr>
          <w:rFonts w:hAnsi="標楷體" w:hint="eastAsia"/>
          <w:sz w:val="28"/>
        </w:rPr>
        <w:t>未排占及</w:t>
      </w:r>
      <w:proofErr w:type="gramEnd"/>
      <w:r w:rsidRPr="00653CDB">
        <w:rPr>
          <w:rFonts w:hAnsi="標楷體" w:hint="eastAsia"/>
          <w:sz w:val="28"/>
        </w:rPr>
        <w:t>待開發土地須檢討活化</w:t>
      </w:r>
      <w:r>
        <w:rPr>
          <w:rFonts w:hAnsi="標楷體" w:hint="eastAsia"/>
          <w:sz w:val="28"/>
        </w:rPr>
        <w:t>、委託經營畜禽養殖案使用面積及設施未符合相關規定、觀光遊憩資源及</w:t>
      </w:r>
      <w:r w:rsidRPr="00653CDB">
        <w:rPr>
          <w:rFonts w:hAnsi="標楷體" w:hint="eastAsia"/>
          <w:sz w:val="28"/>
        </w:rPr>
        <w:t>型態</w:t>
      </w:r>
      <w:r>
        <w:rPr>
          <w:rFonts w:hAnsi="標楷體" w:hint="eastAsia"/>
          <w:sz w:val="28"/>
        </w:rPr>
        <w:t>亟</w:t>
      </w:r>
      <w:r w:rsidRPr="00653CDB">
        <w:rPr>
          <w:rFonts w:hAnsi="標楷體" w:hint="eastAsia"/>
          <w:sz w:val="28"/>
        </w:rPr>
        <w:t>待與地方政府整合或轉型等情，允宜</w:t>
      </w:r>
      <w:proofErr w:type="gramStart"/>
      <w:r w:rsidRPr="00653CDB">
        <w:rPr>
          <w:rFonts w:hAnsi="標楷體" w:hint="eastAsia"/>
          <w:sz w:val="28"/>
        </w:rPr>
        <w:t>研</w:t>
      </w:r>
      <w:proofErr w:type="gramEnd"/>
      <w:r w:rsidRPr="00653CDB">
        <w:rPr>
          <w:rFonts w:hAnsi="標楷體" w:hint="eastAsia"/>
          <w:sz w:val="28"/>
        </w:rPr>
        <w:t>謀具體</w:t>
      </w:r>
      <w:r>
        <w:rPr>
          <w:rFonts w:hAnsi="標楷體" w:hint="eastAsia"/>
          <w:sz w:val="28"/>
        </w:rPr>
        <w:t>精進措施，以提升農場經營成效</w:t>
      </w:r>
      <w:r w:rsidRPr="00653CDB">
        <w:rPr>
          <w:rFonts w:hAnsi="標楷體" w:hint="eastAsia"/>
          <w:sz w:val="28"/>
        </w:rPr>
        <w:t>；</w:t>
      </w:r>
      <w:r w:rsidRPr="00DE6CCF">
        <w:rPr>
          <w:rFonts w:hAnsi="標楷體" w:hint="eastAsia"/>
          <w:sz w:val="28"/>
        </w:rPr>
        <w:t>學產基金經管</w:t>
      </w:r>
      <w:r w:rsidR="00DE6CCF" w:rsidRPr="00DE6CCF">
        <w:rPr>
          <w:rFonts w:hAnsi="標楷體" w:hint="eastAsia"/>
          <w:sz w:val="28"/>
        </w:rPr>
        <w:t>學產土地被占用清理作業已具成效，</w:t>
      </w:r>
      <w:proofErr w:type="gramStart"/>
      <w:r w:rsidR="00DE6CCF" w:rsidRPr="00DE6CCF">
        <w:rPr>
          <w:rFonts w:hAnsi="標楷體" w:hint="eastAsia"/>
          <w:sz w:val="28"/>
        </w:rPr>
        <w:t>惟間有經</w:t>
      </w:r>
      <w:proofErr w:type="gramEnd"/>
      <w:r w:rsidR="00DE6CCF" w:rsidRPr="00DE6CCF">
        <w:rPr>
          <w:rFonts w:hAnsi="標楷體" w:hint="eastAsia"/>
          <w:sz w:val="28"/>
        </w:rPr>
        <w:t>排除占用土地逾</w:t>
      </w:r>
      <w:proofErr w:type="gramStart"/>
      <w:r w:rsidR="00DE6CCF" w:rsidRPr="00DE6CCF">
        <w:rPr>
          <w:rFonts w:hAnsi="標楷體" w:hint="eastAsia"/>
          <w:sz w:val="28"/>
        </w:rPr>
        <w:t>8成</w:t>
      </w:r>
      <w:proofErr w:type="gramEnd"/>
      <w:r w:rsidR="00DE6CCF" w:rsidRPr="00DE6CCF">
        <w:rPr>
          <w:rFonts w:hAnsi="標楷體" w:hint="eastAsia"/>
          <w:sz w:val="28"/>
        </w:rPr>
        <w:t>尚未活化、編定建築用地被占用作為耕地使用、土地占用人約</w:t>
      </w:r>
      <w:proofErr w:type="gramStart"/>
      <w:r w:rsidR="00DE6CCF" w:rsidRPr="00DE6CCF">
        <w:rPr>
          <w:rFonts w:hAnsi="標楷體" w:hint="eastAsia"/>
          <w:sz w:val="28"/>
        </w:rPr>
        <w:t>2成</w:t>
      </w:r>
      <w:proofErr w:type="gramEnd"/>
      <w:r w:rsidR="00DE6CCF" w:rsidRPr="00DE6CCF">
        <w:rPr>
          <w:rFonts w:hAnsi="標楷體" w:hint="eastAsia"/>
          <w:sz w:val="28"/>
        </w:rPr>
        <w:t>6未按期繳納使用補償金等情，允宜</w:t>
      </w:r>
      <w:proofErr w:type="gramStart"/>
      <w:r w:rsidR="00DE6CCF" w:rsidRPr="00DE6CCF">
        <w:rPr>
          <w:rFonts w:hAnsi="標楷體" w:hint="eastAsia"/>
          <w:sz w:val="28"/>
        </w:rPr>
        <w:t>研</w:t>
      </w:r>
      <w:proofErr w:type="gramEnd"/>
      <w:r w:rsidR="00DE6CCF" w:rsidRPr="00DE6CCF">
        <w:rPr>
          <w:rFonts w:hAnsi="標楷體" w:hint="eastAsia"/>
          <w:sz w:val="28"/>
        </w:rPr>
        <w:t>謀因應</w:t>
      </w:r>
      <w:r w:rsidRPr="00DE6CCF">
        <w:rPr>
          <w:rFonts w:hAnsi="標楷體" w:hint="eastAsia"/>
          <w:sz w:val="28"/>
        </w:rPr>
        <w:t>等28項。</w:t>
      </w:r>
    </w:p>
    <w:p w:rsidR="00082463" w:rsidRPr="00653CDB" w:rsidRDefault="00082463" w:rsidP="00082463">
      <w:pPr>
        <w:pStyle w:val="12"/>
        <w:autoSpaceDE/>
        <w:autoSpaceDN/>
        <w:spacing w:line="520" w:lineRule="exact"/>
        <w:ind w:leftChars="6" w:left="14" w:firstLineChars="318" w:firstLine="891"/>
        <w:rPr>
          <w:rFonts w:hAnsi="標楷體"/>
          <w:sz w:val="28"/>
          <w:szCs w:val="28"/>
        </w:rPr>
      </w:pPr>
      <w:r w:rsidRPr="00653CDB">
        <w:rPr>
          <w:rFonts w:hAnsi="標楷體" w:hint="eastAsia"/>
          <w:b/>
          <w:sz w:val="28"/>
          <w:szCs w:val="28"/>
        </w:rPr>
        <w:t>4.　對於產銷營運管理提出意見者，</w:t>
      </w:r>
      <w:r w:rsidRPr="00653CDB">
        <w:rPr>
          <w:rFonts w:hAnsi="標楷體" w:hint="eastAsia"/>
          <w:sz w:val="28"/>
          <w:szCs w:val="28"/>
        </w:rPr>
        <w:t>計</w:t>
      </w:r>
      <w:r w:rsidR="00FF16CF">
        <w:rPr>
          <w:rFonts w:hAnsi="標楷體" w:hint="eastAsia"/>
          <w:sz w:val="28"/>
        </w:rPr>
        <w:t>有種苗改良繁殖場積極辦理種苗改良繁殖業務，惟基金收</w:t>
      </w:r>
      <w:r w:rsidRPr="00653CDB">
        <w:rPr>
          <w:rFonts w:hAnsi="標楷體" w:hint="eastAsia"/>
          <w:sz w:val="28"/>
        </w:rPr>
        <w:t>入預算編列未臻嚴謹，玉米種子銷售成果長期欠佳，間有未及時促銷；部分政策性種子育成單位產量偏低或脫粒率不足，生產指導手冊及配售要點未盡完備等，亟待積極研謀改善；</w:t>
      </w:r>
      <w:r>
        <w:rPr>
          <w:rFonts w:hAnsi="標楷體" w:hint="eastAsia"/>
          <w:sz w:val="28"/>
        </w:rPr>
        <w:t>故宮文物藝術發展基金</w:t>
      </w:r>
      <w:r w:rsidRPr="00653CDB">
        <w:rPr>
          <w:rFonts w:hAnsi="標楷體" w:hint="eastAsia"/>
          <w:sz w:val="28"/>
        </w:rPr>
        <w:t>積極清理庫存藝術商品，存貨金額已逐年下降，惟商品存貨週轉率未能有效提升，進銷存貨管理系統部分資訊與會計系統未符，且未提供帳齡資訊之即時稽核功能，允宜研謀善策，以強化存貨管理機制；石油基金辦理微電腦瓦斯表推廣計畫，提升居家用氣安全，惟計畫執行多年，部分市縣整體及汰舊之裝置率均尚待提升，亟待檢討強化推廣措施，俾達計畫目標等</w:t>
      </w:r>
      <w:r>
        <w:rPr>
          <w:rFonts w:hAnsi="Courier New" w:hint="eastAsia"/>
          <w:kern w:val="2"/>
          <w:sz w:val="28"/>
          <w:szCs w:val="28"/>
        </w:rPr>
        <w:t>11</w:t>
      </w:r>
      <w:r w:rsidRPr="00653CDB">
        <w:rPr>
          <w:rFonts w:hAnsi="標楷體" w:hint="eastAsia"/>
          <w:sz w:val="28"/>
          <w:szCs w:val="28"/>
        </w:rPr>
        <w:t>項。</w:t>
      </w:r>
    </w:p>
    <w:p w:rsidR="00082463" w:rsidRPr="00653CDB" w:rsidRDefault="00082463" w:rsidP="00082463">
      <w:pPr>
        <w:pStyle w:val="12"/>
        <w:autoSpaceDE/>
        <w:autoSpaceDN/>
        <w:spacing w:line="520" w:lineRule="exact"/>
        <w:ind w:firstLineChars="400" w:firstLine="1121"/>
        <w:rPr>
          <w:rFonts w:hAnsi="標楷體"/>
          <w:sz w:val="28"/>
          <w:szCs w:val="28"/>
        </w:rPr>
      </w:pPr>
      <w:r w:rsidRPr="00653CDB">
        <w:rPr>
          <w:rFonts w:hAnsi="標楷體" w:hint="eastAsia"/>
          <w:b/>
          <w:sz w:val="28"/>
          <w:szCs w:val="28"/>
        </w:rPr>
        <w:t>5.　對於採購作業提出意見者，</w:t>
      </w:r>
      <w:r w:rsidRPr="00653CDB">
        <w:rPr>
          <w:rFonts w:hAnsi="標楷體" w:hint="eastAsia"/>
          <w:sz w:val="28"/>
          <w:szCs w:val="28"/>
        </w:rPr>
        <w:t>計</w:t>
      </w:r>
      <w:r w:rsidRPr="00653CDB">
        <w:rPr>
          <w:rFonts w:hAnsi="標楷體" w:hint="eastAsia"/>
          <w:sz w:val="28"/>
        </w:rPr>
        <w:t>有國防部軍備局生產製造中心第二Ｏ二廠產製各式彈藥，以滿足</w:t>
      </w:r>
      <w:proofErr w:type="gramStart"/>
      <w:r w:rsidRPr="00653CDB">
        <w:rPr>
          <w:rFonts w:hAnsi="標楷體" w:hint="eastAsia"/>
          <w:sz w:val="28"/>
        </w:rPr>
        <w:t>軍種戰訓需求</w:t>
      </w:r>
      <w:proofErr w:type="gramEnd"/>
      <w:r w:rsidRPr="00653CDB">
        <w:rPr>
          <w:rFonts w:hAnsi="標楷體" w:hint="eastAsia"/>
          <w:sz w:val="28"/>
        </w:rPr>
        <w:t>，惟採購部分生產用料情形，</w:t>
      </w:r>
      <w:proofErr w:type="gramStart"/>
      <w:r w:rsidRPr="00653CDB">
        <w:rPr>
          <w:rFonts w:hAnsi="標楷體" w:hint="eastAsia"/>
          <w:sz w:val="28"/>
        </w:rPr>
        <w:t>間有未</w:t>
      </w:r>
      <w:proofErr w:type="gramEnd"/>
      <w:r w:rsidRPr="00653CDB">
        <w:rPr>
          <w:rFonts w:hAnsi="標楷體" w:hint="eastAsia"/>
          <w:sz w:val="28"/>
        </w:rPr>
        <w:t>完備驗證程序即</w:t>
      </w:r>
      <w:proofErr w:type="gramStart"/>
      <w:r w:rsidRPr="00653CDB">
        <w:rPr>
          <w:rFonts w:hAnsi="標楷體" w:hint="eastAsia"/>
          <w:sz w:val="28"/>
        </w:rPr>
        <w:t>予納產</w:t>
      </w:r>
      <w:proofErr w:type="gramEnd"/>
      <w:r w:rsidRPr="00653CDB">
        <w:rPr>
          <w:rFonts w:hAnsi="標楷體" w:hint="eastAsia"/>
          <w:sz w:val="28"/>
        </w:rPr>
        <w:t>，肇致全彈</w:t>
      </w:r>
      <w:proofErr w:type="gramStart"/>
      <w:r w:rsidRPr="00653CDB">
        <w:rPr>
          <w:rFonts w:hAnsi="標楷體" w:hint="eastAsia"/>
          <w:sz w:val="28"/>
        </w:rPr>
        <w:t>鑑</w:t>
      </w:r>
      <w:proofErr w:type="gramEnd"/>
      <w:r w:rsidRPr="00653CDB">
        <w:rPr>
          <w:rFonts w:hAnsi="標楷體" w:hint="eastAsia"/>
          <w:sz w:val="28"/>
        </w:rPr>
        <w:t>測不合格，衍生鉅額失敗成本，亟待積極</w:t>
      </w:r>
      <w:proofErr w:type="gramStart"/>
      <w:r w:rsidRPr="00653CDB">
        <w:rPr>
          <w:rFonts w:hAnsi="標楷體" w:hint="eastAsia"/>
          <w:sz w:val="28"/>
        </w:rPr>
        <w:t>釐清疏責</w:t>
      </w:r>
      <w:proofErr w:type="gramEnd"/>
      <w:r w:rsidRPr="00653CDB">
        <w:rPr>
          <w:rFonts w:hAnsi="標楷體" w:hint="eastAsia"/>
          <w:sz w:val="28"/>
        </w:rPr>
        <w:t>，並</w:t>
      </w:r>
      <w:proofErr w:type="gramStart"/>
      <w:r w:rsidRPr="00653CDB">
        <w:rPr>
          <w:rFonts w:hAnsi="標楷體" w:hint="eastAsia"/>
          <w:sz w:val="28"/>
        </w:rPr>
        <w:t>研</w:t>
      </w:r>
      <w:proofErr w:type="gramEnd"/>
      <w:r w:rsidRPr="00653CDB">
        <w:rPr>
          <w:rFonts w:hAnsi="標楷體" w:hint="eastAsia"/>
          <w:sz w:val="28"/>
        </w:rPr>
        <w:t>謀改善，</w:t>
      </w:r>
      <w:proofErr w:type="gramStart"/>
      <w:r w:rsidRPr="00653CDB">
        <w:rPr>
          <w:rFonts w:hAnsi="標楷體" w:hint="eastAsia"/>
          <w:sz w:val="28"/>
        </w:rPr>
        <w:t>以維該廠</w:t>
      </w:r>
      <w:proofErr w:type="gramEnd"/>
      <w:r w:rsidRPr="00653CDB">
        <w:rPr>
          <w:rFonts w:hAnsi="標楷體" w:hint="eastAsia"/>
          <w:sz w:val="28"/>
        </w:rPr>
        <w:t>權益；國軍桃園總醫院及</w:t>
      </w:r>
      <w:proofErr w:type="gramStart"/>
      <w:r w:rsidRPr="00653CDB">
        <w:rPr>
          <w:rFonts w:hAnsi="標楷體" w:hint="eastAsia"/>
          <w:sz w:val="28"/>
        </w:rPr>
        <w:t>臺</w:t>
      </w:r>
      <w:proofErr w:type="gramEnd"/>
      <w:r w:rsidRPr="00653CDB">
        <w:rPr>
          <w:rFonts w:hAnsi="標楷體" w:hint="eastAsia"/>
          <w:sz w:val="28"/>
        </w:rPr>
        <w:t>中總醫院辦理新建醫療大樓計畫，有助提升轄區官兵及地區民眾優質醫療服務，</w:t>
      </w:r>
      <w:proofErr w:type="gramStart"/>
      <w:r w:rsidRPr="00653CDB">
        <w:rPr>
          <w:rFonts w:hAnsi="標楷體" w:hint="eastAsia"/>
          <w:sz w:val="28"/>
        </w:rPr>
        <w:t>惟管控</w:t>
      </w:r>
      <w:proofErr w:type="gramEnd"/>
      <w:r w:rsidRPr="00653CDB">
        <w:rPr>
          <w:rFonts w:hAnsi="標楷體" w:hint="eastAsia"/>
          <w:sz w:val="28"/>
        </w:rPr>
        <w:t>專案管理採購時程未</w:t>
      </w:r>
      <w:proofErr w:type="gramStart"/>
      <w:r w:rsidRPr="00653CDB">
        <w:rPr>
          <w:rFonts w:hAnsi="標楷體" w:hint="eastAsia"/>
          <w:sz w:val="28"/>
        </w:rPr>
        <w:t>臻</w:t>
      </w:r>
      <w:proofErr w:type="gramEnd"/>
      <w:r w:rsidRPr="00653CDB">
        <w:rPr>
          <w:rFonts w:hAnsi="標楷體" w:hint="eastAsia"/>
          <w:sz w:val="28"/>
        </w:rPr>
        <w:t>周妥，且未妥</w:t>
      </w:r>
      <w:proofErr w:type="gramStart"/>
      <w:r w:rsidRPr="00653CDB">
        <w:rPr>
          <w:rFonts w:hAnsi="標楷體" w:hint="eastAsia"/>
          <w:sz w:val="28"/>
        </w:rPr>
        <w:t>適</w:t>
      </w:r>
      <w:proofErr w:type="gramEnd"/>
      <w:r w:rsidRPr="00653CDB">
        <w:rPr>
          <w:rFonts w:hAnsi="標楷體" w:hint="eastAsia"/>
          <w:sz w:val="28"/>
        </w:rPr>
        <w:t>檢討工程發包預算之合理性，肇致多次流標，影響計畫推動，亟待檢討改善；國立岡山高級農工職業學校辦理室內溫水游泳池民間參與興建</w:t>
      </w:r>
      <w:r>
        <w:rPr>
          <w:rFonts w:hAnsi="標楷體" w:hint="eastAsia"/>
          <w:sz w:val="28"/>
        </w:rPr>
        <w:t>營運</w:t>
      </w:r>
      <w:r w:rsidRPr="00653CDB">
        <w:rPr>
          <w:rFonts w:hAnsi="標楷體" w:hint="eastAsia"/>
          <w:sz w:val="28"/>
        </w:rPr>
        <w:t>案，未依契約規定要求民間機構繳納土地租金，衍生114萬餘元之土地租金無法追討，影響機關權益，亟待</w:t>
      </w:r>
      <w:proofErr w:type="gramStart"/>
      <w:r w:rsidRPr="00653CDB">
        <w:rPr>
          <w:rFonts w:hAnsi="標楷體" w:hint="eastAsia"/>
          <w:sz w:val="28"/>
        </w:rPr>
        <w:t>研</w:t>
      </w:r>
      <w:proofErr w:type="gramEnd"/>
      <w:r w:rsidRPr="00653CDB">
        <w:rPr>
          <w:rFonts w:hAnsi="標楷體" w:hint="eastAsia"/>
          <w:sz w:val="28"/>
        </w:rPr>
        <w:t>謀改善等</w:t>
      </w:r>
      <w:r>
        <w:rPr>
          <w:rFonts w:hAnsi="Courier New" w:hint="eastAsia"/>
          <w:kern w:val="2"/>
          <w:sz w:val="28"/>
          <w:szCs w:val="28"/>
        </w:rPr>
        <w:t>7</w:t>
      </w:r>
      <w:r w:rsidRPr="00653CDB">
        <w:rPr>
          <w:rFonts w:hAnsi="標楷體" w:hint="eastAsia"/>
          <w:sz w:val="28"/>
        </w:rPr>
        <w:t>項。</w:t>
      </w:r>
    </w:p>
    <w:p w:rsidR="00082463" w:rsidRPr="00147951" w:rsidRDefault="00082463" w:rsidP="00082463">
      <w:pPr>
        <w:pStyle w:val="12"/>
        <w:autoSpaceDE/>
        <w:autoSpaceDN/>
        <w:spacing w:line="520" w:lineRule="exact"/>
        <w:ind w:firstLineChars="400" w:firstLine="1121"/>
        <w:rPr>
          <w:rFonts w:hAnsi="標楷體"/>
          <w:sz w:val="28"/>
        </w:rPr>
      </w:pPr>
      <w:r w:rsidRPr="00653CDB">
        <w:rPr>
          <w:rFonts w:hAnsi="標楷體" w:hint="eastAsia"/>
          <w:b/>
          <w:sz w:val="28"/>
          <w:szCs w:val="28"/>
        </w:rPr>
        <w:t>6.　對於事務管理及其他事項提出意見者，</w:t>
      </w:r>
      <w:r w:rsidRPr="00653CDB">
        <w:rPr>
          <w:rFonts w:hAnsi="標楷體" w:hint="eastAsia"/>
          <w:sz w:val="28"/>
        </w:rPr>
        <w:t>計有國立大學校院專任教師人數持續增加，有助提升教育品質，惟部分學校編制外專任教師占比，</w:t>
      </w:r>
      <w:r w:rsidRPr="00147951">
        <w:rPr>
          <w:rFonts w:hAnsi="標楷體" w:hint="eastAsia"/>
          <w:sz w:val="28"/>
        </w:rPr>
        <w:t>高於整體</w:t>
      </w:r>
      <w:r w:rsidRPr="00147951">
        <w:rPr>
          <w:rFonts w:hAnsi="標楷體" w:hint="eastAsia"/>
          <w:sz w:val="28"/>
        </w:rPr>
        <w:lastRenderedPageBreak/>
        <w:t>國立大學校院平均值，且有逐年成長趨勢，亟待</w:t>
      </w:r>
      <w:proofErr w:type="gramStart"/>
      <w:r w:rsidRPr="00147951">
        <w:rPr>
          <w:rFonts w:hAnsi="標楷體" w:hint="eastAsia"/>
          <w:sz w:val="28"/>
        </w:rPr>
        <w:t>研</w:t>
      </w:r>
      <w:proofErr w:type="gramEnd"/>
      <w:r w:rsidRPr="00147951">
        <w:rPr>
          <w:rFonts w:hAnsi="標楷體" w:hint="eastAsia"/>
          <w:sz w:val="28"/>
        </w:rPr>
        <w:t>謀改善，以增進我國高等教育品質穩定性；</w:t>
      </w:r>
      <w:r>
        <w:rPr>
          <w:rFonts w:hAnsi="標楷體" w:hint="eastAsia"/>
          <w:sz w:val="28"/>
        </w:rPr>
        <w:t>國軍退除役官兵</w:t>
      </w:r>
      <w:r w:rsidRPr="00147951">
        <w:rPr>
          <w:rFonts w:hAnsi="標楷體" w:hint="eastAsia"/>
          <w:sz w:val="28"/>
        </w:rPr>
        <w:t>安置基金為安置退除役</w:t>
      </w:r>
      <w:r>
        <w:rPr>
          <w:rFonts w:hAnsi="標楷體" w:hint="eastAsia"/>
          <w:sz w:val="28"/>
        </w:rPr>
        <w:t>官兵就業及籌措長期資金，與民間合資經營天然氣、大眾運輸等事業，</w:t>
      </w:r>
      <w:r w:rsidRPr="00147951">
        <w:rPr>
          <w:rFonts w:hAnsi="標楷體" w:hint="eastAsia"/>
          <w:sz w:val="28"/>
        </w:rPr>
        <w:t>其轉投資事業之經營項目多</w:t>
      </w:r>
      <w:proofErr w:type="gramStart"/>
      <w:r w:rsidRPr="00147951">
        <w:rPr>
          <w:rFonts w:hAnsi="標楷體" w:hint="eastAsia"/>
          <w:sz w:val="28"/>
        </w:rPr>
        <w:t>攸</w:t>
      </w:r>
      <w:proofErr w:type="gramEnd"/>
      <w:r w:rsidRPr="00147951">
        <w:rPr>
          <w:rFonts w:hAnsi="標楷體" w:hint="eastAsia"/>
          <w:sz w:val="28"/>
        </w:rPr>
        <w:t>關民眾日常生活，有待主動編製企業社會責任報告書，促成企業誠信永續經營</w:t>
      </w:r>
      <w:r w:rsidR="00355D24">
        <w:rPr>
          <w:rFonts w:hAnsi="標楷體" w:hint="eastAsia"/>
          <w:sz w:val="28"/>
        </w:rPr>
        <w:t>；</w:t>
      </w:r>
      <w:r w:rsidRPr="00147951">
        <w:rPr>
          <w:rFonts w:hAnsi="標楷體" w:hint="eastAsia"/>
          <w:sz w:val="28"/>
        </w:rPr>
        <w:t>又部分</w:t>
      </w:r>
      <w:r>
        <w:rPr>
          <w:rFonts w:hAnsi="標楷體" w:hint="eastAsia"/>
          <w:sz w:val="28"/>
        </w:rPr>
        <w:t>轉投資事業之純益率未達營運目標、派任董事策略、投資效益評估等，亟</w:t>
      </w:r>
      <w:r w:rsidRPr="00147951">
        <w:rPr>
          <w:rFonts w:hAnsi="標楷體" w:hint="eastAsia"/>
          <w:sz w:val="28"/>
        </w:rPr>
        <w:t>待檢討改善</w:t>
      </w:r>
      <w:r>
        <w:rPr>
          <w:rFonts w:hAnsi="標楷體" w:hint="eastAsia"/>
          <w:snapToGrid/>
          <w:sz w:val="28"/>
          <w:szCs w:val="28"/>
        </w:rPr>
        <w:t>；國家</w:t>
      </w:r>
      <w:r w:rsidRPr="00FD0747">
        <w:rPr>
          <w:rFonts w:hAnsi="標楷體" w:hint="eastAsia"/>
          <w:snapToGrid/>
          <w:sz w:val="28"/>
          <w:szCs w:val="28"/>
        </w:rPr>
        <w:t>中</w:t>
      </w:r>
      <w:r>
        <w:rPr>
          <w:rFonts w:hAnsi="標楷體" w:hint="eastAsia"/>
          <w:snapToGrid/>
          <w:sz w:val="28"/>
          <w:szCs w:val="28"/>
        </w:rPr>
        <w:t>山</w:t>
      </w:r>
      <w:r w:rsidRPr="00FD0747">
        <w:rPr>
          <w:rFonts w:hAnsi="標楷體" w:hint="eastAsia"/>
          <w:snapToGrid/>
          <w:sz w:val="28"/>
          <w:szCs w:val="28"/>
        </w:rPr>
        <w:t>科</w:t>
      </w:r>
      <w:r>
        <w:rPr>
          <w:rFonts w:hAnsi="標楷體" w:hint="eastAsia"/>
          <w:snapToGrid/>
          <w:sz w:val="28"/>
          <w:szCs w:val="28"/>
        </w:rPr>
        <w:t>學研究</w:t>
      </w:r>
      <w:r w:rsidRPr="00FD0747">
        <w:rPr>
          <w:rFonts w:hAnsi="標楷體" w:hint="eastAsia"/>
          <w:snapToGrid/>
          <w:sz w:val="28"/>
          <w:szCs w:val="28"/>
        </w:rPr>
        <w:t>院各所（中心）科技研發產製人力結構日益老化，5至10年內將面臨退休（伍）潮，惟新進人員招募留任不易，核心從業人力恐有斷層之虞，亟待督促審慎</w:t>
      </w:r>
      <w:proofErr w:type="gramStart"/>
      <w:r w:rsidRPr="00FD0747">
        <w:rPr>
          <w:rFonts w:hAnsi="標楷體" w:hint="eastAsia"/>
          <w:snapToGrid/>
          <w:sz w:val="28"/>
          <w:szCs w:val="28"/>
        </w:rPr>
        <w:t>面對妥處</w:t>
      </w:r>
      <w:proofErr w:type="gramEnd"/>
      <w:r w:rsidRPr="00FD0747">
        <w:rPr>
          <w:rFonts w:hAnsi="標楷體" w:hint="eastAsia"/>
          <w:snapToGrid/>
          <w:sz w:val="28"/>
          <w:szCs w:val="28"/>
        </w:rPr>
        <w:t>，以厚植該院研發能量及永續發展</w:t>
      </w:r>
      <w:r>
        <w:rPr>
          <w:rFonts w:hAnsi="標楷體" w:hint="eastAsia"/>
          <w:snapToGrid/>
          <w:sz w:val="28"/>
          <w:szCs w:val="28"/>
        </w:rPr>
        <w:t>等5項</w:t>
      </w:r>
      <w:r w:rsidRPr="00147951">
        <w:rPr>
          <w:rFonts w:hAnsi="標楷體" w:hint="eastAsia"/>
          <w:sz w:val="28"/>
        </w:rPr>
        <w:t>。</w:t>
      </w:r>
    </w:p>
    <w:p w:rsidR="00082463" w:rsidRPr="00394D8B" w:rsidRDefault="00082463" w:rsidP="00082463">
      <w:pPr>
        <w:overflowPunct w:val="0"/>
        <w:spacing w:line="520" w:lineRule="exact"/>
        <w:jc w:val="both"/>
        <w:rPr>
          <w:rFonts w:ascii="標楷體" w:eastAsia="標楷體" w:hAnsi="Courier New"/>
          <w:b/>
          <w:sz w:val="32"/>
          <w:szCs w:val="32"/>
        </w:rPr>
      </w:pPr>
      <w:r>
        <w:rPr>
          <w:rFonts w:ascii="標楷體" w:eastAsia="標楷體" w:hAnsi="Courier New" w:hint="eastAsia"/>
          <w:b/>
          <w:sz w:val="32"/>
          <w:szCs w:val="32"/>
        </w:rPr>
        <w:t>三、</w:t>
      </w:r>
      <w:r w:rsidRPr="00394D8B">
        <w:rPr>
          <w:rFonts w:ascii="標楷體" w:eastAsia="標楷體" w:hAnsi="Courier New" w:hint="eastAsia"/>
          <w:b/>
          <w:sz w:val="32"/>
          <w:szCs w:val="32"/>
        </w:rPr>
        <w:t>稽察違失之成果</w:t>
      </w:r>
    </w:p>
    <w:p w:rsidR="00082463" w:rsidRPr="00394D8B" w:rsidRDefault="00082463" w:rsidP="00082463">
      <w:pPr>
        <w:overflowPunct w:val="0"/>
        <w:spacing w:line="540" w:lineRule="exact"/>
        <w:ind w:firstLineChars="200" w:firstLine="560"/>
        <w:jc w:val="both"/>
        <w:rPr>
          <w:rFonts w:ascii="標楷體" w:eastAsia="標楷體" w:hAnsi="Courier New"/>
          <w:sz w:val="28"/>
          <w:szCs w:val="28"/>
        </w:rPr>
      </w:pPr>
      <w:r w:rsidRPr="00B07CE9">
        <w:rPr>
          <w:rFonts w:ascii="標楷體" w:eastAsia="標楷體" w:hAnsi="Courier New" w:hint="eastAsia"/>
          <w:sz w:val="28"/>
          <w:szCs w:val="28"/>
        </w:rPr>
        <w:t>稽察發現各機關人員財務上涉有不法或重大違失，或處分不當情事，其中：（一）經依審計法第20條第2項規定，於</w:t>
      </w:r>
      <w:proofErr w:type="gramStart"/>
      <w:r w:rsidRPr="00B07CE9">
        <w:rPr>
          <w:rFonts w:ascii="標楷體" w:eastAsia="標楷體" w:hAnsi="Courier New" w:hint="eastAsia"/>
          <w:sz w:val="28"/>
          <w:szCs w:val="28"/>
        </w:rPr>
        <w:t>109</w:t>
      </w:r>
      <w:proofErr w:type="gramEnd"/>
      <w:r w:rsidRPr="00B07CE9">
        <w:rPr>
          <w:rFonts w:ascii="標楷體" w:eastAsia="標楷體" w:hAnsi="Courier New" w:hint="eastAsia"/>
          <w:sz w:val="28"/>
          <w:szCs w:val="28"/>
        </w:rPr>
        <w:t>年度報請監察院依法處理者計有3件；</w:t>
      </w:r>
      <w:r w:rsidRPr="00470F42">
        <w:rPr>
          <w:rFonts w:ascii="標楷體" w:eastAsia="標楷體" w:hAnsi="Courier New" w:hint="eastAsia"/>
          <w:sz w:val="28"/>
          <w:szCs w:val="28"/>
        </w:rPr>
        <w:t>（二）經依審計法第17條後段規定，移送檢調機關偵辦並於</w:t>
      </w:r>
      <w:proofErr w:type="gramStart"/>
      <w:r w:rsidRPr="00470F42">
        <w:rPr>
          <w:rFonts w:ascii="標楷體" w:eastAsia="標楷體" w:hAnsi="Courier New" w:hint="eastAsia"/>
          <w:sz w:val="28"/>
          <w:szCs w:val="28"/>
        </w:rPr>
        <w:t>109</w:t>
      </w:r>
      <w:proofErr w:type="gramEnd"/>
      <w:r w:rsidRPr="00470F42">
        <w:rPr>
          <w:rFonts w:ascii="標楷體" w:eastAsia="標楷體" w:hAnsi="Courier New" w:hint="eastAsia"/>
          <w:sz w:val="28"/>
          <w:szCs w:val="28"/>
        </w:rPr>
        <w:t>年度報告監察院者1件；（三）通知各機關查明處理業經處分者計有</w:t>
      </w:r>
      <w:r>
        <w:rPr>
          <w:rFonts w:ascii="標楷體" w:eastAsia="標楷體" w:hAnsi="Courier New" w:hint="eastAsia"/>
          <w:sz w:val="28"/>
          <w:szCs w:val="28"/>
        </w:rPr>
        <w:t>7</w:t>
      </w:r>
      <w:r w:rsidRPr="00470F42">
        <w:rPr>
          <w:rFonts w:ascii="標楷體" w:eastAsia="標楷體" w:hAnsi="Courier New" w:hint="eastAsia"/>
          <w:sz w:val="28"/>
          <w:szCs w:val="28"/>
        </w:rPr>
        <w:t>件，受處分人員共計</w:t>
      </w:r>
      <w:r>
        <w:rPr>
          <w:rFonts w:ascii="標楷體" w:eastAsia="標楷體" w:hAnsi="Courier New" w:hint="eastAsia"/>
          <w:sz w:val="28"/>
          <w:szCs w:val="28"/>
        </w:rPr>
        <w:t>14</w:t>
      </w:r>
      <w:r w:rsidRPr="00470F42">
        <w:rPr>
          <w:rFonts w:ascii="標楷體" w:eastAsia="標楷體" w:hAnsi="Courier New" w:hint="eastAsia"/>
          <w:sz w:val="28"/>
          <w:szCs w:val="28"/>
        </w:rPr>
        <w:t>人次，</w:t>
      </w:r>
      <w:proofErr w:type="gramStart"/>
      <w:r w:rsidRPr="00470F42">
        <w:rPr>
          <w:rFonts w:ascii="標楷體" w:eastAsia="標楷體" w:hAnsi="Courier New" w:hint="eastAsia"/>
          <w:sz w:val="28"/>
          <w:szCs w:val="28"/>
        </w:rPr>
        <w:t>均核予</w:t>
      </w:r>
      <w:proofErr w:type="gramEnd"/>
      <w:r w:rsidRPr="00470F42">
        <w:rPr>
          <w:rFonts w:ascii="標楷體" w:eastAsia="標楷體" w:hAnsi="Courier New" w:hint="eastAsia"/>
          <w:sz w:val="28"/>
          <w:szCs w:val="28"/>
        </w:rPr>
        <w:t>申誡處分（陳報期間為109年</w:t>
      </w:r>
      <w:r w:rsidRPr="00470F42">
        <w:rPr>
          <w:rFonts w:ascii="標楷體" w:eastAsia="標楷體" w:hAnsi="Courier New"/>
          <w:sz w:val="28"/>
          <w:szCs w:val="28"/>
        </w:rPr>
        <w:t>1</w:t>
      </w:r>
      <w:r w:rsidRPr="00470F42">
        <w:rPr>
          <w:rFonts w:ascii="標楷體" w:eastAsia="標楷體" w:hAnsi="Courier New" w:hint="eastAsia"/>
          <w:sz w:val="28"/>
          <w:szCs w:val="28"/>
        </w:rPr>
        <w:t>月</w:t>
      </w:r>
      <w:r w:rsidRPr="00470F42">
        <w:rPr>
          <w:rFonts w:ascii="標楷體" w:eastAsia="標楷體" w:hAnsi="Courier New"/>
          <w:sz w:val="28"/>
          <w:szCs w:val="28"/>
        </w:rPr>
        <w:t>1</w:t>
      </w:r>
      <w:r w:rsidRPr="00470F42">
        <w:rPr>
          <w:rFonts w:ascii="標楷體" w:eastAsia="標楷體" w:hAnsi="Courier New" w:hint="eastAsia"/>
          <w:sz w:val="28"/>
          <w:szCs w:val="28"/>
        </w:rPr>
        <w:t>日至</w:t>
      </w:r>
      <w:r w:rsidRPr="00470F42">
        <w:rPr>
          <w:rFonts w:ascii="標楷體" w:eastAsia="標楷體" w:hAnsi="Courier New"/>
          <w:sz w:val="28"/>
          <w:szCs w:val="28"/>
        </w:rPr>
        <w:t>12</w:t>
      </w:r>
      <w:r w:rsidRPr="00470F42">
        <w:rPr>
          <w:rFonts w:ascii="標楷體" w:eastAsia="標楷體" w:hAnsi="Courier New" w:hint="eastAsia"/>
          <w:sz w:val="28"/>
          <w:szCs w:val="28"/>
        </w:rPr>
        <w:t>月</w:t>
      </w:r>
      <w:r w:rsidRPr="00470F42">
        <w:rPr>
          <w:rFonts w:ascii="標楷體" w:eastAsia="標楷體" w:hAnsi="Courier New"/>
          <w:sz w:val="28"/>
          <w:szCs w:val="28"/>
        </w:rPr>
        <w:t>31</w:t>
      </w:r>
      <w:r w:rsidRPr="00470F42">
        <w:rPr>
          <w:rFonts w:ascii="標楷體" w:eastAsia="標楷體" w:hAnsi="Courier New" w:hint="eastAsia"/>
          <w:sz w:val="28"/>
          <w:szCs w:val="28"/>
        </w:rPr>
        <w:t>日）。茲分述如次：</w:t>
      </w:r>
    </w:p>
    <w:p w:rsidR="00082463" w:rsidRPr="006D036A" w:rsidRDefault="00082463" w:rsidP="00082463">
      <w:pPr>
        <w:overflowPunct w:val="0"/>
        <w:spacing w:line="540" w:lineRule="exact"/>
        <w:ind w:firstLineChars="200" w:firstLine="641"/>
        <w:jc w:val="both"/>
        <w:rPr>
          <w:rFonts w:ascii="標楷體" w:eastAsia="標楷體" w:hAnsi="Courier New"/>
          <w:b/>
          <w:sz w:val="32"/>
          <w:szCs w:val="32"/>
        </w:rPr>
      </w:pPr>
      <w:r w:rsidRPr="006D036A">
        <w:rPr>
          <w:rFonts w:ascii="標楷體" w:eastAsia="標楷體" w:hAnsi="Courier New" w:hint="eastAsia"/>
          <w:b/>
          <w:sz w:val="32"/>
          <w:szCs w:val="32"/>
        </w:rPr>
        <w:t>(</w:t>
      </w:r>
      <w:proofErr w:type="gramStart"/>
      <w:r w:rsidRPr="006D036A">
        <w:rPr>
          <w:rFonts w:ascii="標楷體" w:eastAsia="標楷體" w:hAnsi="Courier New" w:hint="eastAsia"/>
          <w:b/>
          <w:sz w:val="32"/>
          <w:szCs w:val="32"/>
        </w:rPr>
        <w:t>一</w:t>
      </w:r>
      <w:proofErr w:type="gramEnd"/>
      <w:r w:rsidRPr="006D036A">
        <w:rPr>
          <w:rFonts w:ascii="標楷體" w:eastAsia="標楷體" w:hAnsi="Courier New" w:hint="eastAsia"/>
          <w:b/>
          <w:sz w:val="32"/>
          <w:szCs w:val="32"/>
        </w:rPr>
        <w:t>)</w:t>
      </w:r>
      <w:r>
        <w:rPr>
          <w:rFonts w:ascii="標楷體" w:eastAsia="標楷體" w:hAnsi="Courier New" w:hint="eastAsia"/>
          <w:b/>
          <w:sz w:val="32"/>
          <w:szCs w:val="32"/>
        </w:rPr>
        <w:t xml:space="preserve">　</w:t>
      </w:r>
      <w:r w:rsidRPr="006D036A">
        <w:rPr>
          <w:rFonts w:ascii="標楷體" w:eastAsia="標楷體" w:hAnsi="Courier New" w:hint="eastAsia"/>
          <w:b/>
          <w:sz w:val="32"/>
          <w:szCs w:val="32"/>
        </w:rPr>
        <w:t>報請監察院處理者</w:t>
      </w:r>
    </w:p>
    <w:p w:rsidR="00082463" w:rsidRDefault="00082463" w:rsidP="00082463">
      <w:pPr>
        <w:pStyle w:val="12"/>
        <w:autoSpaceDE/>
        <w:autoSpaceDN/>
        <w:spacing w:line="510" w:lineRule="exact"/>
        <w:ind w:firstLineChars="400" w:firstLine="1121"/>
        <w:rPr>
          <w:rFonts w:hAnsi="標楷體"/>
          <w:snapToGrid/>
          <w:sz w:val="28"/>
          <w:szCs w:val="28"/>
        </w:rPr>
      </w:pPr>
      <w:r w:rsidRPr="004D5B95">
        <w:rPr>
          <w:rFonts w:hAnsi="標楷體" w:hint="eastAsia"/>
          <w:b/>
          <w:sz w:val="28"/>
          <w:szCs w:val="28"/>
        </w:rPr>
        <w:t xml:space="preserve">1.　</w:t>
      </w:r>
      <w:r w:rsidRPr="00FB168A">
        <w:rPr>
          <w:rFonts w:hAnsi="標楷體" w:hint="eastAsia"/>
          <w:b/>
          <w:sz w:val="28"/>
          <w:szCs w:val="28"/>
        </w:rPr>
        <w:t>原住民族委員會辦理原住民族地區溫泉取用費徵收及</w:t>
      </w:r>
      <w:proofErr w:type="gramStart"/>
      <w:r w:rsidRPr="00FB168A">
        <w:rPr>
          <w:rFonts w:hAnsi="標楷體" w:hint="eastAsia"/>
          <w:b/>
          <w:sz w:val="28"/>
          <w:szCs w:val="28"/>
        </w:rPr>
        <w:t>提撥</w:t>
      </w:r>
      <w:proofErr w:type="gramEnd"/>
      <w:r w:rsidRPr="00E07CE3">
        <w:rPr>
          <w:rFonts w:hAnsi="標楷體" w:hint="eastAsia"/>
          <w:b/>
          <w:snapToGrid/>
          <w:sz w:val="28"/>
          <w:szCs w:val="28"/>
        </w:rPr>
        <w:t>至</w:t>
      </w:r>
      <w:r w:rsidRPr="00FB168A">
        <w:rPr>
          <w:rFonts w:hAnsi="標楷體" w:hint="eastAsia"/>
          <w:b/>
          <w:sz w:val="28"/>
          <w:szCs w:val="28"/>
        </w:rPr>
        <w:t>原住民族綜合發展基金</w:t>
      </w:r>
      <w:r w:rsidRPr="00E07CE3">
        <w:rPr>
          <w:rFonts w:hAnsi="標楷體" w:hint="eastAsia"/>
          <w:b/>
          <w:snapToGrid/>
          <w:sz w:val="28"/>
          <w:szCs w:val="28"/>
        </w:rPr>
        <w:t>情形</w:t>
      </w:r>
      <w:r w:rsidRPr="00FB168A">
        <w:rPr>
          <w:rFonts w:hAnsi="標楷體" w:hint="eastAsia"/>
          <w:b/>
          <w:sz w:val="28"/>
          <w:szCs w:val="28"/>
        </w:rPr>
        <w:t>，</w:t>
      </w:r>
      <w:r w:rsidRPr="00FB168A">
        <w:rPr>
          <w:rFonts w:hAnsi="標楷體" w:hint="eastAsia"/>
          <w:snapToGrid/>
          <w:sz w:val="28"/>
          <w:szCs w:val="28"/>
        </w:rPr>
        <w:t>核有溫泉法及原住民族地區溫泉輔導及獎勵辦法自94年7月1日施行迄108年底已逾14年，原住民族委員會未依規定確實檢視原住民族地區經營溫泉事業業者依規定比例聘僱原住民情形，及參考原住民族工作權保障法第24條第1項規定，對於原住民族地區經營溫泉業者未足額聘僱原住民者，督促權責機關</w:t>
      </w:r>
      <w:proofErr w:type="gramStart"/>
      <w:r w:rsidRPr="00FB168A">
        <w:rPr>
          <w:rFonts w:hAnsi="標楷體" w:hint="eastAsia"/>
          <w:snapToGrid/>
          <w:sz w:val="28"/>
          <w:szCs w:val="28"/>
        </w:rPr>
        <w:t>研</w:t>
      </w:r>
      <w:proofErr w:type="gramEnd"/>
      <w:r w:rsidRPr="00FB168A">
        <w:rPr>
          <w:rFonts w:hAnsi="標楷體" w:hint="eastAsia"/>
          <w:snapToGrid/>
          <w:sz w:val="28"/>
          <w:szCs w:val="28"/>
        </w:rPr>
        <w:t>訂（修）類似繳納就業代金之規定，未落實原住民族工作權之保障；又截至108年底</w:t>
      </w:r>
      <w:r>
        <w:rPr>
          <w:rFonts w:hAnsi="標楷體" w:hint="eastAsia"/>
          <w:snapToGrid/>
          <w:sz w:val="28"/>
          <w:szCs w:val="28"/>
        </w:rPr>
        <w:t>止</w:t>
      </w:r>
      <w:r w:rsidRPr="00FB168A">
        <w:rPr>
          <w:rFonts w:hAnsi="標楷體" w:hint="eastAsia"/>
          <w:snapToGrid/>
          <w:sz w:val="28"/>
          <w:szCs w:val="28"/>
        </w:rPr>
        <w:t>，原住民族地區溫泉事業逾</w:t>
      </w:r>
      <w:proofErr w:type="gramStart"/>
      <w:r w:rsidRPr="00FB168A">
        <w:rPr>
          <w:rFonts w:hAnsi="標楷體" w:hint="eastAsia"/>
          <w:snapToGrid/>
          <w:sz w:val="28"/>
          <w:szCs w:val="28"/>
        </w:rPr>
        <w:t>6成</w:t>
      </w:r>
      <w:proofErr w:type="gramEnd"/>
      <w:r w:rsidRPr="00FB168A">
        <w:rPr>
          <w:rFonts w:hAnsi="標楷體" w:hint="eastAsia"/>
          <w:snapToGrid/>
          <w:sz w:val="28"/>
          <w:szCs w:val="28"/>
        </w:rPr>
        <w:t>業者仍屬未合法經營，該會未依規定積極輔導合法經營，及建立獎勵原住民族地區溫泉之技術輔導、經費補助或貸款利息補貼等相關具體計畫或方案，不利原住民族地區溫泉產業健全發展；對於各市縣政府徵收溫泉取用費及應</w:t>
      </w:r>
      <w:proofErr w:type="gramStart"/>
      <w:r w:rsidRPr="00FB168A">
        <w:rPr>
          <w:rFonts w:hAnsi="標楷體" w:hint="eastAsia"/>
          <w:snapToGrid/>
          <w:sz w:val="28"/>
          <w:szCs w:val="28"/>
        </w:rPr>
        <w:t>提撥</w:t>
      </w:r>
      <w:proofErr w:type="gramEnd"/>
      <w:r w:rsidRPr="00FB168A">
        <w:rPr>
          <w:rFonts w:hAnsi="標楷體" w:hint="eastAsia"/>
          <w:snapToGrid/>
          <w:sz w:val="28"/>
          <w:szCs w:val="28"/>
        </w:rPr>
        <w:t>至原住民族綜合發展基金之程序、應徵收及</w:t>
      </w:r>
      <w:proofErr w:type="gramStart"/>
      <w:r w:rsidRPr="00FB168A">
        <w:rPr>
          <w:rFonts w:hAnsi="標楷體" w:hint="eastAsia"/>
          <w:snapToGrid/>
          <w:sz w:val="28"/>
          <w:szCs w:val="28"/>
        </w:rPr>
        <w:t>提撥</w:t>
      </w:r>
      <w:proofErr w:type="gramEnd"/>
      <w:r w:rsidRPr="00FB168A">
        <w:rPr>
          <w:rFonts w:hAnsi="標楷體" w:hint="eastAsia"/>
          <w:snapToGrid/>
          <w:sz w:val="28"/>
          <w:szCs w:val="28"/>
        </w:rPr>
        <w:t>之查核方式、應繳未繳金額</w:t>
      </w:r>
      <w:proofErr w:type="gramStart"/>
      <w:r w:rsidRPr="00FB168A">
        <w:rPr>
          <w:rFonts w:hAnsi="標楷體" w:hint="eastAsia"/>
          <w:snapToGrid/>
          <w:sz w:val="28"/>
          <w:szCs w:val="28"/>
        </w:rPr>
        <w:t>之課責</w:t>
      </w:r>
      <w:proofErr w:type="gramEnd"/>
      <w:r w:rsidRPr="00FB168A">
        <w:rPr>
          <w:rFonts w:hAnsi="標楷體" w:hint="eastAsia"/>
          <w:snapToGrid/>
          <w:sz w:val="28"/>
          <w:szCs w:val="28"/>
        </w:rPr>
        <w:t>，及後續追繳機制等，未建立相關可</w:t>
      </w:r>
      <w:r w:rsidRPr="00FB168A">
        <w:rPr>
          <w:rFonts w:hAnsi="標楷體" w:hint="eastAsia"/>
          <w:snapToGrid/>
          <w:sz w:val="28"/>
          <w:szCs w:val="28"/>
        </w:rPr>
        <w:lastRenderedPageBreak/>
        <w:t>行方案，市縣政府</w:t>
      </w:r>
      <w:proofErr w:type="gramStart"/>
      <w:r w:rsidRPr="00FB168A">
        <w:rPr>
          <w:rFonts w:hAnsi="標楷體" w:hint="eastAsia"/>
          <w:snapToGrid/>
          <w:sz w:val="28"/>
          <w:szCs w:val="28"/>
        </w:rPr>
        <w:t>提撥</w:t>
      </w:r>
      <w:proofErr w:type="gramEnd"/>
      <w:r w:rsidRPr="00FB168A">
        <w:rPr>
          <w:rFonts w:hAnsi="標楷體" w:hint="eastAsia"/>
          <w:snapToGrid/>
          <w:sz w:val="28"/>
          <w:szCs w:val="28"/>
        </w:rPr>
        <w:t>原住民族地區溫泉取用費之監督機制未盡完備，肇生部分市縣政府有短（漏）</w:t>
      </w:r>
      <w:proofErr w:type="gramStart"/>
      <w:r w:rsidRPr="00FB168A">
        <w:rPr>
          <w:rFonts w:hAnsi="標楷體" w:hint="eastAsia"/>
          <w:snapToGrid/>
          <w:sz w:val="28"/>
          <w:szCs w:val="28"/>
        </w:rPr>
        <w:t>提撥</w:t>
      </w:r>
      <w:proofErr w:type="gramEnd"/>
      <w:r w:rsidRPr="00FB168A">
        <w:rPr>
          <w:rFonts w:hAnsi="標楷體" w:hint="eastAsia"/>
          <w:snapToGrid/>
          <w:sz w:val="28"/>
          <w:szCs w:val="28"/>
        </w:rPr>
        <w:t>情事；另對於未依規定</w:t>
      </w:r>
      <w:proofErr w:type="gramStart"/>
      <w:r w:rsidRPr="00FB168A">
        <w:rPr>
          <w:rFonts w:hAnsi="標楷體" w:hint="eastAsia"/>
          <w:snapToGrid/>
          <w:sz w:val="28"/>
          <w:szCs w:val="28"/>
        </w:rPr>
        <w:t>提撥</w:t>
      </w:r>
      <w:proofErr w:type="gramEnd"/>
      <w:r w:rsidRPr="00FB168A">
        <w:rPr>
          <w:rFonts w:hAnsi="標楷體" w:hint="eastAsia"/>
          <w:snapToGrid/>
          <w:sz w:val="28"/>
          <w:szCs w:val="28"/>
        </w:rPr>
        <w:t>溫泉取用費之市縣政府，亦無相關罰則或積極之處置，均造成基金收入減少，不利於原住民族地區溫泉資源開發、經營、利用之規劃、輔導及獎勵等業務之推展。經函請行政院督促原住民族委員會查明處理，惟該會未為負責之答復，經依審計法第20條第2項規定，報請監察院核辦。</w:t>
      </w:r>
    </w:p>
    <w:p w:rsidR="00082463" w:rsidRPr="001933C8" w:rsidRDefault="00082463" w:rsidP="00082463">
      <w:pPr>
        <w:pStyle w:val="12"/>
        <w:autoSpaceDE/>
        <w:autoSpaceDN/>
        <w:spacing w:line="510" w:lineRule="exact"/>
        <w:ind w:firstLineChars="400" w:firstLine="1121"/>
        <w:rPr>
          <w:rFonts w:hAnsi="標楷體"/>
          <w:sz w:val="28"/>
          <w:szCs w:val="28"/>
        </w:rPr>
      </w:pPr>
      <w:r>
        <w:rPr>
          <w:rFonts w:hAnsi="標楷體" w:hint="eastAsia"/>
          <w:b/>
          <w:sz w:val="28"/>
          <w:szCs w:val="28"/>
        </w:rPr>
        <w:t>2</w:t>
      </w:r>
      <w:r w:rsidRPr="004D5B95">
        <w:rPr>
          <w:rFonts w:hAnsi="標楷體" w:hint="eastAsia"/>
          <w:b/>
          <w:sz w:val="28"/>
          <w:szCs w:val="28"/>
        </w:rPr>
        <w:t xml:space="preserve">.　</w:t>
      </w:r>
      <w:r>
        <w:rPr>
          <w:rFonts w:hAnsi="標楷體" w:hint="eastAsia"/>
          <w:b/>
          <w:sz w:val="28"/>
          <w:szCs w:val="28"/>
        </w:rPr>
        <w:t>國防部暨陸軍司令部辦理陸軍北大營區整建工程執行情形，</w:t>
      </w:r>
      <w:r>
        <w:rPr>
          <w:rFonts w:hAnsi="標楷體" w:hint="eastAsia"/>
          <w:sz w:val="28"/>
          <w:szCs w:val="28"/>
        </w:rPr>
        <w:t>核有陸軍司令部編撰、國防部報經行政院於</w:t>
      </w:r>
      <w:r>
        <w:rPr>
          <w:rFonts w:hAnsi="標楷體"/>
          <w:sz w:val="28"/>
          <w:szCs w:val="28"/>
        </w:rPr>
        <w:t>100</w:t>
      </w:r>
      <w:r>
        <w:rPr>
          <w:rFonts w:hAnsi="標楷體" w:hint="eastAsia"/>
          <w:sz w:val="28"/>
          <w:szCs w:val="28"/>
        </w:rPr>
        <w:t>年</w:t>
      </w:r>
      <w:r>
        <w:rPr>
          <w:rFonts w:hAnsi="標楷體"/>
          <w:sz w:val="28"/>
          <w:szCs w:val="28"/>
        </w:rPr>
        <w:t>10</w:t>
      </w:r>
      <w:r>
        <w:rPr>
          <w:rFonts w:hAnsi="標楷體" w:hint="eastAsia"/>
          <w:sz w:val="28"/>
          <w:szCs w:val="28"/>
        </w:rPr>
        <w:t>月</w:t>
      </w:r>
      <w:r>
        <w:rPr>
          <w:rFonts w:hAnsi="標楷體"/>
          <w:sz w:val="28"/>
          <w:szCs w:val="28"/>
        </w:rPr>
        <w:t>25</w:t>
      </w:r>
      <w:r>
        <w:rPr>
          <w:rFonts w:hAnsi="標楷體" w:hint="eastAsia"/>
          <w:sz w:val="28"/>
          <w:szCs w:val="28"/>
        </w:rPr>
        <w:t>日核定之「陸軍北大營區整建工程」需求計畫書，土地狀況載明新建工程位置位於營區範圍內，計有</w:t>
      </w:r>
      <w:proofErr w:type="gramStart"/>
      <w:r>
        <w:rPr>
          <w:rFonts w:hAnsi="標楷體" w:hint="eastAsia"/>
          <w:sz w:val="28"/>
          <w:szCs w:val="28"/>
        </w:rPr>
        <w:t>臺</w:t>
      </w:r>
      <w:proofErr w:type="gramEnd"/>
      <w:r>
        <w:rPr>
          <w:rFonts w:hAnsi="標楷體" w:hint="eastAsia"/>
          <w:sz w:val="28"/>
          <w:szCs w:val="28"/>
        </w:rPr>
        <w:t>中市沙鹿區公館北段</w:t>
      </w:r>
      <w:r>
        <w:rPr>
          <w:rFonts w:hAnsi="標楷體"/>
          <w:sz w:val="28"/>
          <w:szCs w:val="28"/>
        </w:rPr>
        <w:t>31</w:t>
      </w:r>
      <w:r>
        <w:rPr>
          <w:rFonts w:hAnsi="標楷體" w:hint="eastAsia"/>
          <w:sz w:val="28"/>
          <w:szCs w:val="28"/>
        </w:rPr>
        <w:t>地號等</w:t>
      </w:r>
      <w:r>
        <w:rPr>
          <w:rFonts w:hAnsi="標楷體"/>
          <w:sz w:val="28"/>
          <w:szCs w:val="28"/>
        </w:rPr>
        <w:t>38</w:t>
      </w:r>
      <w:r>
        <w:rPr>
          <w:rFonts w:hAnsi="標楷體" w:hint="eastAsia"/>
          <w:sz w:val="28"/>
          <w:szCs w:val="28"/>
        </w:rPr>
        <w:t>筆土地，營區總面積</w:t>
      </w:r>
      <w:r>
        <w:rPr>
          <w:rFonts w:hAnsi="標楷體"/>
          <w:sz w:val="28"/>
          <w:szCs w:val="28"/>
        </w:rPr>
        <w:t>17.6561</w:t>
      </w:r>
      <w:r>
        <w:rPr>
          <w:rFonts w:hAnsi="標楷體" w:hint="eastAsia"/>
          <w:sz w:val="28"/>
          <w:szCs w:val="28"/>
        </w:rPr>
        <w:t>公頃，同計畫書環境影響概述卻稱本案所需建案面積未達</w:t>
      </w:r>
      <w:r>
        <w:rPr>
          <w:rFonts w:hAnsi="標楷體"/>
          <w:sz w:val="28"/>
          <w:szCs w:val="28"/>
        </w:rPr>
        <w:t>10</w:t>
      </w:r>
      <w:r>
        <w:rPr>
          <w:rFonts w:hAnsi="標楷體" w:hint="eastAsia"/>
          <w:sz w:val="28"/>
          <w:szCs w:val="28"/>
        </w:rPr>
        <w:t>公頃，不須辦理環境</w:t>
      </w:r>
      <w:r w:rsidRPr="00B82285">
        <w:rPr>
          <w:rFonts w:hAnsi="標楷體" w:hint="eastAsia"/>
          <w:sz w:val="28"/>
          <w:szCs w:val="28"/>
        </w:rPr>
        <w:t>影響</w:t>
      </w:r>
      <w:r>
        <w:rPr>
          <w:rFonts w:hAnsi="標楷體" w:hint="eastAsia"/>
          <w:sz w:val="28"/>
          <w:szCs w:val="28"/>
        </w:rPr>
        <w:t>評估。又依陸軍司令部於</w:t>
      </w:r>
      <w:r>
        <w:rPr>
          <w:rFonts w:hAnsi="標楷體"/>
          <w:sz w:val="28"/>
          <w:szCs w:val="28"/>
        </w:rPr>
        <w:t>103</w:t>
      </w:r>
      <w:r>
        <w:rPr>
          <w:rFonts w:hAnsi="標楷體" w:hint="eastAsia"/>
          <w:sz w:val="28"/>
          <w:szCs w:val="28"/>
        </w:rPr>
        <w:t>年</w:t>
      </w:r>
      <w:r>
        <w:rPr>
          <w:rFonts w:hAnsi="標楷體"/>
          <w:sz w:val="28"/>
          <w:szCs w:val="28"/>
        </w:rPr>
        <w:t>11</w:t>
      </w:r>
      <w:r>
        <w:rPr>
          <w:rFonts w:hAnsi="標楷體" w:hint="eastAsia"/>
          <w:sz w:val="28"/>
          <w:szCs w:val="28"/>
        </w:rPr>
        <w:t>月</w:t>
      </w:r>
      <w:r>
        <w:rPr>
          <w:rFonts w:hAnsi="標楷體"/>
          <w:sz w:val="28"/>
          <w:szCs w:val="28"/>
        </w:rPr>
        <w:t>11</w:t>
      </w:r>
      <w:r>
        <w:rPr>
          <w:rFonts w:hAnsi="標楷體" w:hint="eastAsia"/>
          <w:sz w:val="28"/>
          <w:szCs w:val="28"/>
        </w:rPr>
        <w:t>日呈報國防部有關本案工程應否實施環境影響評估</w:t>
      </w:r>
      <w:proofErr w:type="gramStart"/>
      <w:r>
        <w:rPr>
          <w:rFonts w:hAnsi="標楷體" w:hint="eastAsia"/>
          <w:sz w:val="28"/>
          <w:szCs w:val="28"/>
        </w:rPr>
        <w:t>自評表及</w:t>
      </w:r>
      <w:proofErr w:type="gramEnd"/>
      <w:r>
        <w:rPr>
          <w:rFonts w:hAnsi="標楷體" w:hint="eastAsia"/>
          <w:sz w:val="28"/>
          <w:szCs w:val="28"/>
        </w:rPr>
        <w:t>確認表，</w:t>
      </w:r>
      <w:proofErr w:type="gramStart"/>
      <w:r>
        <w:rPr>
          <w:rFonts w:hAnsi="標楷體" w:hint="eastAsia"/>
          <w:sz w:val="28"/>
          <w:szCs w:val="28"/>
        </w:rPr>
        <w:t>載述本案</w:t>
      </w:r>
      <w:proofErr w:type="gramEnd"/>
      <w:r>
        <w:rPr>
          <w:rFonts w:hAnsi="標楷體" w:hint="eastAsia"/>
          <w:sz w:val="28"/>
          <w:szCs w:val="28"/>
        </w:rPr>
        <w:t>土地實際施作為</w:t>
      </w:r>
      <w:proofErr w:type="gramStart"/>
      <w:r>
        <w:rPr>
          <w:rFonts w:hAnsi="標楷體" w:hint="eastAsia"/>
          <w:sz w:val="28"/>
          <w:szCs w:val="28"/>
        </w:rPr>
        <w:t>臺</w:t>
      </w:r>
      <w:proofErr w:type="gramEnd"/>
      <w:r>
        <w:rPr>
          <w:rFonts w:hAnsi="標楷體" w:hint="eastAsia"/>
          <w:sz w:val="28"/>
          <w:szCs w:val="28"/>
        </w:rPr>
        <w:t>中市沙鹿區公館北段</w:t>
      </w:r>
      <w:r>
        <w:rPr>
          <w:rFonts w:hAnsi="標楷體"/>
          <w:sz w:val="28"/>
          <w:szCs w:val="28"/>
        </w:rPr>
        <w:t>31</w:t>
      </w:r>
      <w:r>
        <w:rPr>
          <w:rFonts w:hAnsi="標楷體" w:hint="eastAsia"/>
          <w:sz w:val="28"/>
          <w:szCs w:val="28"/>
        </w:rPr>
        <w:t>地號等</w:t>
      </w:r>
      <w:r>
        <w:rPr>
          <w:rFonts w:hAnsi="標楷體"/>
          <w:sz w:val="28"/>
          <w:szCs w:val="28"/>
        </w:rPr>
        <w:t>20</w:t>
      </w:r>
      <w:r>
        <w:rPr>
          <w:rFonts w:hAnsi="標楷體" w:hint="eastAsia"/>
          <w:sz w:val="28"/>
          <w:szCs w:val="28"/>
        </w:rPr>
        <w:t>筆土地，申請開發面積</w:t>
      </w:r>
      <w:r>
        <w:rPr>
          <w:rFonts w:hAnsi="標楷體"/>
          <w:sz w:val="28"/>
          <w:szCs w:val="28"/>
        </w:rPr>
        <w:t>9.3251</w:t>
      </w:r>
      <w:r>
        <w:rPr>
          <w:rFonts w:hAnsi="標楷體" w:hint="eastAsia"/>
          <w:sz w:val="28"/>
          <w:szCs w:val="28"/>
        </w:rPr>
        <w:t>公頃，其相關文件記載之開發範圍不一，且國防部提供環境保護署開發範圍之土地面積，經運用地理資訊系統分析比對施工前後空照圖結果，發現工區圍籬外側存有拆除原建築物、新建建物及整地等實際開發行為，</w:t>
      </w:r>
      <w:proofErr w:type="gramStart"/>
      <w:r>
        <w:rPr>
          <w:rFonts w:hAnsi="標楷體" w:hint="eastAsia"/>
          <w:sz w:val="28"/>
          <w:szCs w:val="28"/>
        </w:rPr>
        <w:t>疑</w:t>
      </w:r>
      <w:proofErr w:type="gramEnd"/>
      <w:r>
        <w:rPr>
          <w:rFonts w:hAnsi="標楷體" w:hint="eastAsia"/>
          <w:sz w:val="28"/>
          <w:szCs w:val="28"/>
        </w:rPr>
        <w:t>有未依實際開發面積</w:t>
      </w:r>
      <w:proofErr w:type="gramStart"/>
      <w:r>
        <w:rPr>
          <w:rFonts w:hAnsi="標楷體" w:hint="eastAsia"/>
          <w:sz w:val="28"/>
          <w:szCs w:val="28"/>
        </w:rPr>
        <w:t>覈</w:t>
      </w:r>
      <w:proofErr w:type="gramEnd"/>
      <w:r>
        <w:rPr>
          <w:rFonts w:hAnsi="標楷體" w:hint="eastAsia"/>
          <w:sz w:val="28"/>
          <w:szCs w:val="28"/>
        </w:rPr>
        <w:t>實提報開發範圍，衍生實際開發面積已超過</w:t>
      </w:r>
      <w:r>
        <w:rPr>
          <w:rFonts w:hAnsi="標楷體"/>
          <w:sz w:val="28"/>
          <w:szCs w:val="28"/>
        </w:rPr>
        <w:t>10</w:t>
      </w:r>
      <w:r>
        <w:rPr>
          <w:rFonts w:hAnsi="標楷體" w:hint="eastAsia"/>
          <w:sz w:val="28"/>
          <w:szCs w:val="28"/>
        </w:rPr>
        <w:t>公頃，應否實施環境影響評估之疑義，經函請國防部</w:t>
      </w:r>
      <w:proofErr w:type="gramStart"/>
      <w:r>
        <w:rPr>
          <w:rFonts w:hAnsi="標楷體" w:hint="eastAsia"/>
          <w:sz w:val="28"/>
          <w:szCs w:val="28"/>
        </w:rPr>
        <w:t>查明妥處</w:t>
      </w:r>
      <w:proofErr w:type="gramEnd"/>
      <w:r>
        <w:rPr>
          <w:rFonts w:hAnsi="標楷體" w:hint="eastAsia"/>
          <w:sz w:val="28"/>
          <w:szCs w:val="28"/>
        </w:rPr>
        <w:t>，惟未為負責之答</w:t>
      </w:r>
      <w:r w:rsidRPr="00B82285">
        <w:rPr>
          <w:rFonts w:hAnsi="標楷體" w:hint="eastAsia"/>
          <w:sz w:val="28"/>
          <w:szCs w:val="28"/>
        </w:rPr>
        <w:t>復</w:t>
      </w:r>
      <w:r>
        <w:rPr>
          <w:rFonts w:hAnsi="標楷體" w:hint="eastAsia"/>
          <w:sz w:val="28"/>
          <w:szCs w:val="28"/>
        </w:rPr>
        <w:t>，經依審計法第</w:t>
      </w:r>
      <w:r>
        <w:rPr>
          <w:rFonts w:hAnsi="標楷體"/>
          <w:sz w:val="28"/>
          <w:szCs w:val="28"/>
        </w:rPr>
        <w:t>20</w:t>
      </w:r>
      <w:r>
        <w:rPr>
          <w:rFonts w:hAnsi="標楷體" w:hint="eastAsia"/>
          <w:sz w:val="28"/>
          <w:szCs w:val="28"/>
        </w:rPr>
        <w:t>條第</w:t>
      </w:r>
      <w:r>
        <w:rPr>
          <w:rFonts w:hAnsi="標楷體"/>
          <w:sz w:val="28"/>
          <w:szCs w:val="28"/>
        </w:rPr>
        <w:t>2</w:t>
      </w:r>
      <w:r>
        <w:rPr>
          <w:rFonts w:hAnsi="標楷體" w:hint="eastAsia"/>
          <w:sz w:val="28"/>
          <w:szCs w:val="28"/>
        </w:rPr>
        <w:t>項規定，報請監察院核辦。</w:t>
      </w:r>
    </w:p>
    <w:p w:rsidR="00082463" w:rsidRDefault="00082463" w:rsidP="00082463">
      <w:pPr>
        <w:pStyle w:val="12"/>
        <w:autoSpaceDE/>
        <w:autoSpaceDN/>
        <w:spacing w:line="510" w:lineRule="exact"/>
        <w:ind w:firstLineChars="400" w:firstLine="1121"/>
        <w:rPr>
          <w:sz w:val="28"/>
          <w:szCs w:val="28"/>
        </w:rPr>
      </w:pPr>
      <w:r w:rsidRPr="001933C8">
        <w:rPr>
          <w:rFonts w:hAnsi="標楷體" w:hint="eastAsia"/>
          <w:b/>
          <w:sz w:val="28"/>
          <w:szCs w:val="28"/>
        </w:rPr>
        <w:t xml:space="preserve">3.　</w:t>
      </w:r>
      <w:r w:rsidRPr="00B82285">
        <w:rPr>
          <w:rFonts w:hAnsi="標楷體" w:hint="eastAsia"/>
          <w:b/>
          <w:sz w:val="28"/>
          <w:szCs w:val="28"/>
        </w:rPr>
        <w:t>交通部高速公路局辦理高速公路沿線地磅系統設備更新工程</w:t>
      </w:r>
      <w:r w:rsidRPr="00285554">
        <w:rPr>
          <w:rFonts w:hAnsi="標楷體" w:hint="eastAsia"/>
          <w:b/>
          <w:sz w:val="28"/>
          <w:szCs w:val="28"/>
        </w:rPr>
        <w:t>，</w:t>
      </w:r>
      <w:r w:rsidRPr="00285554">
        <w:rPr>
          <w:rFonts w:hAnsi="標楷體" w:hint="eastAsia"/>
          <w:sz w:val="28"/>
          <w:szCs w:val="28"/>
        </w:rPr>
        <w:t>結算總價</w:t>
      </w:r>
      <w:r w:rsidRPr="00285554">
        <w:rPr>
          <w:rFonts w:hAnsi="標楷體"/>
          <w:sz w:val="28"/>
          <w:szCs w:val="28"/>
        </w:rPr>
        <w:t>9,816</w:t>
      </w:r>
      <w:r w:rsidRPr="00285554">
        <w:rPr>
          <w:rFonts w:hAnsi="標楷體" w:hint="eastAsia"/>
          <w:sz w:val="28"/>
          <w:szCs w:val="28"/>
        </w:rPr>
        <w:t>萬餘元，核有對於汽車裝載貨物行經國道地磅站，經過</w:t>
      </w:r>
      <w:proofErr w:type="gramStart"/>
      <w:r w:rsidRPr="00285554">
        <w:rPr>
          <w:rFonts w:hAnsi="標楷體" w:hint="eastAsia"/>
          <w:sz w:val="28"/>
          <w:szCs w:val="28"/>
        </w:rPr>
        <w:t>磅</w:t>
      </w:r>
      <w:proofErr w:type="gramEnd"/>
      <w:r w:rsidRPr="00285554">
        <w:rPr>
          <w:rFonts w:hAnsi="標楷體" w:hint="eastAsia"/>
          <w:sz w:val="28"/>
          <w:szCs w:val="28"/>
        </w:rPr>
        <w:t>顯示超載而未有公路警察到場舉發處理案件，未本諸權責舉發處理，坐視超載違規案件一再發生；未依交通部函示提報減少違規載重車輛未取締案件措施實施前後成效報告，並積極協調國道公路警察局</w:t>
      </w:r>
      <w:proofErr w:type="gramStart"/>
      <w:r w:rsidRPr="00285554">
        <w:rPr>
          <w:rFonts w:hAnsi="標楷體" w:hint="eastAsia"/>
          <w:sz w:val="28"/>
          <w:szCs w:val="28"/>
        </w:rPr>
        <w:t>加強駐磅勤務</w:t>
      </w:r>
      <w:proofErr w:type="gramEnd"/>
      <w:r w:rsidRPr="00285554">
        <w:rPr>
          <w:rFonts w:hAnsi="標楷體" w:hint="eastAsia"/>
          <w:sz w:val="28"/>
          <w:szCs w:val="28"/>
        </w:rPr>
        <w:t>，致過磅超載車輛舉發</w:t>
      </w:r>
      <w:proofErr w:type="gramStart"/>
      <w:r w:rsidRPr="00285554">
        <w:rPr>
          <w:rFonts w:hAnsi="標楷體" w:hint="eastAsia"/>
          <w:sz w:val="28"/>
          <w:szCs w:val="28"/>
        </w:rPr>
        <w:t>開單率不</w:t>
      </w:r>
      <w:proofErr w:type="gramEnd"/>
      <w:r w:rsidRPr="00285554">
        <w:rPr>
          <w:rFonts w:hAnsi="標楷體" w:hint="eastAsia"/>
          <w:sz w:val="28"/>
          <w:szCs w:val="28"/>
        </w:rPr>
        <w:t>升反降；對於過磅不入之違規車輛</w:t>
      </w:r>
      <w:proofErr w:type="gramStart"/>
      <w:r w:rsidRPr="00285554">
        <w:rPr>
          <w:rFonts w:hAnsi="標楷體" w:hint="eastAsia"/>
          <w:sz w:val="28"/>
          <w:szCs w:val="28"/>
        </w:rPr>
        <w:t>尚乏適切</w:t>
      </w:r>
      <w:proofErr w:type="gramEnd"/>
      <w:r w:rsidRPr="00285554">
        <w:rPr>
          <w:rFonts w:hAnsi="標楷體" w:hint="eastAsia"/>
          <w:sz w:val="28"/>
          <w:szCs w:val="28"/>
        </w:rPr>
        <w:t>有效之管理作為，亦未要求裝載整體貨櫃車輛落實依規定進行過磅，致相關車輛過磅率未及</w:t>
      </w:r>
      <w:proofErr w:type="gramStart"/>
      <w:r w:rsidRPr="00285554">
        <w:rPr>
          <w:rFonts w:hAnsi="標楷體"/>
          <w:sz w:val="28"/>
          <w:szCs w:val="28"/>
        </w:rPr>
        <w:t>2</w:t>
      </w:r>
      <w:r w:rsidRPr="00285554">
        <w:rPr>
          <w:rFonts w:hAnsi="標楷體" w:hint="eastAsia"/>
          <w:sz w:val="28"/>
          <w:szCs w:val="28"/>
        </w:rPr>
        <w:t>成</w:t>
      </w:r>
      <w:proofErr w:type="gramEnd"/>
      <w:r w:rsidRPr="00285554">
        <w:rPr>
          <w:rFonts w:hAnsi="標楷體" w:hint="eastAsia"/>
          <w:sz w:val="28"/>
          <w:szCs w:val="28"/>
        </w:rPr>
        <w:t>；地磅站設置位置未與重車交通量相契合且</w:t>
      </w:r>
      <w:proofErr w:type="gramStart"/>
      <w:r w:rsidRPr="00285554">
        <w:rPr>
          <w:rFonts w:hAnsi="標楷體" w:hint="eastAsia"/>
          <w:sz w:val="28"/>
          <w:szCs w:val="28"/>
        </w:rPr>
        <w:t>開磅率</w:t>
      </w:r>
      <w:proofErr w:type="gramEnd"/>
      <w:r w:rsidRPr="00285554">
        <w:rPr>
          <w:rFonts w:hAnsi="標楷體" w:hint="eastAsia"/>
          <w:sz w:val="28"/>
          <w:szCs w:val="28"/>
        </w:rPr>
        <w:t>偏低，影響重車載重管理效能。</w:t>
      </w:r>
      <w:r w:rsidRPr="00285554">
        <w:rPr>
          <w:rFonts w:hint="eastAsia"/>
          <w:sz w:val="28"/>
          <w:szCs w:val="28"/>
        </w:rPr>
        <w:t>經函請交通部查明處理</w:t>
      </w:r>
      <w:r w:rsidRPr="00285554">
        <w:rPr>
          <w:rFonts w:hint="eastAsia"/>
          <w:sz w:val="28"/>
          <w:szCs w:val="28"/>
        </w:rPr>
        <w:lastRenderedPageBreak/>
        <w:t>，惟未為負責之答復，經依審計法第</w:t>
      </w:r>
      <w:r w:rsidRPr="00285554">
        <w:rPr>
          <w:sz w:val="28"/>
          <w:szCs w:val="28"/>
        </w:rPr>
        <w:t>20</w:t>
      </w:r>
      <w:r w:rsidRPr="00285554">
        <w:rPr>
          <w:rFonts w:hint="eastAsia"/>
          <w:sz w:val="28"/>
          <w:szCs w:val="28"/>
        </w:rPr>
        <w:t>條第</w:t>
      </w:r>
      <w:r w:rsidRPr="00285554">
        <w:rPr>
          <w:sz w:val="28"/>
          <w:szCs w:val="28"/>
        </w:rPr>
        <w:t>2</w:t>
      </w:r>
      <w:r w:rsidRPr="00285554">
        <w:rPr>
          <w:rFonts w:hint="eastAsia"/>
          <w:sz w:val="28"/>
          <w:szCs w:val="28"/>
        </w:rPr>
        <w:t>項規定，報請監察院核辦。（本案業經監察院糾正，監察院公報第</w:t>
      </w:r>
      <w:r w:rsidRPr="00285554">
        <w:rPr>
          <w:sz w:val="28"/>
          <w:szCs w:val="28"/>
        </w:rPr>
        <w:t>3217</w:t>
      </w:r>
      <w:r w:rsidRPr="00285554">
        <w:rPr>
          <w:rFonts w:hint="eastAsia"/>
          <w:sz w:val="28"/>
          <w:szCs w:val="28"/>
        </w:rPr>
        <w:t>期）</w:t>
      </w:r>
    </w:p>
    <w:p w:rsidR="00082463" w:rsidRPr="004D5B95" w:rsidRDefault="00082463" w:rsidP="00082463">
      <w:pPr>
        <w:pStyle w:val="12"/>
        <w:autoSpaceDE/>
        <w:autoSpaceDN/>
        <w:spacing w:line="510" w:lineRule="exact"/>
        <w:ind w:firstLineChars="200" w:firstLine="560"/>
        <w:rPr>
          <w:rFonts w:hAnsi="標楷體"/>
        </w:rPr>
      </w:pPr>
      <w:r w:rsidRPr="00521266">
        <w:rPr>
          <w:rFonts w:hAnsi="標楷體" w:hint="eastAsia"/>
          <w:sz w:val="28"/>
        </w:rPr>
        <w:t>另本部於審核報告</w:t>
      </w:r>
      <w:proofErr w:type="gramStart"/>
      <w:r w:rsidRPr="00521266">
        <w:rPr>
          <w:rFonts w:hAnsi="標楷體" w:hint="eastAsia"/>
          <w:sz w:val="28"/>
        </w:rPr>
        <w:t>審編期間（</w:t>
      </w:r>
      <w:proofErr w:type="gramEnd"/>
      <w:r w:rsidRPr="00521266">
        <w:rPr>
          <w:rFonts w:hAnsi="標楷體" w:hint="eastAsia"/>
          <w:sz w:val="28"/>
        </w:rPr>
        <w:t>110年1月1日至6月30日）報請監察院依法處理者1件，係經濟部水利署第七河川局辦理「高屏溪萬丹堰至新園段河道疏</w:t>
      </w:r>
      <w:proofErr w:type="gramStart"/>
      <w:r w:rsidRPr="00521266">
        <w:rPr>
          <w:rFonts w:hAnsi="標楷體" w:hint="eastAsia"/>
          <w:sz w:val="28"/>
        </w:rPr>
        <w:t>濬</w:t>
      </w:r>
      <w:proofErr w:type="gramEnd"/>
      <w:r w:rsidRPr="00521266">
        <w:rPr>
          <w:rFonts w:hAnsi="標楷體" w:hint="eastAsia"/>
          <w:sz w:val="28"/>
        </w:rPr>
        <w:t>工程</w:t>
      </w:r>
      <w:proofErr w:type="gramStart"/>
      <w:r w:rsidRPr="00521266">
        <w:rPr>
          <w:rFonts w:hAnsi="標楷體" w:hint="eastAsia"/>
          <w:sz w:val="28"/>
        </w:rPr>
        <w:t>併辦土石標</w:t>
      </w:r>
      <w:proofErr w:type="gramEnd"/>
      <w:r w:rsidRPr="00521266">
        <w:rPr>
          <w:rFonts w:hAnsi="標楷體" w:hint="eastAsia"/>
          <w:sz w:val="28"/>
        </w:rPr>
        <w:t>售」執行情形</w:t>
      </w:r>
      <w:r w:rsidRPr="002150DD">
        <w:rPr>
          <w:rFonts w:hAnsi="標楷體" w:hint="eastAsia"/>
        </w:rPr>
        <w:t>。</w:t>
      </w:r>
    </w:p>
    <w:p w:rsidR="00082463" w:rsidRPr="006D036A" w:rsidRDefault="00082463" w:rsidP="00082463">
      <w:pPr>
        <w:overflowPunct w:val="0"/>
        <w:spacing w:line="510" w:lineRule="exact"/>
        <w:ind w:firstLineChars="200" w:firstLine="641"/>
        <w:jc w:val="both"/>
        <w:rPr>
          <w:rFonts w:ascii="標楷體" w:eastAsia="標楷體" w:hAnsi="Courier New"/>
          <w:b/>
          <w:sz w:val="32"/>
          <w:szCs w:val="32"/>
        </w:rPr>
      </w:pPr>
      <w:r w:rsidRPr="006D036A">
        <w:rPr>
          <w:rFonts w:ascii="標楷體" w:eastAsia="標楷體" w:hAnsi="Courier New" w:hint="eastAsia"/>
          <w:b/>
          <w:sz w:val="32"/>
          <w:szCs w:val="32"/>
        </w:rPr>
        <w:t>(二)</w:t>
      </w:r>
      <w:r>
        <w:rPr>
          <w:rFonts w:ascii="標楷體" w:eastAsia="標楷體" w:hAnsi="Courier New" w:hint="eastAsia"/>
          <w:b/>
          <w:sz w:val="32"/>
          <w:szCs w:val="32"/>
        </w:rPr>
        <w:t xml:space="preserve">　</w:t>
      </w:r>
      <w:r w:rsidRPr="006D036A">
        <w:rPr>
          <w:rFonts w:ascii="標楷體" w:eastAsia="標楷體" w:hAnsi="Courier New"/>
          <w:b/>
          <w:sz w:val="32"/>
          <w:szCs w:val="32"/>
        </w:rPr>
        <w:t>移送檢調機關偵辦者</w:t>
      </w:r>
    </w:p>
    <w:p w:rsidR="00082463" w:rsidRPr="004D5B95" w:rsidRDefault="00082463" w:rsidP="00082463">
      <w:pPr>
        <w:pStyle w:val="a9"/>
        <w:overflowPunct w:val="0"/>
        <w:spacing w:line="510" w:lineRule="exact"/>
        <w:ind w:firstLine="560"/>
        <w:rPr>
          <w:rFonts w:hAnsi="標楷體"/>
        </w:rPr>
      </w:pPr>
      <w:proofErr w:type="gramStart"/>
      <w:r w:rsidRPr="004D5B95">
        <w:rPr>
          <w:rFonts w:hAnsi="標楷體" w:hint="eastAsia"/>
        </w:rPr>
        <w:t>10</w:t>
      </w:r>
      <w:r>
        <w:rPr>
          <w:rFonts w:hAnsi="標楷體" w:hint="eastAsia"/>
        </w:rPr>
        <w:t>9</w:t>
      </w:r>
      <w:proofErr w:type="gramEnd"/>
      <w:r w:rsidRPr="004D5B95">
        <w:rPr>
          <w:rFonts w:hAnsi="標楷體" w:hint="eastAsia"/>
        </w:rPr>
        <w:t>年度移送檢調機關偵辦並報告監察院者1件，係</w:t>
      </w:r>
      <w:r w:rsidRPr="006C51E9">
        <w:rPr>
          <w:rFonts w:hAnsi="標楷體" w:hint="eastAsia"/>
          <w:b/>
        </w:rPr>
        <w:t>國立</w:t>
      </w:r>
      <w:proofErr w:type="gramStart"/>
      <w:r w:rsidRPr="006C51E9">
        <w:rPr>
          <w:rFonts w:hAnsi="標楷體" w:hint="eastAsia"/>
          <w:b/>
        </w:rPr>
        <w:t>臺</w:t>
      </w:r>
      <w:proofErr w:type="gramEnd"/>
      <w:r w:rsidRPr="006C51E9">
        <w:rPr>
          <w:rFonts w:hAnsi="標楷體" w:hint="eastAsia"/>
          <w:b/>
        </w:rPr>
        <w:t>南藝術大學辦理某學院部門計畫及教育部補助計畫情形</w:t>
      </w:r>
      <w:r w:rsidRPr="004D5B95">
        <w:rPr>
          <w:rFonts w:hAnsi="標楷體" w:hint="eastAsia"/>
          <w:b/>
        </w:rPr>
        <w:t>。</w:t>
      </w:r>
      <w:r w:rsidRPr="004D5B95">
        <w:rPr>
          <w:rFonts w:hAnsi="標楷體" w:hint="eastAsia"/>
        </w:rPr>
        <w:t>因內容屬密件，</w:t>
      </w:r>
      <w:proofErr w:type="gramStart"/>
      <w:r w:rsidRPr="004D5B95">
        <w:rPr>
          <w:rFonts w:hAnsi="標楷體" w:hint="eastAsia"/>
        </w:rPr>
        <w:t>不予摘述</w:t>
      </w:r>
      <w:proofErr w:type="gramEnd"/>
      <w:r w:rsidRPr="004D5B95">
        <w:rPr>
          <w:rFonts w:hAnsi="標楷體" w:hint="eastAsia"/>
        </w:rPr>
        <w:t>。</w:t>
      </w:r>
    </w:p>
    <w:p w:rsidR="00082463" w:rsidRPr="006D036A" w:rsidRDefault="00082463" w:rsidP="00082463">
      <w:pPr>
        <w:overflowPunct w:val="0"/>
        <w:spacing w:line="510" w:lineRule="exact"/>
        <w:ind w:firstLineChars="200" w:firstLine="641"/>
        <w:jc w:val="both"/>
        <w:rPr>
          <w:rFonts w:ascii="標楷體" w:eastAsia="標楷體" w:hAnsi="Courier New"/>
          <w:b/>
          <w:sz w:val="32"/>
          <w:szCs w:val="32"/>
        </w:rPr>
      </w:pPr>
      <w:r w:rsidRPr="006D036A">
        <w:rPr>
          <w:rFonts w:ascii="標楷體" w:eastAsia="標楷體" w:hAnsi="Courier New" w:hint="eastAsia"/>
          <w:b/>
          <w:sz w:val="32"/>
          <w:szCs w:val="32"/>
        </w:rPr>
        <w:t>(三)</w:t>
      </w:r>
      <w:r>
        <w:rPr>
          <w:rFonts w:ascii="標楷體" w:eastAsia="標楷體" w:hAnsi="Courier New" w:hint="eastAsia"/>
          <w:b/>
          <w:sz w:val="32"/>
          <w:szCs w:val="32"/>
        </w:rPr>
        <w:t xml:space="preserve">　</w:t>
      </w:r>
      <w:r w:rsidRPr="006D036A">
        <w:rPr>
          <w:rFonts w:ascii="標楷體" w:eastAsia="標楷體" w:hAnsi="Courier New"/>
          <w:b/>
          <w:sz w:val="32"/>
          <w:szCs w:val="32"/>
        </w:rPr>
        <w:t>通知各機關查明經處分者</w:t>
      </w:r>
    </w:p>
    <w:p w:rsidR="00082463" w:rsidRDefault="00082463" w:rsidP="00082463">
      <w:pPr>
        <w:pStyle w:val="a9"/>
        <w:overflowPunct w:val="0"/>
        <w:spacing w:line="510" w:lineRule="exact"/>
        <w:ind w:firstLine="560"/>
      </w:pPr>
      <w:r w:rsidRPr="004D5B95">
        <w:rPr>
          <w:rFonts w:hint="eastAsia"/>
        </w:rPr>
        <w:t>各該機關人員核有財務上違失，經通知各機關查明處理業經處分，</w:t>
      </w:r>
      <w:r w:rsidRPr="004D5B95">
        <w:rPr>
          <w:rFonts w:hint="eastAsia"/>
          <w:lang w:eastAsia="zh-HK"/>
        </w:rPr>
        <w:t>於</w:t>
      </w:r>
      <w:proofErr w:type="gramStart"/>
      <w:r w:rsidRPr="004D5B95">
        <w:rPr>
          <w:rFonts w:hint="eastAsia"/>
          <w:lang w:eastAsia="zh-HK"/>
        </w:rPr>
        <w:t>10</w:t>
      </w:r>
      <w:r>
        <w:rPr>
          <w:rFonts w:hint="eastAsia"/>
        </w:rPr>
        <w:t>9</w:t>
      </w:r>
      <w:proofErr w:type="gramEnd"/>
      <w:r w:rsidRPr="004D5B95">
        <w:rPr>
          <w:rFonts w:hint="eastAsia"/>
          <w:lang w:eastAsia="zh-HK"/>
        </w:rPr>
        <w:t>年度報請監察院備查者</w:t>
      </w:r>
      <w:r>
        <w:rPr>
          <w:rFonts w:hint="eastAsia"/>
        </w:rPr>
        <w:t>7</w:t>
      </w:r>
      <w:r w:rsidRPr="004D5B95">
        <w:rPr>
          <w:rFonts w:hint="eastAsia"/>
          <w:lang w:eastAsia="zh-HK"/>
        </w:rPr>
        <w:t>件</w:t>
      </w:r>
      <w:r w:rsidRPr="004D5B95">
        <w:rPr>
          <w:rFonts w:hint="eastAsia"/>
        </w:rPr>
        <w:t>（表</w:t>
      </w:r>
      <w:r>
        <w:rPr>
          <w:rFonts w:hint="eastAsia"/>
        </w:rPr>
        <w:t>2</w:t>
      </w:r>
      <w:r w:rsidRPr="004D5B95">
        <w:rPr>
          <w:rFonts w:hAnsi="標楷體" w:hint="eastAsia"/>
        </w:rPr>
        <w:t>）</w:t>
      </w:r>
      <w:r w:rsidRPr="004D5B95">
        <w:rPr>
          <w:rFonts w:hint="eastAsia"/>
        </w:rPr>
        <w:t>，受處分人員共計</w:t>
      </w:r>
      <w:r>
        <w:rPr>
          <w:rFonts w:hAnsi="標楷體" w:hint="eastAsia"/>
        </w:rPr>
        <w:t>14</w:t>
      </w:r>
      <w:r>
        <w:rPr>
          <w:rFonts w:hint="eastAsia"/>
        </w:rPr>
        <w:t>人次，</w:t>
      </w:r>
      <w:proofErr w:type="gramStart"/>
      <w:r>
        <w:rPr>
          <w:rFonts w:hint="eastAsia"/>
        </w:rPr>
        <w:t>均核予</w:t>
      </w:r>
      <w:proofErr w:type="gramEnd"/>
      <w:r w:rsidRPr="004D5B95">
        <w:rPr>
          <w:rFonts w:hint="eastAsia"/>
        </w:rPr>
        <w:t>申誡</w:t>
      </w:r>
      <w:r>
        <w:rPr>
          <w:rFonts w:hint="eastAsia"/>
        </w:rPr>
        <w:t>處分</w:t>
      </w:r>
      <w:r w:rsidRPr="004D5B95">
        <w:rPr>
          <w:rFonts w:hint="eastAsia"/>
        </w:rPr>
        <w:t>（表</w:t>
      </w:r>
      <w:r>
        <w:rPr>
          <w:rFonts w:hint="eastAsia"/>
        </w:rPr>
        <w:t>3</w:t>
      </w:r>
      <w:r w:rsidRPr="004D5B95">
        <w:rPr>
          <w:rFonts w:hint="eastAsia"/>
        </w:rPr>
        <w:t>，陳報期間為10</w:t>
      </w:r>
      <w:r>
        <w:rPr>
          <w:rFonts w:hint="eastAsia"/>
        </w:rPr>
        <w:t>9</w:t>
      </w:r>
      <w:r w:rsidRPr="004D5B95">
        <w:rPr>
          <w:rFonts w:hint="eastAsia"/>
        </w:rPr>
        <w:t>年</w:t>
      </w:r>
      <w:r w:rsidRPr="004D5B95">
        <w:t>1</w:t>
      </w:r>
      <w:r w:rsidRPr="004D5B95">
        <w:rPr>
          <w:rFonts w:hint="eastAsia"/>
        </w:rPr>
        <w:t>月</w:t>
      </w:r>
      <w:r w:rsidRPr="004D5B95">
        <w:t>1</w:t>
      </w:r>
      <w:r w:rsidRPr="004D5B95">
        <w:rPr>
          <w:rFonts w:hint="eastAsia"/>
        </w:rPr>
        <w:t>日至</w:t>
      </w:r>
      <w:r w:rsidRPr="004D5B95">
        <w:t>12</w:t>
      </w:r>
      <w:r w:rsidRPr="004D5B95">
        <w:rPr>
          <w:rFonts w:hint="eastAsia"/>
        </w:rPr>
        <w:t>月</w:t>
      </w:r>
      <w:r w:rsidRPr="004D5B95">
        <w:t>31</w:t>
      </w:r>
      <w:r w:rsidRPr="004D5B95">
        <w:rPr>
          <w:rFonts w:hint="eastAsia"/>
        </w:rPr>
        <w:t>日）。另本部於審核報告</w:t>
      </w:r>
      <w:proofErr w:type="gramStart"/>
      <w:r w:rsidRPr="004D5B95">
        <w:rPr>
          <w:rFonts w:hint="eastAsia"/>
        </w:rPr>
        <w:t>審編期間（</w:t>
      </w:r>
      <w:proofErr w:type="gramEnd"/>
      <w:r w:rsidRPr="004D5B95">
        <w:rPr>
          <w:rFonts w:hint="eastAsia"/>
        </w:rPr>
        <w:t>1</w:t>
      </w:r>
      <w:r>
        <w:rPr>
          <w:rFonts w:hint="eastAsia"/>
        </w:rPr>
        <w:t>10</w:t>
      </w:r>
      <w:r w:rsidRPr="004D5B95">
        <w:rPr>
          <w:rFonts w:hint="eastAsia"/>
        </w:rPr>
        <w:t>年1月1日至6月30日）通知各該</w:t>
      </w:r>
      <w:r w:rsidRPr="00C6270F">
        <w:rPr>
          <w:rFonts w:hAnsi="標楷體" w:hint="eastAsia"/>
        </w:rPr>
        <w:t>機關查明處理業經處分之違失案件</w:t>
      </w:r>
      <w:r>
        <w:rPr>
          <w:rFonts w:hAnsi="標楷體" w:hint="eastAsia"/>
        </w:rPr>
        <w:t>5</w:t>
      </w:r>
      <w:r w:rsidRPr="00C6270F">
        <w:rPr>
          <w:rFonts w:hAnsi="標楷體" w:hint="eastAsia"/>
        </w:rPr>
        <w:t>件（表4），受處分人員共計10人次，其中記大過者1人次、申誡者9人次。審計機關對於通知各機關查處者，除要求其提出改善措施，予以列管追蹤查核外</w:t>
      </w:r>
      <w:r w:rsidRPr="004D5B95">
        <w:rPr>
          <w:rFonts w:hint="eastAsia"/>
        </w:rPr>
        <w:t>，並於報告監察院備查時，</w:t>
      </w:r>
      <w:proofErr w:type="gramStart"/>
      <w:r w:rsidRPr="004D5B95">
        <w:rPr>
          <w:rFonts w:hint="eastAsia"/>
        </w:rPr>
        <w:t>按違失事</w:t>
      </w:r>
      <w:proofErr w:type="gramEnd"/>
      <w:r w:rsidRPr="004D5B95">
        <w:rPr>
          <w:rFonts w:hint="eastAsia"/>
        </w:rPr>
        <w:t>件性質，以副本抄送相關主管機關，諸如涉及內部審核者，副知行政院主計總處；涉及政府採購者，副知行政院公共工程委員會，以期更能有效發揮審計功能。</w:t>
      </w:r>
    </w:p>
    <w:p w:rsidR="00082463" w:rsidRPr="002150DD" w:rsidRDefault="00082463" w:rsidP="00082463">
      <w:pPr>
        <w:overflowPunct w:val="0"/>
        <w:spacing w:line="480" w:lineRule="exact"/>
        <w:ind w:left="673" w:rightChars="77" w:right="185" w:hangingChars="280" w:hanging="673"/>
        <w:jc w:val="center"/>
        <w:rPr>
          <w:rFonts w:ascii="標楷體" w:eastAsia="標楷體" w:hAnsi="標楷體"/>
          <w:b/>
          <w:bCs/>
          <w:spacing w:val="-4"/>
        </w:rPr>
      </w:pPr>
      <w:r w:rsidRPr="004D5B95">
        <w:rPr>
          <w:rFonts w:ascii="標楷體" w:eastAsia="標楷體" w:hAnsi="標楷體" w:hint="eastAsia"/>
          <w:b/>
          <w:bCs/>
        </w:rPr>
        <w:t>表</w:t>
      </w:r>
      <w:r>
        <w:rPr>
          <w:rFonts w:ascii="標楷體" w:eastAsia="標楷體" w:hAnsi="標楷體" w:hint="eastAsia"/>
          <w:b/>
          <w:bCs/>
        </w:rPr>
        <w:t>2</w:t>
      </w:r>
      <w:r w:rsidRPr="004D5B95">
        <w:rPr>
          <w:rFonts w:ascii="標楷體" w:eastAsia="標楷體" w:hAnsi="標楷體" w:hint="eastAsia"/>
          <w:b/>
          <w:bCs/>
        </w:rPr>
        <w:t xml:space="preserve">　</w:t>
      </w:r>
      <w:r w:rsidRPr="004D5B95">
        <w:rPr>
          <w:rFonts w:ascii="標楷體" w:eastAsia="標楷體" w:hAnsi="標楷體" w:hint="eastAsia"/>
          <w:b/>
          <w:bCs/>
          <w:spacing w:val="-4"/>
        </w:rPr>
        <w:t>審計部於</w:t>
      </w:r>
      <w:proofErr w:type="gramStart"/>
      <w:r w:rsidRPr="004D5B95">
        <w:rPr>
          <w:rFonts w:ascii="標楷體" w:eastAsia="標楷體" w:hAnsi="標楷體" w:hint="eastAsia"/>
          <w:b/>
          <w:bCs/>
          <w:spacing w:val="-4"/>
        </w:rPr>
        <w:t>10</w:t>
      </w:r>
      <w:r>
        <w:rPr>
          <w:rFonts w:ascii="標楷體" w:eastAsia="標楷體" w:hAnsi="標楷體" w:hint="eastAsia"/>
          <w:b/>
          <w:bCs/>
          <w:spacing w:val="-4"/>
        </w:rPr>
        <w:t>9</w:t>
      </w:r>
      <w:proofErr w:type="gramEnd"/>
      <w:r w:rsidRPr="004D5B95">
        <w:rPr>
          <w:rFonts w:ascii="標楷體" w:eastAsia="標楷體" w:hAnsi="標楷體" w:hint="eastAsia"/>
          <w:b/>
          <w:bCs/>
          <w:spacing w:val="-4"/>
        </w:rPr>
        <w:t>年</w:t>
      </w:r>
      <w:r w:rsidRPr="004D5B95">
        <w:rPr>
          <w:rFonts w:ascii="標楷體" w:eastAsia="標楷體" w:hAnsi="標楷體" w:hint="eastAsia"/>
          <w:b/>
          <w:bCs/>
          <w:spacing w:val="-4"/>
          <w:lang w:eastAsia="zh-HK"/>
        </w:rPr>
        <w:t>度通知機關查明處分</w:t>
      </w:r>
      <w:r>
        <w:rPr>
          <w:rFonts w:ascii="標楷體" w:eastAsia="標楷體" w:hAnsi="標楷體" w:hint="eastAsia"/>
          <w:b/>
          <w:bCs/>
          <w:spacing w:val="-4"/>
        </w:rPr>
        <w:t>案件</w:t>
      </w:r>
    </w:p>
    <w:tbl>
      <w:tblPr>
        <w:tblStyle w:val="aa"/>
        <w:tblW w:w="9925" w:type="dxa"/>
        <w:tblInd w:w="94" w:type="dxa"/>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700"/>
        <w:gridCol w:w="9225"/>
      </w:tblGrid>
      <w:tr w:rsidR="00082463" w:rsidRPr="009C2B9B" w:rsidTr="00082463">
        <w:trPr>
          <w:trHeight w:val="510"/>
        </w:trPr>
        <w:tc>
          <w:tcPr>
            <w:tcW w:w="700" w:type="dxa"/>
            <w:tcBorders>
              <w:top w:val="single" w:sz="4" w:space="0" w:color="000000" w:themeColor="text1"/>
              <w:bottom w:val="single" w:sz="4" w:space="0" w:color="000000" w:themeColor="text1"/>
            </w:tcBorders>
            <w:shd w:val="clear" w:color="auto" w:fill="B6DDE8" w:themeFill="accent5" w:themeFillTint="66"/>
            <w:vAlign w:val="center"/>
          </w:tcPr>
          <w:p w:rsidR="00082463" w:rsidRPr="00297F8F" w:rsidRDefault="00082463" w:rsidP="00082463">
            <w:pPr>
              <w:overflowPunct w:val="0"/>
              <w:spacing w:line="0" w:lineRule="atLeast"/>
              <w:jc w:val="center"/>
              <w:rPr>
                <w:rFonts w:ascii="標楷體" w:eastAsia="標楷體" w:hAnsi="標楷體"/>
                <w:b/>
                <w:bCs/>
                <w:sz w:val="20"/>
                <w:szCs w:val="20"/>
              </w:rPr>
            </w:pPr>
            <w:r w:rsidRPr="00297F8F">
              <w:rPr>
                <w:rFonts w:ascii="標楷體" w:eastAsia="標楷體" w:hAnsi="標楷體" w:hint="eastAsia"/>
                <w:b/>
                <w:bCs/>
                <w:sz w:val="20"/>
                <w:szCs w:val="20"/>
              </w:rPr>
              <w:t>項次</w:t>
            </w:r>
          </w:p>
        </w:tc>
        <w:tc>
          <w:tcPr>
            <w:tcW w:w="9225" w:type="dxa"/>
            <w:tcBorders>
              <w:top w:val="single" w:sz="4" w:space="0" w:color="000000" w:themeColor="text1"/>
              <w:bottom w:val="single" w:sz="4" w:space="0" w:color="000000" w:themeColor="text1"/>
            </w:tcBorders>
            <w:shd w:val="clear" w:color="auto" w:fill="B6DDE8" w:themeFill="accent5" w:themeFillTint="66"/>
            <w:vAlign w:val="center"/>
          </w:tcPr>
          <w:p w:rsidR="00082463" w:rsidRPr="00297F8F" w:rsidRDefault="00082463" w:rsidP="00082463">
            <w:pPr>
              <w:overflowPunct w:val="0"/>
              <w:spacing w:line="0" w:lineRule="atLeast"/>
              <w:jc w:val="center"/>
              <w:rPr>
                <w:rFonts w:ascii="標楷體" w:eastAsia="標楷體" w:hAnsi="標楷體"/>
                <w:b/>
                <w:bCs/>
                <w:sz w:val="20"/>
                <w:szCs w:val="20"/>
              </w:rPr>
            </w:pPr>
            <w:proofErr w:type="gramStart"/>
            <w:r w:rsidRPr="00297F8F">
              <w:rPr>
                <w:rFonts w:ascii="標楷體" w:eastAsia="標楷體" w:hAnsi="標楷體" w:hint="eastAsia"/>
                <w:b/>
                <w:bCs/>
                <w:sz w:val="20"/>
                <w:szCs w:val="20"/>
              </w:rPr>
              <w:t>案名</w:t>
            </w:r>
            <w:proofErr w:type="gramEnd"/>
          </w:p>
        </w:tc>
      </w:tr>
      <w:tr w:rsidR="00082463" w:rsidRPr="009C2B9B" w:rsidTr="00082463">
        <w:trPr>
          <w:trHeight w:val="510"/>
        </w:trPr>
        <w:tc>
          <w:tcPr>
            <w:tcW w:w="700" w:type="dxa"/>
            <w:tcBorders>
              <w:top w:val="single" w:sz="4" w:space="0" w:color="000000" w:themeColor="text1"/>
              <w:bottom w:val="nil"/>
            </w:tcBorders>
            <w:shd w:val="clear" w:color="auto" w:fill="auto"/>
            <w:vAlign w:val="center"/>
          </w:tcPr>
          <w:p w:rsidR="00082463" w:rsidRPr="00297F8F" w:rsidRDefault="00082463" w:rsidP="00082463">
            <w:pPr>
              <w:widowControl/>
              <w:overflowPunct w:val="0"/>
              <w:spacing w:line="0" w:lineRule="atLeast"/>
              <w:jc w:val="center"/>
              <w:rPr>
                <w:rFonts w:ascii="標楷體" w:eastAsia="標楷體" w:hAnsi="標楷體"/>
                <w:bCs/>
                <w:sz w:val="20"/>
                <w:szCs w:val="20"/>
              </w:rPr>
            </w:pPr>
            <w:r w:rsidRPr="00297F8F">
              <w:rPr>
                <w:rFonts w:ascii="標楷體" w:eastAsia="標楷體" w:hAnsi="標楷體" w:hint="eastAsia"/>
                <w:bCs/>
                <w:sz w:val="20"/>
                <w:szCs w:val="20"/>
              </w:rPr>
              <w:t>1</w:t>
            </w:r>
          </w:p>
        </w:tc>
        <w:tc>
          <w:tcPr>
            <w:tcW w:w="9225" w:type="dxa"/>
            <w:tcBorders>
              <w:top w:val="single" w:sz="4" w:space="0" w:color="000000" w:themeColor="text1"/>
              <w:bottom w:val="nil"/>
            </w:tcBorders>
            <w:shd w:val="clear" w:color="auto" w:fill="auto"/>
            <w:vAlign w:val="center"/>
          </w:tcPr>
          <w:p w:rsidR="00082463" w:rsidRPr="00297F8F" w:rsidRDefault="00082463" w:rsidP="00082463">
            <w:pPr>
              <w:overflowPunct w:val="0"/>
              <w:spacing w:line="0" w:lineRule="atLeast"/>
              <w:jc w:val="both"/>
              <w:rPr>
                <w:rFonts w:ascii="標楷體" w:eastAsia="標楷體" w:hAnsi="標楷體"/>
                <w:bCs/>
                <w:sz w:val="20"/>
                <w:szCs w:val="20"/>
              </w:rPr>
            </w:pPr>
            <w:r w:rsidRPr="00297F8F">
              <w:rPr>
                <w:rFonts w:ascii="標楷體" w:eastAsia="標楷體" w:hAnsi="標楷體" w:hint="eastAsia"/>
                <w:bCs/>
                <w:sz w:val="20"/>
                <w:szCs w:val="20"/>
              </w:rPr>
              <w:t>農業委員會林務局阿里山林業鐵路及文化資產管理處辦理「107年森林鐵路平交道增設工程」案。</w:t>
            </w:r>
          </w:p>
        </w:tc>
      </w:tr>
      <w:tr w:rsidR="00082463" w:rsidRPr="009C2B9B" w:rsidTr="00082463">
        <w:trPr>
          <w:trHeight w:val="510"/>
        </w:trPr>
        <w:tc>
          <w:tcPr>
            <w:tcW w:w="700" w:type="dxa"/>
            <w:tcBorders>
              <w:top w:val="nil"/>
              <w:bottom w:val="nil"/>
            </w:tcBorders>
            <w:shd w:val="clear" w:color="auto" w:fill="DAEEF3" w:themeFill="accent5" w:themeFillTint="33"/>
            <w:vAlign w:val="center"/>
          </w:tcPr>
          <w:p w:rsidR="00082463" w:rsidRPr="00297F8F" w:rsidRDefault="00082463" w:rsidP="00082463">
            <w:pPr>
              <w:overflowPunct w:val="0"/>
              <w:spacing w:line="0" w:lineRule="atLeast"/>
              <w:jc w:val="center"/>
              <w:rPr>
                <w:rFonts w:ascii="標楷體" w:eastAsia="標楷體" w:hAnsi="標楷體"/>
                <w:bCs/>
                <w:sz w:val="20"/>
                <w:szCs w:val="20"/>
              </w:rPr>
            </w:pPr>
            <w:r w:rsidRPr="00297F8F">
              <w:rPr>
                <w:rFonts w:ascii="標楷體" w:eastAsia="標楷體" w:hAnsi="標楷體" w:hint="eastAsia"/>
                <w:bCs/>
                <w:sz w:val="20"/>
                <w:szCs w:val="20"/>
              </w:rPr>
              <w:t>2</w:t>
            </w:r>
          </w:p>
        </w:tc>
        <w:tc>
          <w:tcPr>
            <w:tcW w:w="9225" w:type="dxa"/>
            <w:tcBorders>
              <w:top w:val="nil"/>
              <w:bottom w:val="nil"/>
            </w:tcBorders>
            <w:shd w:val="clear" w:color="auto" w:fill="DAEEF3" w:themeFill="accent5" w:themeFillTint="33"/>
            <w:vAlign w:val="center"/>
          </w:tcPr>
          <w:p w:rsidR="00082463" w:rsidRPr="00297F8F" w:rsidRDefault="00082463" w:rsidP="00082463">
            <w:pPr>
              <w:overflowPunct w:val="0"/>
              <w:spacing w:line="0" w:lineRule="atLeast"/>
              <w:jc w:val="both"/>
              <w:rPr>
                <w:rFonts w:ascii="標楷體" w:eastAsia="標楷體" w:hAnsi="標楷體"/>
                <w:bCs/>
                <w:sz w:val="20"/>
                <w:szCs w:val="20"/>
              </w:rPr>
            </w:pPr>
            <w:r w:rsidRPr="00297F8F">
              <w:rPr>
                <w:rFonts w:ascii="標楷體" w:eastAsia="標楷體" w:hAnsi="標楷體" w:hint="eastAsia"/>
                <w:bCs/>
                <w:sz w:val="20"/>
                <w:szCs w:val="20"/>
              </w:rPr>
              <w:t>國防部陸軍司令部暨所屬陸軍第十軍團指揮部辦理「坪一教練場職務宿舍新建工程」執行情形。</w:t>
            </w:r>
          </w:p>
        </w:tc>
      </w:tr>
      <w:tr w:rsidR="00082463" w:rsidRPr="009C2B9B" w:rsidTr="00082463">
        <w:trPr>
          <w:trHeight w:val="510"/>
        </w:trPr>
        <w:tc>
          <w:tcPr>
            <w:tcW w:w="700" w:type="dxa"/>
            <w:tcBorders>
              <w:top w:val="nil"/>
              <w:bottom w:val="nil"/>
            </w:tcBorders>
            <w:shd w:val="clear" w:color="auto" w:fill="auto"/>
            <w:vAlign w:val="center"/>
          </w:tcPr>
          <w:p w:rsidR="00082463" w:rsidRPr="00297F8F" w:rsidRDefault="00082463" w:rsidP="00082463">
            <w:pPr>
              <w:overflowPunct w:val="0"/>
              <w:spacing w:line="0" w:lineRule="atLeast"/>
              <w:jc w:val="center"/>
              <w:rPr>
                <w:rFonts w:ascii="標楷體" w:eastAsia="標楷體" w:hAnsi="標楷體"/>
                <w:bCs/>
                <w:sz w:val="20"/>
                <w:szCs w:val="20"/>
              </w:rPr>
            </w:pPr>
            <w:r w:rsidRPr="00297F8F">
              <w:rPr>
                <w:rFonts w:ascii="標楷體" w:eastAsia="標楷體" w:hAnsi="標楷體" w:hint="eastAsia"/>
                <w:bCs/>
                <w:sz w:val="20"/>
                <w:szCs w:val="20"/>
              </w:rPr>
              <w:t>3</w:t>
            </w:r>
          </w:p>
        </w:tc>
        <w:tc>
          <w:tcPr>
            <w:tcW w:w="9225" w:type="dxa"/>
            <w:tcBorders>
              <w:top w:val="nil"/>
              <w:bottom w:val="nil"/>
            </w:tcBorders>
            <w:shd w:val="clear" w:color="auto" w:fill="auto"/>
            <w:vAlign w:val="center"/>
          </w:tcPr>
          <w:p w:rsidR="00082463" w:rsidRPr="00297F8F" w:rsidRDefault="00082463" w:rsidP="00082463">
            <w:pPr>
              <w:overflowPunct w:val="0"/>
              <w:spacing w:line="0" w:lineRule="atLeast"/>
              <w:jc w:val="both"/>
              <w:rPr>
                <w:rFonts w:ascii="標楷體" w:eastAsia="標楷體" w:hAnsi="標楷體"/>
                <w:bCs/>
                <w:sz w:val="20"/>
                <w:szCs w:val="20"/>
              </w:rPr>
            </w:pPr>
            <w:r w:rsidRPr="00297F8F">
              <w:rPr>
                <w:rFonts w:ascii="標楷體" w:eastAsia="標楷體" w:hAnsi="標楷體" w:hint="eastAsia"/>
                <w:bCs/>
                <w:sz w:val="20"/>
                <w:szCs w:val="20"/>
              </w:rPr>
              <w:t>國防醫學院三軍總醫院澎湖分院辦理「107-108澎湖分院機電系統維護」採購案。</w:t>
            </w:r>
          </w:p>
        </w:tc>
      </w:tr>
      <w:tr w:rsidR="00082463" w:rsidRPr="009C2B9B" w:rsidTr="00082463">
        <w:trPr>
          <w:trHeight w:val="510"/>
        </w:trPr>
        <w:tc>
          <w:tcPr>
            <w:tcW w:w="700" w:type="dxa"/>
            <w:tcBorders>
              <w:top w:val="nil"/>
              <w:bottom w:val="nil"/>
            </w:tcBorders>
            <w:shd w:val="clear" w:color="auto" w:fill="DAEEF3" w:themeFill="accent5" w:themeFillTint="33"/>
            <w:vAlign w:val="center"/>
          </w:tcPr>
          <w:p w:rsidR="00082463" w:rsidRPr="00297F8F" w:rsidRDefault="00082463" w:rsidP="00082463">
            <w:pPr>
              <w:overflowPunct w:val="0"/>
              <w:spacing w:line="0" w:lineRule="atLeast"/>
              <w:jc w:val="center"/>
              <w:rPr>
                <w:rFonts w:ascii="標楷體" w:eastAsia="標楷體" w:hAnsi="標楷體"/>
                <w:bCs/>
                <w:sz w:val="20"/>
                <w:szCs w:val="20"/>
              </w:rPr>
            </w:pPr>
            <w:r w:rsidRPr="00297F8F">
              <w:rPr>
                <w:rFonts w:ascii="標楷體" w:eastAsia="標楷體" w:hAnsi="標楷體" w:hint="eastAsia"/>
                <w:bCs/>
                <w:sz w:val="20"/>
                <w:szCs w:val="20"/>
              </w:rPr>
              <w:t>4</w:t>
            </w:r>
          </w:p>
        </w:tc>
        <w:tc>
          <w:tcPr>
            <w:tcW w:w="9225" w:type="dxa"/>
            <w:tcBorders>
              <w:top w:val="nil"/>
              <w:bottom w:val="nil"/>
            </w:tcBorders>
            <w:shd w:val="clear" w:color="auto" w:fill="DAEEF3" w:themeFill="accent5" w:themeFillTint="33"/>
            <w:vAlign w:val="center"/>
          </w:tcPr>
          <w:p w:rsidR="00082463" w:rsidRPr="00297F8F" w:rsidRDefault="00082463" w:rsidP="00082463">
            <w:pPr>
              <w:overflowPunct w:val="0"/>
              <w:spacing w:line="0" w:lineRule="atLeast"/>
              <w:jc w:val="both"/>
              <w:rPr>
                <w:rFonts w:ascii="標楷體" w:eastAsia="標楷體" w:hAnsi="標楷體"/>
                <w:bCs/>
                <w:sz w:val="20"/>
                <w:szCs w:val="20"/>
              </w:rPr>
            </w:pPr>
            <w:r w:rsidRPr="00297F8F">
              <w:rPr>
                <w:rFonts w:ascii="標楷體" w:eastAsia="標楷體" w:hAnsi="標楷體" w:hint="eastAsia"/>
                <w:bCs/>
                <w:sz w:val="20"/>
                <w:szCs w:val="20"/>
              </w:rPr>
              <w:t>國防部空軍司令部所屬空軍作戰指揮部辦理「福興營區營舍</w:t>
            </w:r>
            <w:proofErr w:type="gramStart"/>
            <w:r w:rsidRPr="00297F8F">
              <w:rPr>
                <w:rFonts w:ascii="標楷體" w:eastAsia="標楷體" w:hAnsi="標楷體" w:hint="eastAsia"/>
                <w:bCs/>
                <w:sz w:val="20"/>
                <w:szCs w:val="20"/>
              </w:rPr>
              <w:t>整建統包</w:t>
            </w:r>
            <w:proofErr w:type="gramEnd"/>
            <w:r w:rsidRPr="00297F8F">
              <w:rPr>
                <w:rFonts w:ascii="標楷體" w:eastAsia="標楷體" w:hAnsi="標楷體" w:hint="eastAsia"/>
                <w:bCs/>
                <w:sz w:val="20"/>
                <w:szCs w:val="20"/>
              </w:rPr>
              <w:t>工程」施工品質情形。</w:t>
            </w:r>
          </w:p>
        </w:tc>
      </w:tr>
      <w:tr w:rsidR="00082463" w:rsidRPr="009C2B9B" w:rsidTr="00082463">
        <w:trPr>
          <w:trHeight w:val="510"/>
        </w:trPr>
        <w:tc>
          <w:tcPr>
            <w:tcW w:w="700" w:type="dxa"/>
            <w:tcBorders>
              <w:top w:val="nil"/>
              <w:bottom w:val="nil"/>
            </w:tcBorders>
            <w:shd w:val="clear" w:color="auto" w:fill="auto"/>
            <w:vAlign w:val="center"/>
          </w:tcPr>
          <w:p w:rsidR="00082463" w:rsidRPr="00297F8F" w:rsidRDefault="00082463" w:rsidP="00082463">
            <w:pPr>
              <w:overflowPunct w:val="0"/>
              <w:spacing w:line="0" w:lineRule="atLeast"/>
              <w:jc w:val="center"/>
              <w:rPr>
                <w:rFonts w:ascii="標楷體" w:eastAsia="標楷體" w:hAnsi="標楷體"/>
                <w:bCs/>
                <w:sz w:val="20"/>
                <w:szCs w:val="20"/>
              </w:rPr>
            </w:pPr>
            <w:r w:rsidRPr="00297F8F">
              <w:rPr>
                <w:rFonts w:ascii="標楷體" w:eastAsia="標楷體" w:hAnsi="標楷體" w:hint="eastAsia"/>
                <w:bCs/>
                <w:sz w:val="20"/>
                <w:szCs w:val="20"/>
              </w:rPr>
              <w:t>5</w:t>
            </w:r>
          </w:p>
        </w:tc>
        <w:tc>
          <w:tcPr>
            <w:tcW w:w="9225" w:type="dxa"/>
            <w:tcBorders>
              <w:top w:val="nil"/>
              <w:bottom w:val="nil"/>
            </w:tcBorders>
            <w:shd w:val="clear" w:color="auto" w:fill="auto"/>
            <w:vAlign w:val="center"/>
          </w:tcPr>
          <w:p w:rsidR="00082463" w:rsidRPr="00297F8F" w:rsidRDefault="00082463" w:rsidP="00082463">
            <w:pPr>
              <w:overflowPunct w:val="0"/>
              <w:spacing w:line="0" w:lineRule="atLeast"/>
              <w:jc w:val="both"/>
              <w:rPr>
                <w:rFonts w:ascii="標楷體" w:eastAsia="標楷體" w:hAnsi="標楷體"/>
                <w:bCs/>
                <w:sz w:val="20"/>
                <w:szCs w:val="20"/>
              </w:rPr>
            </w:pPr>
            <w:r w:rsidRPr="00297F8F">
              <w:rPr>
                <w:rFonts w:ascii="標楷體" w:eastAsia="標楷體" w:hAnsi="標楷體" w:hint="eastAsia"/>
                <w:bCs/>
                <w:sz w:val="20"/>
                <w:szCs w:val="20"/>
              </w:rPr>
              <w:t>國立臺灣科技大學保管會計憑證案。</w:t>
            </w:r>
          </w:p>
        </w:tc>
      </w:tr>
      <w:tr w:rsidR="00082463" w:rsidRPr="009C2B9B" w:rsidTr="00082463">
        <w:trPr>
          <w:trHeight w:val="510"/>
        </w:trPr>
        <w:tc>
          <w:tcPr>
            <w:tcW w:w="700" w:type="dxa"/>
            <w:tcBorders>
              <w:top w:val="nil"/>
              <w:bottom w:val="nil"/>
            </w:tcBorders>
            <w:shd w:val="clear" w:color="auto" w:fill="DAEEF3" w:themeFill="accent5" w:themeFillTint="33"/>
            <w:vAlign w:val="center"/>
          </w:tcPr>
          <w:p w:rsidR="00082463" w:rsidRPr="00297F8F" w:rsidRDefault="00082463" w:rsidP="00082463">
            <w:pPr>
              <w:overflowPunct w:val="0"/>
              <w:spacing w:line="0" w:lineRule="atLeast"/>
              <w:jc w:val="center"/>
              <w:rPr>
                <w:rFonts w:ascii="標楷體" w:eastAsia="標楷體" w:hAnsi="標楷體"/>
                <w:bCs/>
                <w:sz w:val="20"/>
                <w:szCs w:val="20"/>
              </w:rPr>
            </w:pPr>
            <w:r w:rsidRPr="00297F8F">
              <w:rPr>
                <w:rFonts w:ascii="標楷體" w:eastAsia="標楷體" w:hAnsi="標楷體" w:hint="eastAsia"/>
                <w:bCs/>
                <w:sz w:val="20"/>
                <w:szCs w:val="20"/>
              </w:rPr>
              <w:t>6</w:t>
            </w:r>
          </w:p>
        </w:tc>
        <w:tc>
          <w:tcPr>
            <w:tcW w:w="9225" w:type="dxa"/>
            <w:tcBorders>
              <w:top w:val="nil"/>
              <w:bottom w:val="nil"/>
            </w:tcBorders>
            <w:shd w:val="clear" w:color="auto" w:fill="DAEEF3" w:themeFill="accent5" w:themeFillTint="33"/>
            <w:vAlign w:val="center"/>
          </w:tcPr>
          <w:p w:rsidR="00082463" w:rsidRPr="00297F8F" w:rsidRDefault="00082463" w:rsidP="00082463">
            <w:pPr>
              <w:overflowPunct w:val="0"/>
              <w:spacing w:line="0" w:lineRule="atLeast"/>
              <w:jc w:val="both"/>
              <w:rPr>
                <w:rFonts w:ascii="標楷體" w:eastAsia="標楷體" w:hAnsi="標楷體"/>
                <w:bCs/>
                <w:sz w:val="20"/>
                <w:szCs w:val="20"/>
              </w:rPr>
            </w:pPr>
            <w:r w:rsidRPr="00297F8F">
              <w:rPr>
                <w:rFonts w:ascii="標楷體" w:eastAsia="標楷體" w:hAnsi="標楷體" w:hint="eastAsia"/>
                <w:bCs/>
                <w:sz w:val="20"/>
                <w:szCs w:val="20"/>
              </w:rPr>
              <w:t>國防部花蓮總醫院辦理「103-</w:t>
            </w:r>
            <w:proofErr w:type="gramStart"/>
            <w:r w:rsidRPr="00297F8F">
              <w:rPr>
                <w:rFonts w:ascii="標楷體" w:eastAsia="標楷體" w:hAnsi="標楷體" w:hint="eastAsia"/>
                <w:bCs/>
                <w:sz w:val="20"/>
                <w:szCs w:val="20"/>
              </w:rPr>
              <w:t>104</w:t>
            </w:r>
            <w:proofErr w:type="gramEnd"/>
            <w:r w:rsidRPr="00297F8F">
              <w:rPr>
                <w:rFonts w:ascii="標楷體" w:eastAsia="標楷體" w:hAnsi="標楷體" w:hint="eastAsia"/>
                <w:bCs/>
                <w:sz w:val="20"/>
                <w:szCs w:val="20"/>
              </w:rPr>
              <w:t>年度桶狀瓦斯採購案」。</w:t>
            </w:r>
          </w:p>
        </w:tc>
      </w:tr>
      <w:tr w:rsidR="00082463" w:rsidRPr="009C2B9B" w:rsidTr="00082463">
        <w:trPr>
          <w:trHeight w:val="510"/>
        </w:trPr>
        <w:tc>
          <w:tcPr>
            <w:tcW w:w="700" w:type="dxa"/>
            <w:tcBorders>
              <w:top w:val="nil"/>
              <w:bottom w:val="single" w:sz="4" w:space="0" w:color="auto"/>
            </w:tcBorders>
            <w:shd w:val="clear" w:color="auto" w:fill="auto"/>
            <w:vAlign w:val="center"/>
          </w:tcPr>
          <w:p w:rsidR="00082463" w:rsidRPr="00297F8F" w:rsidRDefault="00082463" w:rsidP="00082463">
            <w:pPr>
              <w:overflowPunct w:val="0"/>
              <w:spacing w:line="0" w:lineRule="atLeast"/>
              <w:jc w:val="center"/>
              <w:rPr>
                <w:rFonts w:ascii="標楷體" w:eastAsia="標楷體" w:hAnsi="標楷體"/>
                <w:bCs/>
                <w:sz w:val="20"/>
                <w:szCs w:val="20"/>
              </w:rPr>
            </w:pPr>
            <w:r w:rsidRPr="00297F8F">
              <w:rPr>
                <w:rFonts w:ascii="標楷體" w:eastAsia="標楷體" w:hAnsi="標楷體" w:hint="eastAsia"/>
                <w:bCs/>
                <w:sz w:val="20"/>
                <w:szCs w:val="20"/>
              </w:rPr>
              <w:t>7</w:t>
            </w:r>
          </w:p>
        </w:tc>
        <w:tc>
          <w:tcPr>
            <w:tcW w:w="9225" w:type="dxa"/>
            <w:tcBorders>
              <w:top w:val="nil"/>
              <w:bottom w:val="single" w:sz="4" w:space="0" w:color="auto"/>
            </w:tcBorders>
            <w:shd w:val="clear" w:color="auto" w:fill="auto"/>
            <w:vAlign w:val="center"/>
          </w:tcPr>
          <w:p w:rsidR="00082463" w:rsidRPr="00297F8F" w:rsidRDefault="00082463" w:rsidP="00082463">
            <w:pPr>
              <w:overflowPunct w:val="0"/>
              <w:spacing w:line="0" w:lineRule="atLeast"/>
              <w:jc w:val="both"/>
              <w:rPr>
                <w:rFonts w:ascii="標楷體" w:eastAsia="標楷體" w:hAnsi="標楷體"/>
                <w:bCs/>
                <w:sz w:val="20"/>
                <w:szCs w:val="20"/>
              </w:rPr>
            </w:pPr>
            <w:r w:rsidRPr="00297F8F">
              <w:rPr>
                <w:rFonts w:ascii="標楷體" w:eastAsia="標楷體" w:hAnsi="標楷體" w:hint="eastAsia"/>
                <w:sz w:val="20"/>
                <w:szCs w:val="20"/>
              </w:rPr>
              <w:t>國防部軍醫局及國軍高雄總醫院辦理影像導引放射治療系統整建營運移轉案執行情形。</w:t>
            </w:r>
          </w:p>
        </w:tc>
      </w:tr>
    </w:tbl>
    <w:p w:rsidR="00082463" w:rsidRPr="00E05359" w:rsidRDefault="00082463" w:rsidP="00082463">
      <w:pPr>
        <w:overflowPunct w:val="0"/>
        <w:spacing w:line="480" w:lineRule="exact"/>
        <w:jc w:val="center"/>
        <w:rPr>
          <w:rFonts w:ascii="標楷體" w:eastAsia="標楷體" w:hAnsi="標楷體"/>
          <w:b/>
          <w:szCs w:val="24"/>
          <w:u w:val="single"/>
        </w:rPr>
      </w:pPr>
      <w:r w:rsidRPr="00E05359">
        <w:rPr>
          <w:rFonts w:ascii="標楷體" w:eastAsia="標楷體" w:hAnsi="標楷體" w:hint="eastAsia"/>
          <w:b/>
          <w:szCs w:val="24"/>
        </w:rPr>
        <w:lastRenderedPageBreak/>
        <w:t>表</w:t>
      </w:r>
      <w:r>
        <w:rPr>
          <w:rFonts w:ascii="標楷體" w:eastAsia="標楷體" w:hAnsi="標楷體" w:hint="eastAsia"/>
          <w:b/>
          <w:szCs w:val="24"/>
        </w:rPr>
        <w:t>3</w:t>
      </w:r>
      <w:r w:rsidRPr="00E05359">
        <w:rPr>
          <w:rFonts w:ascii="標楷體" w:eastAsia="標楷體" w:hAnsi="標楷體" w:hint="eastAsia"/>
          <w:b/>
          <w:szCs w:val="24"/>
        </w:rPr>
        <w:t xml:space="preserve">　審計部</w:t>
      </w:r>
      <w:proofErr w:type="gramStart"/>
      <w:r w:rsidRPr="00E05359">
        <w:rPr>
          <w:rFonts w:ascii="標楷體" w:eastAsia="標楷體" w:hAnsi="標楷體" w:hint="eastAsia"/>
          <w:b/>
          <w:szCs w:val="24"/>
        </w:rPr>
        <w:t>10</w:t>
      </w:r>
      <w:r>
        <w:rPr>
          <w:rFonts w:ascii="標楷體" w:eastAsia="標楷體" w:hAnsi="標楷體" w:hint="eastAsia"/>
          <w:b/>
          <w:szCs w:val="24"/>
        </w:rPr>
        <w:t>9</w:t>
      </w:r>
      <w:proofErr w:type="gramEnd"/>
      <w:r>
        <w:rPr>
          <w:rFonts w:ascii="標楷體" w:eastAsia="標楷體" w:hAnsi="標楷體" w:hint="eastAsia"/>
          <w:b/>
          <w:szCs w:val="24"/>
        </w:rPr>
        <w:t>年度通知機關查明處分彙計</w:t>
      </w:r>
    </w:p>
    <w:tbl>
      <w:tblPr>
        <w:tblW w:w="9925" w:type="dxa"/>
        <w:tblInd w:w="28" w:type="dxa"/>
        <w:tblCellMar>
          <w:left w:w="28" w:type="dxa"/>
          <w:right w:w="28" w:type="dxa"/>
        </w:tblCellMar>
        <w:tblLook w:val="04A0" w:firstRow="1" w:lastRow="0" w:firstColumn="1" w:lastColumn="0" w:noHBand="0" w:noVBand="1"/>
      </w:tblPr>
      <w:tblGrid>
        <w:gridCol w:w="4656"/>
        <w:gridCol w:w="2715"/>
        <w:gridCol w:w="2554"/>
      </w:tblGrid>
      <w:tr w:rsidR="00082463" w:rsidRPr="00E05359" w:rsidTr="00082463">
        <w:trPr>
          <w:trHeight w:val="510"/>
        </w:trPr>
        <w:tc>
          <w:tcPr>
            <w:tcW w:w="9925"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082463" w:rsidRPr="00E05359" w:rsidRDefault="00082463" w:rsidP="00082463">
            <w:pPr>
              <w:widowControl/>
              <w:overflowPunct w:val="0"/>
              <w:spacing w:line="0" w:lineRule="atLeast"/>
              <w:jc w:val="both"/>
              <w:rPr>
                <w:rFonts w:ascii="標楷體" w:eastAsia="標楷體" w:hAnsi="標楷體" w:cs="新細明體"/>
                <w:sz w:val="20"/>
                <w:szCs w:val="24"/>
              </w:rPr>
            </w:pPr>
            <w:r w:rsidRPr="00E05359">
              <w:rPr>
                <w:rFonts w:ascii="標楷體" w:eastAsia="標楷體" w:hAnsi="標楷體" w:hint="eastAsia"/>
                <w:b/>
                <w:sz w:val="20"/>
                <w:szCs w:val="24"/>
              </w:rPr>
              <w:t>一、按主管機關別</w:t>
            </w:r>
          </w:p>
        </w:tc>
      </w:tr>
      <w:tr w:rsidR="00082463" w:rsidRPr="00E05359" w:rsidTr="00082463">
        <w:trPr>
          <w:trHeight w:val="510"/>
        </w:trPr>
        <w:tc>
          <w:tcPr>
            <w:tcW w:w="465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082463" w:rsidRPr="00E05359" w:rsidRDefault="00082463" w:rsidP="00082463">
            <w:pPr>
              <w:widowControl/>
              <w:overflowPunct w:val="0"/>
              <w:spacing w:line="0" w:lineRule="atLeast"/>
              <w:jc w:val="distribute"/>
              <w:rPr>
                <w:rFonts w:ascii="標楷體" w:eastAsia="標楷體" w:hAnsi="標楷體" w:cs="新細明體"/>
                <w:sz w:val="20"/>
                <w:szCs w:val="24"/>
              </w:rPr>
            </w:pPr>
            <w:r w:rsidRPr="00E05359">
              <w:rPr>
                <w:rFonts w:ascii="標楷體" w:eastAsia="標楷體" w:hAnsi="標楷體" w:hint="eastAsia"/>
                <w:bCs/>
                <w:snapToGrid w:val="0"/>
                <w:sz w:val="20"/>
                <w:szCs w:val="24"/>
              </w:rPr>
              <w:t>主管機關</w:t>
            </w:r>
          </w:p>
        </w:tc>
        <w:tc>
          <w:tcPr>
            <w:tcW w:w="2715" w:type="dxa"/>
            <w:tcBorders>
              <w:top w:val="nil"/>
              <w:left w:val="nil"/>
              <w:bottom w:val="single" w:sz="4" w:space="0" w:color="auto"/>
              <w:right w:val="single" w:sz="4" w:space="0" w:color="auto"/>
            </w:tcBorders>
            <w:shd w:val="clear" w:color="auto" w:fill="DAEEF3" w:themeFill="accent5" w:themeFillTint="33"/>
            <w:vAlign w:val="center"/>
          </w:tcPr>
          <w:p w:rsidR="00082463" w:rsidRPr="00E05359" w:rsidRDefault="00082463" w:rsidP="00082463">
            <w:pPr>
              <w:widowControl/>
              <w:overflowPunct w:val="0"/>
              <w:spacing w:line="0" w:lineRule="atLeast"/>
              <w:jc w:val="distribute"/>
              <w:rPr>
                <w:rFonts w:ascii="標楷體" w:eastAsia="標楷體" w:hAnsi="標楷體" w:cs="新細明體"/>
                <w:sz w:val="20"/>
                <w:szCs w:val="24"/>
              </w:rPr>
            </w:pPr>
            <w:r w:rsidRPr="00E05359">
              <w:rPr>
                <w:rFonts w:ascii="標楷體" w:eastAsia="標楷體" w:hAnsi="標楷體" w:hint="eastAsia"/>
                <w:bCs/>
                <w:snapToGrid w:val="0"/>
                <w:sz w:val="20"/>
                <w:szCs w:val="24"/>
              </w:rPr>
              <w:t>件   數</w:t>
            </w:r>
          </w:p>
        </w:tc>
        <w:tc>
          <w:tcPr>
            <w:tcW w:w="2554" w:type="dxa"/>
            <w:tcBorders>
              <w:top w:val="single" w:sz="4" w:space="0" w:color="auto"/>
              <w:left w:val="nil"/>
              <w:right w:val="single" w:sz="4" w:space="0" w:color="auto"/>
            </w:tcBorders>
            <w:shd w:val="clear" w:color="auto" w:fill="DAEEF3" w:themeFill="accent5" w:themeFillTint="33"/>
            <w:vAlign w:val="center"/>
          </w:tcPr>
          <w:p w:rsidR="00082463" w:rsidRPr="00E05359" w:rsidRDefault="00082463" w:rsidP="00082463">
            <w:pPr>
              <w:widowControl/>
              <w:overflowPunct w:val="0"/>
              <w:spacing w:line="0" w:lineRule="atLeast"/>
              <w:jc w:val="distribute"/>
              <w:rPr>
                <w:rFonts w:ascii="標楷體" w:eastAsia="標楷體" w:hAnsi="標楷體" w:cs="新細明體"/>
                <w:sz w:val="20"/>
                <w:szCs w:val="24"/>
              </w:rPr>
            </w:pPr>
            <w:r w:rsidRPr="00AC3527">
              <w:rPr>
                <w:rFonts w:ascii="標楷體" w:eastAsia="標楷體" w:hAnsi="標楷體" w:cs="標楷體" w:hint="eastAsia"/>
                <w:sz w:val="20"/>
                <w:szCs w:val="24"/>
              </w:rPr>
              <w:t>受處分</w:t>
            </w:r>
            <w:r>
              <w:rPr>
                <w:rFonts w:ascii="標楷體" w:eastAsia="標楷體" w:hAnsi="標楷體" w:cs="標楷體" w:hint="eastAsia"/>
                <w:sz w:val="20"/>
                <w:szCs w:val="24"/>
              </w:rPr>
              <w:t>申誡</w:t>
            </w:r>
            <w:r w:rsidRPr="00AC3527">
              <w:rPr>
                <w:rFonts w:ascii="標楷體" w:eastAsia="標楷體" w:hAnsi="標楷體" w:cs="標楷體" w:hint="eastAsia"/>
                <w:sz w:val="20"/>
                <w:szCs w:val="24"/>
              </w:rPr>
              <w:t>人次</w:t>
            </w:r>
          </w:p>
        </w:tc>
      </w:tr>
      <w:tr w:rsidR="00082463" w:rsidRPr="00E05359" w:rsidTr="00082463">
        <w:trPr>
          <w:trHeight w:val="510"/>
        </w:trPr>
        <w:tc>
          <w:tcPr>
            <w:tcW w:w="4656" w:type="dxa"/>
            <w:tcBorders>
              <w:top w:val="nil"/>
              <w:left w:val="single" w:sz="4" w:space="0" w:color="auto"/>
              <w:bottom w:val="single" w:sz="4" w:space="0" w:color="auto"/>
              <w:right w:val="single" w:sz="4" w:space="0" w:color="auto"/>
            </w:tcBorders>
            <w:shd w:val="clear" w:color="auto" w:fill="DAEEF3" w:themeFill="accent5" w:themeFillTint="33"/>
            <w:vAlign w:val="center"/>
          </w:tcPr>
          <w:p w:rsidR="00082463" w:rsidRPr="00E05359" w:rsidRDefault="00082463" w:rsidP="00082463">
            <w:pPr>
              <w:widowControl/>
              <w:overflowPunct w:val="0"/>
              <w:spacing w:line="0" w:lineRule="atLeast"/>
              <w:jc w:val="center"/>
              <w:rPr>
                <w:rFonts w:ascii="標楷體" w:eastAsia="標楷體" w:hAnsi="標楷體" w:cs="新細明體"/>
                <w:b/>
                <w:sz w:val="20"/>
                <w:szCs w:val="24"/>
              </w:rPr>
            </w:pPr>
            <w:r w:rsidRPr="00E05359">
              <w:rPr>
                <w:rFonts w:ascii="標楷體" w:eastAsia="標楷體" w:hAnsi="標楷體" w:hint="eastAsia"/>
                <w:b/>
                <w:snapToGrid w:val="0"/>
                <w:sz w:val="20"/>
                <w:szCs w:val="24"/>
              </w:rPr>
              <w:t>合                計</w:t>
            </w:r>
          </w:p>
        </w:tc>
        <w:tc>
          <w:tcPr>
            <w:tcW w:w="2715"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082463" w:rsidRPr="00E05359" w:rsidRDefault="00082463" w:rsidP="00082463">
            <w:pPr>
              <w:widowControl/>
              <w:overflowPunct w:val="0"/>
              <w:spacing w:line="0" w:lineRule="atLeast"/>
              <w:jc w:val="right"/>
              <w:rPr>
                <w:rFonts w:ascii="標楷體" w:eastAsia="標楷體" w:hAnsi="標楷體" w:cs="新細明體"/>
                <w:b/>
                <w:sz w:val="20"/>
                <w:szCs w:val="24"/>
              </w:rPr>
            </w:pPr>
            <w:r>
              <w:rPr>
                <w:rFonts w:ascii="標楷體" w:eastAsia="標楷體" w:hAnsi="標楷體" w:cs="新細明體" w:hint="eastAsia"/>
                <w:b/>
                <w:sz w:val="20"/>
                <w:szCs w:val="24"/>
              </w:rPr>
              <w:t>7</w:t>
            </w:r>
          </w:p>
        </w:tc>
        <w:tc>
          <w:tcPr>
            <w:tcW w:w="2554"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082463" w:rsidRPr="004815A5" w:rsidRDefault="00082463" w:rsidP="00082463">
            <w:pPr>
              <w:widowControl/>
              <w:overflowPunct w:val="0"/>
              <w:spacing w:line="0" w:lineRule="atLeast"/>
              <w:jc w:val="right"/>
              <w:rPr>
                <w:rFonts w:ascii="標楷體" w:eastAsia="標楷體" w:hAnsi="標楷體" w:cs="新細明體"/>
                <w:sz w:val="20"/>
                <w:szCs w:val="24"/>
              </w:rPr>
            </w:pPr>
            <w:r w:rsidRPr="0025680D">
              <w:rPr>
                <w:rFonts w:ascii="標楷體" w:eastAsia="標楷體" w:hAnsi="標楷體" w:cs="新細明體" w:hint="eastAsia"/>
                <w:b/>
                <w:sz w:val="20"/>
                <w:szCs w:val="24"/>
              </w:rPr>
              <w:t>14</w:t>
            </w:r>
          </w:p>
        </w:tc>
      </w:tr>
      <w:tr w:rsidR="00082463" w:rsidRPr="00E05359" w:rsidTr="00082463">
        <w:trPr>
          <w:trHeight w:val="510"/>
        </w:trPr>
        <w:tc>
          <w:tcPr>
            <w:tcW w:w="46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2463" w:rsidRPr="00E05359" w:rsidRDefault="00082463" w:rsidP="00082463">
            <w:pPr>
              <w:widowControl/>
              <w:overflowPunct w:val="0"/>
              <w:spacing w:line="0" w:lineRule="atLeast"/>
              <w:jc w:val="distribute"/>
              <w:rPr>
                <w:rFonts w:ascii="標楷體" w:eastAsia="標楷體" w:hAnsi="標楷體" w:cs="新細明體"/>
                <w:sz w:val="20"/>
                <w:szCs w:val="24"/>
              </w:rPr>
            </w:pPr>
            <w:r>
              <w:rPr>
                <w:rFonts w:ascii="標楷體" w:eastAsia="標楷體" w:hAnsi="標楷體" w:cs="新細明體" w:hint="eastAsia"/>
                <w:sz w:val="20"/>
                <w:szCs w:val="24"/>
              </w:rPr>
              <w:t>國防</w:t>
            </w:r>
            <w:r w:rsidRPr="00E05359">
              <w:rPr>
                <w:rFonts w:ascii="標楷體" w:eastAsia="標楷體" w:hAnsi="標楷體" w:cs="新細明體" w:hint="eastAsia"/>
                <w:sz w:val="20"/>
                <w:szCs w:val="24"/>
              </w:rPr>
              <w:t>部</w:t>
            </w:r>
          </w:p>
        </w:tc>
        <w:tc>
          <w:tcPr>
            <w:tcW w:w="2715" w:type="dxa"/>
            <w:tcBorders>
              <w:top w:val="single" w:sz="4" w:space="0" w:color="auto"/>
              <w:left w:val="nil"/>
              <w:bottom w:val="single" w:sz="4" w:space="0" w:color="auto"/>
              <w:right w:val="single" w:sz="4" w:space="0" w:color="auto"/>
            </w:tcBorders>
            <w:shd w:val="clear" w:color="auto" w:fill="auto"/>
            <w:vAlign w:val="center"/>
          </w:tcPr>
          <w:p w:rsidR="00082463" w:rsidRPr="00E05359" w:rsidRDefault="00082463" w:rsidP="00082463">
            <w:pPr>
              <w:widowControl/>
              <w:overflowPunct w:val="0"/>
              <w:spacing w:line="0" w:lineRule="atLeast"/>
              <w:jc w:val="right"/>
              <w:rPr>
                <w:rFonts w:ascii="標楷體" w:eastAsia="標楷體" w:hAnsi="標楷體" w:cs="新細明體"/>
                <w:sz w:val="20"/>
                <w:szCs w:val="24"/>
              </w:rPr>
            </w:pPr>
            <w:r>
              <w:rPr>
                <w:rFonts w:ascii="標楷體" w:eastAsia="標楷體" w:hAnsi="標楷體" w:cs="新細明體" w:hint="eastAsia"/>
                <w:sz w:val="20"/>
                <w:szCs w:val="24"/>
              </w:rPr>
              <w:t>5</w:t>
            </w:r>
          </w:p>
        </w:tc>
        <w:tc>
          <w:tcPr>
            <w:tcW w:w="2554" w:type="dxa"/>
            <w:tcBorders>
              <w:top w:val="single" w:sz="4" w:space="0" w:color="auto"/>
              <w:left w:val="nil"/>
              <w:bottom w:val="single" w:sz="4" w:space="0" w:color="auto"/>
              <w:right w:val="single" w:sz="4" w:space="0" w:color="auto"/>
            </w:tcBorders>
            <w:shd w:val="clear" w:color="auto" w:fill="auto"/>
            <w:vAlign w:val="center"/>
          </w:tcPr>
          <w:p w:rsidR="00082463" w:rsidRPr="004815A5" w:rsidRDefault="00082463" w:rsidP="00082463">
            <w:pPr>
              <w:widowControl/>
              <w:overflowPunct w:val="0"/>
              <w:spacing w:line="0" w:lineRule="atLeast"/>
              <w:jc w:val="right"/>
              <w:rPr>
                <w:rFonts w:ascii="標楷體" w:eastAsia="標楷體" w:hAnsi="標楷體" w:cs="新細明體"/>
                <w:sz w:val="20"/>
                <w:szCs w:val="24"/>
              </w:rPr>
            </w:pPr>
            <w:r>
              <w:rPr>
                <w:rFonts w:ascii="標楷體" w:eastAsia="標楷體" w:hAnsi="標楷體" w:cs="新細明體" w:hint="eastAsia"/>
                <w:sz w:val="20"/>
                <w:szCs w:val="24"/>
              </w:rPr>
              <w:t>11</w:t>
            </w:r>
          </w:p>
        </w:tc>
      </w:tr>
      <w:tr w:rsidR="00082463" w:rsidRPr="00E05359" w:rsidTr="00082463">
        <w:trPr>
          <w:trHeight w:val="510"/>
        </w:trPr>
        <w:tc>
          <w:tcPr>
            <w:tcW w:w="46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2463" w:rsidRDefault="00082463" w:rsidP="00082463">
            <w:pPr>
              <w:widowControl/>
              <w:overflowPunct w:val="0"/>
              <w:spacing w:line="0" w:lineRule="atLeast"/>
              <w:jc w:val="distribute"/>
              <w:rPr>
                <w:rFonts w:ascii="標楷體" w:eastAsia="標楷體" w:hAnsi="標楷體" w:cs="新細明體"/>
                <w:sz w:val="20"/>
                <w:szCs w:val="24"/>
              </w:rPr>
            </w:pPr>
            <w:r>
              <w:rPr>
                <w:rFonts w:ascii="標楷體" w:eastAsia="標楷體" w:hAnsi="標楷體" w:cs="新細明體" w:hint="eastAsia"/>
                <w:sz w:val="20"/>
                <w:szCs w:val="24"/>
              </w:rPr>
              <w:t>農業委員會</w:t>
            </w:r>
          </w:p>
        </w:tc>
        <w:tc>
          <w:tcPr>
            <w:tcW w:w="2715" w:type="dxa"/>
            <w:tcBorders>
              <w:top w:val="single" w:sz="4" w:space="0" w:color="auto"/>
              <w:left w:val="nil"/>
              <w:bottom w:val="single" w:sz="4" w:space="0" w:color="auto"/>
              <w:right w:val="single" w:sz="4" w:space="0" w:color="auto"/>
            </w:tcBorders>
            <w:shd w:val="clear" w:color="auto" w:fill="auto"/>
            <w:vAlign w:val="center"/>
          </w:tcPr>
          <w:p w:rsidR="00082463" w:rsidRDefault="00082463" w:rsidP="00082463">
            <w:pPr>
              <w:widowControl/>
              <w:overflowPunct w:val="0"/>
              <w:spacing w:line="0" w:lineRule="atLeast"/>
              <w:jc w:val="right"/>
              <w:rPr>
                <w:rFonts w:ascii="標楷體" w:eastAsia="標楷體" w:hAnsi="標楷體" w:cs="新細明體"/>
                <w:sz w:val="20"/>
                <w:szCs w:val="24"/>
              </w:rPr>
            </w:pPr>
            <w:r>
              <w:rPr>
                <w:rFonts w:ascii="標楷體" w:eastAsia="標楷體" w:hAnsi="標楷體" w:cs="新細明體" w:hint="eastAsia"/>
                <w:sz w:val="20"/>
                <w:szCs w:val="24"/>
              </w:rPr>
              <w:t>1</w:t>
            </w:r>
          </w:p>
        </w:tc>
        <w:tc>
          <w:tcPr>
            <w:tcW w:w="2554" w:type="dxa"/>
            <w:tcBorders>
              <w:top w:val="single" w:sz="4" w:space="0" w:color="auto"/>
              <w:left w:val="nil"/>
              <w:bottom w:val="single" w:sz="4" w:space="0" w:color="auto"/>
              <w:right w:val="single" w:sz="4" w:space="0" w:color="auto"/>
            </w:tcBorders>
            <w:shd w:val="clear" w:color="auto" w:fill="auto"/>
            <w:vAlign w:val="center"/>
          </w:tcPr>
          <w:p w:rsidR="00082463" w:rsidRPr="004815A5" w:rsidRDefault="00082463" w:rsidP="00082463">
            <w:pPr>
              <w:widowControl/>
              <w:overflowPunct w:val="0"/>
              <w:spacing w:line="0" w:lineRule="atLeast"/>
              <w:jc w:val="right"/>
              <w:rPr>
                <w:rFonts w:ascii="標楷體" w:eastAsia="標楷體" w:hAnsi="標楷體" w:cs="新細明體"/>
                <w:sz w:val="20"/>
                <w:szCs w:val="24"/>
              </w:rPr>
            </w:pPr>
            <w:r>
              <w:rPr>
                <w:rFonts w:ascii="標楷體" w:eastAsia="標楷體" w:hAnsi="標楷體" w:cs="新細明體" w:hint="eastAsia"/>
                <w:sz w:val="20"/>
                <w:szCs w:val="24"/>
              </w:rPr>
              <w:t>1</w:t>
            </w:r>
          </w:p>
        </w:tc>
      </w:tr>
      <w:tr w:rsidR="00082463" w:rsidRPr="00E05359" w:rsidTr="00082463">
        <w:trPr>
          <w:trHeight w:val="510"/>
        </w:trPr>
        <w:tc>
          <w:tcPr>
            <w:tcW w:w="46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2463" w:rsidRPr="00E05359" w:rsidRDefault="00082463" w:rsidP="00082463">
            <w:pPr>
              <w:widowControl/>
              <w:overflowPunct w:val="0"/>
              <w:spacing w:line="0" w:lineRule="atLeast"/>
              <w:jc w:val="distribute"/>
              <w:rPr>
                <w:rFonts w:ascii="標楷體" w:eastAsia="標楷體" w:hAnsi="標楷體" w:cs="新細明體"/>
                <w:sz w:val="20"/>
                <w:szCs w:val="24"/>
              </w:rPr>
            </w:pPr>
            <w:r>
              <w:rPr>
                <w:rFonts w:ascii="標楷體" w:eastAsia="標楷體" w:hAnsi="標楷體" w:cs="新細明體" w:hint="eastAsia"/>
                <w:sz w:val="20"/>
                <w:szCs w:val="24"/>
              </w:rPr>
              <w:t>教育部</w:t>
            </w:r>
          </w:p>
        </w:tc>
        <w:tc>
          <w:tcPr>
            <w:tcW w:w="2715" w:type="dxa"/>
            <w:tcBorders>
              <w:top w:val="single" w:sz="4" w:space="0" w:color="auto"/>
              <w:left w:val="nil"/>
              <w:bottom w:val="single" w:sz="4" w:space="0" w:color="auto"/>
              <w:right w:val="single" w:sz="4" w:space="0" w:color="auto"/>
            </w:tcBorders>
            <w:shd w:val="clear" w:color="auto" w:fill="auto"/>
            <w:vAlign w:val="center"/>
          </w:tcPr>
          <w:p w:rsidR="00082463" w:rsidRPr="00E05359" w:rsidRDefault="00082463" w:rsidP="00082463">
            <w:pPr>
              <w:widowControl/>
              <w:overflowPunct w:val="0"/>
              <w:spacing w:line="0" w:lineRule="atLeast"/>
              <w:jc w:val="right"/>
              <w:rPr>
                <w:rFonts w:ascii="標楷體" w:eastAsia="標楷體" w:hAnsi="標楷體" w:cs="新細明體"/>
                <w:sz w:val="20"/>
                <w:szCs w:val="24"/>
              </w:rPr>
            </w:pPr>
            <w:r>
              <w:rPr>
                <w:rFonts w:ascii="標楷體" w:eastAsia="標楷體" w:hAnsi="標楷體" w:cs="新細明體" w:hint="eastAsia"/>
                <w:sz w:val="20"/>
                <w:szCs w:val="24"/>
              </w:rPr>
              <w:t>1</w:t>
            </w:r>
          </w:p>
        </w:tc>
        <w:tc>
          <w:tcPr>
            <w:tcW w:w="2554" w:type="dxa"/>
            <w:tcBorders>
              <w:top w:val="single" w:sz="4" w:space="0" w:color="auto"/>
              <w:left w:val="nil"/>
              <w:bottom w:val="single" w:sz="4" w:space="0" w:color="auto"/>
              <w:right w:val="single" w:sz="4" w:space="0" w:color="auto"/>
            </w:tcBorders>
            <w:shd w:val="clear" w:color="auto" w:fill="auto"/>
            <w:vAlign w:val="center"/>
          </w:tcPr>
          <w:p w:rsidR="00082463" w:rsidRPr="004815A5" w:rsidRDefault="00082463" w:rsidP="00082463">
            <w:pPr>
              <w:widowControl/>
              <w:overflowPunct w:val="0"/>
              <w:spacing w:line="0" w:lineRule="atLeast"/>
              <w:jc w:val="right"/>
              <w:rPr>
                <w:rFonts w:ascii="標楷體" w:eastAsia="標楷體" w:hAnsi="標楷體" w:cs="新細明體"/>
                <w:sz w:val="20"/>
                <w:szCs w:val="24"/>
              </w:rPr>
            </w:pPr>
            <w:r>
              <w:rPr>
                <w:rFonts w:ascii="標楷體" w:eastAsia="標楷體" w:hAnsi="標楷體" w:cs="新細明體" w:hint="eastAsia"/>
                <w:sz w:val="20"/>
                <w:szCs w:val="24"/>
              </w:rPr>
              <w:t>2</w:t>
            </w:r>
          </w:p>
        </w:tc>
      </w:tr>
      <w:tr w:rsidR="00082463" w:rsidRPr="00E05359" w:rsidTr="00082463">
        <w:trPr>
          <w:trHeight w:val="510"/>
        </w:trPr>
        <w:tc>
          <w:tcPr>
            <w:tcW w:w="9925"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082463" w:rsidRPr="00E05359" w:rsidRDefault="00082463" w:rsidP="00082463">
            <w:pPr>
              <w:widowControl/>
              <w:overflowPunct w:val="0"/>
              <w:spacing w:line="0" w:lineRule="atLeast"/>
              <w:jc w:val="both"/>
              <w:rPr>
                <w:rFonts w:ascii="標楷體" w:eastAsia="標楷體" w:hAnsi="標楷體" w:cs="新細明體"/>
                <w:sz w:val="20"/>
                <w:szCs w:val="24"/>
              </w:rPr>
            </w:pPr>
            <w:r w:rsidRPr="00E05359">
              <w:rPr>
                <w:rFonts w:ascii="標楷體" w:eastAsia="標楷體" w:hAnsi="標楷體" w:hint="eastAsia"/>
                <w:b/>
                <w:sz w:val="20"/>
                <w:szCs w:val="24"/>
              </w:rPr>
              <w:t>二、按案情別</w:t>
            </w:r>
          </w:p>
        </w:tc>
      </w:tr>
      <w:tr w:rsidR="00082463" w:rsidRPr="00E05359" w:rsidTr="00082463">
        <w:trPr>
          <w:trHeight w:val="510"/>
        </w:trPr>
        <w:tc>
          <w:tcPr>
            <w:tcW w:w="465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082463" w:rsidRPr="00E05359" w:rsidRDefault="00082463" w:rsidP="00082463">
            <w:pPr>
              <w:overflowPunct w:val="0"/>
              <w:spacing w:line="0" w:lineRule="atLeast"/>
              <w:jc w:val="distribute"/>
              <w:rPr>
                <w:rFonts w:ascii="標楷體" w:eastAsia="標楷體" w:hAnsi="標楷體" w:cs="新細明體"/>
                <w:sz w:val="20"/>
                <w:szCs w:val="24"/>
              </w:rPr>
            </w:pPr>
            <w:r w:rsidRPr="00E05359">
              <w:rPr>
                <w:rFonts w:ascii="標楷體" w:eastAsia="標楷體" w:hAnsi="標楷體" w:cs="標楷體" w:hint="eastAsia"/>
                <w:sz w:val="20"/>
                <w:szCs w:val="24"/>
              </w:rPr>
              <w:t>疏失原因</w:t>
            </w:r>
          </w:p>
        </w:tc>
        <w:tc>
          <w:tcPr>
            <w:tcW w:w="2715"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082463" w:rsidRPr="00E05359" w:rsidRDefault="00082463" w:rsidP="00082463">
            <w:pPr>
              <w:overflowPunct w:val="0"/>
              <w:spacing w:line="0" w:lineRule="atLeast"/>
              <w:jc w:val="distribute"/>
              <w:rPr>
                <w:rFonts w:ascii="標楷體" w:eastAsia="標楷體" w:hAnsi="標楷體" w:cs="新細明體"/>
                <w:sz w:val="20"/>
                <w:szCs w:val="24"/>
              </w:rPr>
            </w:pPr>
            <w:r w:rsidRPr="00E05359">
              <w:rPr>
                <w:rFonts w:ascii="標楷體" w:eastAsia="標楷體" w:hAnsi="標楷體" w:hint="eastAsia"/>
                <w:bCs/>
                <w:snapToGrid w:val="0"/>
                <w:sz w:val="20"/>
                <w:szCs w:val="24"/>
              </w:rPr>
              <w:t>件數</w:t>
            </w:r>
          </w:p>
        </w:tc>
        <w:tc>
          <w:tcPr>
            <w:tcW w:w="2554" w:type="dxa"/>
            <w:tcBorders>
              <w:top w:val="single" w:sz="4" w:space="0" w:color="auto"/>
              <w:left w:val="nil"/>
              <w:right w:val="single" w:sz="4" w:space="0" w:color="auto"/>
            </w:tcBorders>
            <w:shd w:val="clear" w:color="auto" w:fill="DAEEF3" w:themeFill="accent5" w:themeFillTint="33"/>
            <w:vAlign w:val="center"/>
          </w:tcPr>
          <w:p w:rsidR="00082463" w:rsidRPr="00E05359" w:rsidRDefault="00082463" w:rsidP="00082463">
            <w:pPr>
              <w:widowControl/>
              <w:overflowPunct w:val="0"/>
              <w:spacing w:line="0" w:lineRule="atLeast"/>
              <w:jc w:val="distribute"/>
              <w:rPr>
                <w:rFonts w:ascii="標楷體" w:eastAsia="標楷體" w:hAnsi="標楷體" w:cs="新細明體"/>
                <w:sz w:val="20"/>
                <w:szCs w:val="24"/>
              </w:rPr>
            </w:pPr>
            <w:r w:rsidRPr="00E05359">
              <w:rPr>
                <w:rFonts w:ascii="標楷體" w:eastAsia="標楷體" w:hAnsi="標楷體" w:cs="標楷體" w:hint="eastAsia"/>
                <w:sz w:val="20"/>
                <w:szCs w:val="24"/>
              </w:rPr>
              <w:t>受處分</w:t>
            </w:r>
            <w:r>
              <w:rPr>
                <w:rFonts w:ascii="標楷體" w:eastAsia="標楷體" w:hAnsi="標楷體" w:cs="標楷體" w:hint="eastAsia"/>
                <w:sz w:val="20"/>
                <w:szCs w:val="24"/>
              </w:rPr>
              <w:t>申誡</w:t>
            </w:r>
            <w:r w:rsidRPr="00E05359">
              <w:rPr>
                <w:rFonts w:ascii="標楷體" w:eastAsia="標楷體" w:hAnsi="標楷體" w:cs="標楷體" w:hint="eastAsia"/>
                <w:sz w:val="20"/>
                <w:szCs w:val="24"/>
              </w:rPr>
              <w:t>人次</w:t>
            </w:r>
          </w:p>
        </w:tc>
      </w:tr>
      <w:tr w:rsidR="00082463" w:rsidRPr="00E05359" w:rsidTr="00082463">
        <w:trPr>
          <w:trHeight w:val="510"/>
        </w:trPr>
        <w:tc>
          <w:tcPr>
            <w:tcW w:w="465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082463" w:rsidRPr="00E05359" w:rsidRDefault="00082463" w:rsidP="00082463">
            <w:pPr>
              <w:widowControl/>
              <w:overflowPunct w:val="0"/>
              <w:spacing w:line="0" w:lineRule="atLeast"/>
              <w:jc w:val="center"/>
              <w:rPr>
                <w:rFonts w:ascii="標楷體" w:eastAsia="標楷體" w:hAnsi="標楷體" w:cs="新細明體"/>
                <w:b/>
                <w:sz w:val="20"/>
                <w:szCs w:val="24"/>
              </w:rPr>
            </w:pPr>
            <w:r w:rsidRPr="00E05359">
              <w:rPr>
                <w:rFonts w:ascii="標楷體" w:eastAsia="標楷體" w:hAnsi="標楷體" w:hint="eastAsia"/>
                <w:b/>
                <w:snapToGrid w:val="0"/>
                <w:sz w:val="20"/>
                <w:szCs w:val="24"/>
              </w:rPr>
              <w:t>合                計</w:t>
            </w:r>
          </w:p>
        </w:tc>
        <w:tc>
          <w:tcPr>
            <w:tcW w:w="2715"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082463" w:rsidRPr="00E05359" w:rsidRDefault="00082463" w:rsidP="00082463">
            <w:pPr>
              <w:widowControl/>
              <w:overflowPunct w:val="0"/>
              <w:spacing w:line="0" w:lineRule="atLeast"/>
              <w:jc w:val="right"/>
              <w:rPr>
                <w:rFonts w:ascii="標楷體" w:eastAsia="標楷體" w:hAnsi="標楷體" w:cs="新細明體"/>
                <w:b/>
                <w:sz w:val="20"/>
                <w:szCs w:val="24"/>
              </w:rPr>
            </w:pPr>
            <w:r>
              <w:rPr>
                <w:rFonts w:ascii="標楷體" w:eastAsia="標楷體" w:hAnsi="標楷體" w:cs="新細明體" w:hint="eastAsia"/>
                <w:b/>
                <w:sz w:val="20"/>
                <w:szCs w:val="24"/>
              </w:rPr>
              <w:t>7</w:t>
            </w:r>
          </w:p>
        </w:tc>
        <w:tc>
          <w:tcPr>
            <w:tcW w:w="2554"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082463" w:rsidRPr="00E05359" w:rsidRDefault="00082463" w:rsidP="00082463">
            <w:pPr>
              <w:widowControl/>
              <w:overflowPunct w:val="0"/>
              <w:spacing w:line="0" w:lineRule="atLeast"/>
              <w:jc w:val="right"/>
              <w:rPr>
                <w:rFonts w:ascii="標楷體" w:eastAsia="標楷體" w:hAnsi="標楷體" w:cs="新細明體"/>
                <w:b/>
                <w:sz w:val="20"/>
                <w:szCs w:val="24"/>
              </w:rPr>
            </w:pPr>
            <w:r>
              <w:rPr>
                <w:rFonts w:ascii="標楷體" w:eastAsia="標楷體" w:hAnsi="標楷體" w:cs="新細明體" w:hint="eastAsia"/>
                <w:b/>
                <w:sz w:val="20"/>
                <w:szCs w:val="24"/>
              </w:rPr>
              <w:t>14</w:t>
            </w:r>
          </w:p>
        </w:tc>
      </w:tr>
      <w:tr w:rsidR="00082463" w:rsidRPr="00E05359" w:rsidTr="00082463">
        <w:trPr>
          <w:trHeight w:val="510"/>
        </w:trPr>
        <w:tc>
          <w:tcPr>
            <w:tcW w:w="4656" w:type="dxa"/>
            <w:tcBorders>
              <w:top w:val="single" w:sz="4" w:space="0" w:color="auto"/>
              <w:left w:val="single" w:sz="4" w:space="0" w:color="auto"/>
              <w:bottom w:val="single" w:sz="4" w:space="0" w:color="auto"/>
              <w:right w:val="single" w:sz="4" w:space="0" w:color="auto"/>
            </w:tcBorders>
            <w:shd w:val="clear" w:color="auto" w:fill="auto"/>
            <w:vAlign w:val="center"/>
          </w:tcPr>
          <w:p w:rsidR="00082463" w:rsidRPr="00E05359" w:rsidRDefault="00082463" w:rsidP="00082463">
            <w:pPr>
              <w:widowControl/>
              <w:overflowPunct w:val="0"/>
              <w:spacing w:line="0" w:lineRule="atLeast"/>
              <w:jc w:val="distribute"/>
              <w:rPr>
                <w:rFonts w:ascii="標楷體" w:eastAsia="標楷體" w:hAnsi="標楷體" w:cs="新細明體"/>
                <w:sz w:val="20"/>
                <w:szCs w:val="24"/>
              </w:rPr>
            </w:pPr>
            <w:r w:rsidRPr="00E05359">
              <w:rPr>
                <w:rFonts w:ascii="標楷體" w:eastAsia="標楷體" w:hAnsi="標楷體" w:cs="新細明體" w:hint="eastAsia"/>
                <w:sz w:val="20"/>
                <w:szCs w:val="24"/>
              </w:rPr>
              <w:t>採購作業疏失</w:t>
            </w:r>
          </w:p>
        </w:tc>
        <w:tc>
          <w:tcPr>
            <w:tcW w:w="2715" w:type="dxa"/>
            <w:tcBorders>
              <w:top w:val="single" w:sz="4" w:space="0" w:color="auto"/>
              <w:left w:val="nil"/>
              <w:bottom w:val="single" w:sz="4" w:space="0" w:color="auto"/>
              <w:right w:val="single" w:sz="4" w:space="0" w:color="auto"/>
            </w:tcBorders>
            <w:shd w:val="clear" w:color="auto" w:fill="auto"/>
            <w:vAlign w:val="center"/>
          </w:tcPr>
          <w:p w:rsidR="00082463" w:rsidRPr="00E05359" w:rsidRDefault="00082463" w:rsidP="00082463">
            <w:pPr>
              <w:widowControl/>
              <w:overflowPunct w:val="0"/>
              <w:spacing w:line="0" w:lineRule="atLeast"/>
              <w:jc w:val="right"/>
              <w:rPr>
                <w:rFonts w:ascii="標楷體" w:eastAsia="標楷體" w:hAnsi="標楷體" w:cs="新細明體"/>
                <w:sz w:val="20"/>
                <w:szCs w:val="24"/>
              </w:rPr>
            </w:pPr>
            <w:r>
              <w:rPr>
                <w:rFonts w:ascii="標楷體" w:eastAsia="標楷體" w:hAnsi="標楷體" w:cs="新細明體" w:hint="eastAsia"/>
                <w:sz w:val="20"/>
                <w:szCs w:val="24"/>
              </w:rPr>
              <w:t>5</w:t>
            </w:r>
          </w:p>
        </w:tc>
        <w:tc>
          <w:tcPr>
            <w:tcW w:w="2554" w:type="dxa"/>
            <w:tcBorders>
              <w:top w:val="single" w:sz="4" w:space="0" w:color="auto"/>
              <w:left w:val="nil"/>
              <w:bottom w:val="single" w:sz="4" w:space="0" w:color="auto"/>
              <w:right w:val="single" w:sz="4" w:space="0" w:color="auto"/>
            </w:tcBorders>
            <w:shd w:val="clear" w:color="auto" w:fill="auto"/>
            <w:vAlign w:val="center"/>
          </w:tcPr>
          <w:p w:rsidR="00082463" w:rsidRPr="00E05359" w:rsidRDefault="00082463" w:rsidP="00082463">
            <w:pPr>
              <w:widowControl/>
              <w:overflowPunct w:val="0"/>
              <w:spacing w:line="0" w:lineRule="atLeast"/>
              <w:jc w:val="right"/>
              <w:rPr>
                <w:rFonts w:ascii="標楷體" w:eastAsia="標楷體" w:hAnsi="標楷體" w:cs="新細明體"/>
                <w:sz w:val="20"/>
                <w:szCs w:val="24"/>
              </w:rPr>
            </w:pPr>
            <w:r>
              <w:rPr>
                <w:rFonts w:ascii="標楷體" w:eastAsia="標楷體" w:hAnsi="標楷體" w:cs="新細明體" w:hint="eastAsia"/>
                <w:sz w:val="20"/>
                <w:szCs w:val="24"/>
              </w:rPr>
              <w:t>10</w:t>
            </w:r>
          </w:p>
        </w:tc>
      </w:tr>
      <w:tr w:rsidR="00082463" w:rsidRPr="00E05359" w:rsidTr="00082463">
        <w:trPr>
          <w:trHeight w:val="510"/>
        </w:trPr>
        <w:tc>
          <w:tcPr>
            <w:tcW w:w="4656" w:type="dxa"/>
            <w:tcBorders>
              <w:top w:val="single" w:sz="4" w:space="0" w:color="auto"/>
              <w:left w:val="single" w:sz="4" w:space="0" w:color="auto"/>
              <w:bottom w:val="single" w:sz="4" w:space="0" w:color="auto"/>
              <w:right w:val="single" w:sz="4" w:space="0" w:color="auto"/>
            </w:tcBorders>
            <w:shd w:val="clear" w:color="auto" w:fill="auto"/>
            <w:vAlign w:val="center"/>
          </w:tcPr>
          <w:p w:rsidR="00082463" w:rsidRPr="00E05359" w:rsidRDefault="00082463" w:rsidP="00082463">
            <w:pPr>
              <w:widowControl/>
              <w:overflowPunct w:val="0"/>
              <w:spacing w:line="0" w:lineRule="atLeast"/>
              <w:jc w:val="distribute"/>
              <w:rPr>
                <w:rFonts w:ascii="標楷體" w:eastAsia="標楷體" w:hAnsi="標楷體" w:cs="新細明體"/>
                <w:sz w:val="20"/>
                <w:szCs w:val="24"/>
              </w:rPr>
            </w:pPr>
            <w:r w:rsidRPr="00E05359">
              <w:rPr>
                <w:rFonts w:ascii="標楷體" w:eastAsia="標楷體" w:hAnsi="標楷體" w:cs="新細明體" w:hint="eastAsia"/>
                <w:sz w:val="20"/>
                <w:szCs w:val="24"/>
              </w:rPr>
              <w:t>內部</w:t>
            </w:r>
            <w:proofErr w:type="gramStart"/>
            <w:r w:rsidRPr="00E05359">
              <w:rPr>
                <w:rFonts w:ascii="標楷體" w:eastAsia="標楷體" w:hAnsi="標楷體" w:cs="新細明體" w:hint="eastAsia"/>
                <w:sz w:val="20"/>
                <w:szCs w:val="24"/>
              </w:rPr>
              <w:t>稽</w:t>
            </w:r>
            <w:proofErr w:type="gramEnd"/>
            <w:r w:rsidRPr="00E05359">
              <w:rPr>
                <w:rFonts w:ascii="標楷體" w:eastAsia="標楷體" w:hAnsi="標楷體" w:cs="新細明體" w:hint="eastAsia"/>
                <w:sz w:val="20"/>
                <w:szCs w:val="24"/>
              </w:rPr>
              <w:t>（審）核疏失</w:t>
            </w:r>
          </w:p>
        </w:tc>
        <w:tc>
          <w:tcPr>
            <w:tcW w:w="2715" w:type="dxa"/>
            <w:tcBorders>
              <w:top w:val="single" w:sz="4" w:space="0" w:color="auto"/>
              <w:left w:val="nil"/>
              <w:bottom w:val="single" w:sz="4" w:space="0" w:color="auto"/>
              <w:right w:val="single" w:sz="4" w:space="0" w:color="auto"/>
            </w:tcBorders>
            <w:shd w:val="clear" w:color="auto" w:fill="auto"/>
            <w:vAlign w:val="center"/>
          </w:tcPr>
          <w:p w:rsidR="00082463" w:rsidRPr="00E05359" w:rsidRDefault="00082463" w:rsidP="00082463">
            <w:pPr>
              <w:widowControl/>
              <w:overflowPunct w:val="0"/>
              <w:spacing w:line="0" w:lineRule="atLeast"/>
              <w:jc w:val="right"/>
              <w:rPr>
                <w:rFonts w:ascii="標楷體" w:eastAsia="標楷體" w:hAnsi="標楷體" w:cs="新細明體"/>
                <w:sz w:val="20"/>
                <w:szCs w:val="24"/>
              </w:rPr>
            </w:pPr>
            <w:r>
              <w:rPr>
                <w:rFonts w:ascii="標楷體" w:eastAsia="標楷體" w:hAnsi="標楷體" w:cs="新細明體" w:hint="eastAsia"/>
                <w:sz w:val="20"/>
                <w:szCs w:val="24"/>
              </w:rPr>
              <w:t>1</w:t>
            </w:r>
          </w:p>
        </w:tc>
        <w:tc>
          <w:tcPr>
            <w:tcW w:w="2554" w:type="dxa"/>
            <w:tcBorders>
              <w:top w:val="single" w:sz="4" w:space="0" w:color="auto"/>
              <w:left w:val="nil"/>
              <w:bottom w:val="single" w:sz="4" w:space="0" w:color="auto"/>
              <w:right w:val="single" w:sz="4" w:space="0" w:color="auto"/>
            </w:tcBorders>
            <w:shd w:val="clear" w:color="auto" w:fill="auto"/>
            <w:vAlign w:val="center"/>
          </w:tcPr>
          <w:p w:rsidR="00082463" w:rsidRPr="00E05359" w:rsidRDefault="00082463" w:rsidP="00082463">
            <w:pPr>
              <w:widowControl/>
              <w:overflowPunct w:val="0"/>
              <w:spacing w:line="0" w:lineRule="atLeast"/>
              <w:jc w:val="right"/>
              <w:rPr>
                <w:rFonts w:ascii="標楷體" w:eastAsia="標楷體" w:hAnsi="標楷體" w:cs="新細明體"/>
                <w:sz w:val="20"/>
                <w:szCs w:val="24"/>
              </w:rPr>
            </w:pPr>
            <w:r>
              <w:rPr>
                <w:rFonts w:ascii="標楷體" w:eastAsia="標楷體" w:hAnsi="標楷體" w:cs="新細明體" w:hint="eastAsia"/>
                <w:sz w:val="20"/>
                <w:szCs w:val="24"/>
              </w:rPr>
              <w:t>2</w:t>
            </w:r>
          </w:p>
        </w:tc>
      </w:tr>
      <w:tr w:rsidR="00082463" w:rsidRPr="00E05359" w:rsidTr="00082463">
        <w:trPr>
          <w:trHeight w:val="510"/>
        </w:trPr>
        <w:tc>
          <w:tcPr>
            <w:tcW w:w="4656" w:type="dxa"/>
            <w:tcBorders>
              <w:top w:val="single" w:sz="4" w:space="0" w:color="auto"/>
              <w:left w:val="single" w:sz="4" w:space="0" w:color="auto"/>
              <w:bottom w:val="single" w:sz="4" w:space="0" w:color="auto"/>
              <w:right w:val="single" w:sz="4" w:space="0" w:color="auto"/>
            </w:tcBorders>
            <w:shd w:val="clear" w:color="auto" w:fill="auto"/>
            <w:vAlign w:val="center"/>
          </w:tcPr>
          <w:p w:rsidR="00082463" w:rsidRPr="00E05359" w:rsidRDefault="00082463" w:rsidP="00082463">
            <w:pPr>
              <w:widowControl/>
              <w:overflowPunct w:val="0"/>
              <w:spacing w:line="0" w:lineRule="atLeast"/>
              <w:jc w:val="distribute"/>
              <w:rPr>
                <w:rFonts w:ascii="標楷體" w:eastAsia="標楷體" w:hAnsi="標楷體" w:cs="新細明體"/>
                <w:sz w:val="20"/>
                <w:szCs w:val="24"/>
              </w:rPr>
            </w:pPr>
            <w:r>
              <w:rPr>
                <w:rFonts w:ascii="標楷體" w:eastAsia="標楷體" w:hAnsi="標楷體" w:cs="新細明體" w:hint="eastAsia"/>
                <w:sz w:val="20"/>
                <w:szCs w:val="24"/>
              </w:rPr>
              <w:t>憑證管理疏失</w:t>
            </w:r>
          </w:p>
        </w:tc>
        <w:tc>
          <w:tcPr>
            <w:tcW w:w="2715" w:type="dxa"/>
            <w:tcBorders>
              <w:top w:val="single" w:sz="4" w:space="0" w:color="auto"/>
              <w:left w:val="nil"/>
              <w:bottom w:val="single" w:sz="4" w:space="0" w:color="auto"/>
              <w:right w:val="single" w:sz="4" w:space="0" w:color="auto"/>
            </w:tcBorders>
            <w:shd w:val="clear" w:color="auto" w:fill="auto"/>
            <w:vAlign w:val="center"/>
          </w:tcPr>
          <w:p w:rsidR="00082463" w:rsidRDefault="00082463" w:rsidP="00082463">
            <w:pPr>
              <w:widowControl/>
              <w:overflowPunct w:val="0"/>
              <w:spacing w:line="0" w:lineRule="atLeast"/>
              <w:jc w:val="right"/>
              <w:rPr>
                <w:rFonts w:ascii="標楷體" w:eastAsia="標楷體" w:hAnsi="標楷體" w:cs="新細明體"/>
                <w:sz w:val="20"/>
                <w:szCs w:val="24"/>
              </w:rPr>
            </w:pPr>
            <w:r>
              <w:rPr>
                <w:rFonts w:ascii="標楷體" w:eastAsia="標楷體" w:hAnsi="標楷體" w:cs="新細明體" w:hint="eastAsia"/>
                <w:sz w:val="20"/>
                <w:szCs w:val="24"/>
              </w:rPr>
              <w:t>1</w:t>
            </w:r>
          </w:p>
        </w:tc>
        <w:tc>
          <w:tcPr>
            <w:tcW w:w="2554" w:type="dxa"/>
            <w:tcBorders>
              <w:top w:val="single" w:sz="4" w:space="0" w:color="auto"/>
              <w:left w:val="nil"/>
              <w:bottom w:val="single" w:sz="4" w:space="0" w:color="auto"/>
              <w:right w:val="single" w:sz="4" w:space="0" w:color="auto"/>
            </w:tcBorders>
            <w:shd w:val="clear" w:color="auto" w:fill="auto"/>
            <w:vAlign w:val="center"/>
          </w:tcPr>
          <w:p w:rsidR="00082463" w:rsidRDefault="00082463" w:rsidP="00082463">
            <w:pPr>
              <w:widowControl/>
              <w:overflowPunct w:val="0"/>
              <w:spacing w:line="0" w:lineRule="atLeast"/>
              <w:jc w:val="right"/>
              <w:rPr>
                <w:rFonts w:ascii="標楷體" w:eastAsia="標楷體" w:hAnsi="標楷體" w:cs="新細明體"/>
                <w:sz w:val="20"/>
                <w:szCs w:val="24"/>
              </w:rPr>
            </w:pPr>
            <w:r>
              <w:rPr>
                <w:rFonts w:ascii="標楷體" w:eastAsia="標楷體" w:hAnsi="標楷體" w:cs="新細明體" w:hint="eastAsia"/>
                <w:sz w:val="20"/>
                <w:szCs w:val="24"/>
              </w:rPr>
              <w:t>2</w:t>
            </w:r>
          </w:p>
        </w:tc>
      </w:tr>
    </w:tbl>
    <w:p w:rsidR="00082463" w:rsidRPr="00DC23DA" w:rsidRDefault="00082463" w:rsidP="00082463">
      <w:pPr>
        <w:overflowPunct w:val="0"/>
        <w:spacing w:line="140" w:lineRule="exact"/>
        <w:ind w:rightChars="77" w:right="185"/>
        <w:rPr>
          <w:rFonts w:ascii="標楷體" w:eastAsia="標楷體" w:hAnsi="標楷體"/>
          <w:b/>
          <w:bCs/>
          <w:sz w:val="2"/>
          <w:szCs w:val="2"/>
        </w:rPr>
      </w:pPr>
    </w:p>
    <w:p w:rsidR="00082463" w:rsidRPr="00470F42" w:rsidRDefault="00082463" w:rsidP="00082463">
      <w:pPr>
        <w:pStyle w:val="a7"/>
        <w:overflowPunct w:val="0"/>
        <w:spacing w:line="480" w:lineRule="exact"/>
        <w:ind w:leftChars="0" w:left="1361" w:rightChars="77" w:right="185"/>
        <w:jc w:val="center"/>
        <w:rPr>
          <w:rFonts w:ascii="標楷體" w:eastAsia="標楷體" w:hAnsi="標楷體"/>
          <w:b/>
          <w:bCs/>
          <w:spacing w:val="-4"/>
        </w:rPr>
      </w:pPr>
      <w:r w:rsidRPr="00470F42">
        <w:rPr>
          <w:rFonts w:ascii="標楷體" w:eastAsia="標楷體" w:hAnsi="標楷體" w:hint="eastAsia"/>
          <w:b/>
          <w:bCs/>
        </w:rPr>
        <w:t>表</w:t>
      </w:r>
      <w:r>
        <w:rPr>
          <w:rFonts w:ascii="標楷體" w:eastAsia="標楷體" w:hAnsi="標楷體" w:hint="eastAsia"/>
          <w:b/>
          <w:bCs/>
        </w:rPr>
        <w:t>4</w:t>
      </w:r>
      <w:r w:rsidRPr="00470F42">
        <w:rPr>
          <w:rFonts w:ascii="標楷體" w:eastAsia="標楷體" w:hAnsi="標楷體" w:hint="eastAsia"/>
          <w:b/>
          <w:bCs/>
        </w:rPr>
        <w:t xml:space="preserve">　</w:t>
      </w:r>
      <w:proofErr w:type="gramStart"/>
      <w:r w:rsidRPr="00470F42">
        <w:rPr>
          <w:rFonts w:ascii="標楷體" w:eastAsia="標楷體" w:hAnsi="標楷體" w:hint="eastAsia"/>
          <w:b/>
          <w:bCs/>
          <w:spacing w:val="-4"/>
        </w:rPr>
        <w:t>審計部於110年1月1日</w:t>
      </w:r>
      <w:proofErr w:type="gramEnd"/>
      <w:r w:rsidRPr="00470F42">
        <w:rPr>
          <w:rFonts w:ascii="標楷體" w:eastAsia="標楷體" w:hAnsi="標楷體" w:hint="eastAsia"/>
          <w:b/>
          <w:bCs/>
          <w:spacing w:val="-4"/>
        </w:rPr>
        <w:t>至6月30日</w:t>
      </w:r>
      <w:r w:rsidRPr="00470F42">
        <w:rPr>
          <w:rFonts w:ascii="標楷體" w:eastAsia="標楷體" w:hAnsi="標楷體" w:hint="eastAsia"/>
          <w:b/>
          <w:bCs/>
          <w:spacing w:val="-4"/>
          <w:lang w:eastAsia="zh-HK"/>
        </w:rPr>
        <w:t>通知機關查明處分</w:t>
      </w:r>
      <w:r>
        <w:rPr>
          <w:rFonts w:ascii="標楷體" w:eastAsia="標楷體" w:hAnsi="標楷體" w:hint="eastAsia"/>
          <w:b/>
          <w:bCs/>
          <w:spacing w:val="-4"/>
        </w:rPr>
        <w:t>案件</w:t>
      </w:r>
    </w:p>
    <w:tbl>
      <w:tblPr>
        <w:tblStyle w:val="aa"/>
        <w:tblW w:w="9923" w:type="dxa"/>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644"/>
        <w:gridCol w:w="9279"/>
      </w:tblGrid>
      <w:tr w:rsidR="00082463" w:rsidRPr="004D5B95" w:rsidTr="00082463">
        <w:trPr>
          <w:trHeight w:val="510"/>
        </w:trPr>
        <w:tc>
          <w:tcPr>
            <w:tcW w:w="644" w:type="dxa"/>
            <w:tcBorders>
              <w:bottom w:val="nil"/>
            </w:tcBorders>
            <w:shd w:val="clear" w:color="auto" w:fill="B6DDE8" w:themeFill="accent5" w:themeFillTint="66"/>
            <w:vAlign w:val="center"/>
          </w:tcPr>
          <w:p w:rsidR="00082463" w:rsidRPr="00297F8F" w:rsidRDefault="00082463" w:rsidP="00082463">
            <w:pPr>
              <w:overflowPunct w:val="0"/>
              <w:spacing w:line="0" w:lineRule="atLeast"/>
              <w:jc w:val="center"/>
              <w:rPr>
                <w:rFonts w:ascii="標楷體" w:eastAsia="標楷體" w:hAnsi="標楷體"/>
                <w:b/>
                <w:bCs/>
                <w:sz w:val="20"/>
                <w:szCs w:val="20"/>
              </w:rPr>
            </w:pPr>
            <w:r w:rsidRPr="00297F8F">
              <w:rPr>
                <w:rFonts w:ascii="標楷體" w:eastAsia="標楷體" w:hAnsi="標楷體" w:hint="eastAsia"/>
                <w:b/>
                <w:bCs/>
                <w:sz w:val="20"/>
                <w:szCs w:val="20"/>
              </w:rPr>
              <w:t>項次</w:t>
            </w:r>
          </w:p>
        </w:tc>
        <w:tc>
          <w:tcPr>
            <w:tcW w:w="9279" w:type="dxa"/>
            <w:tcBorders>
              <w:bottom w:val="nil"/>
            </w:tcBorders>
            <w:shd w:val="clear" w:color="auto" w:fill="B6DDE8" w:themeFill="accent5" w:themeFillTint="66"/>
            <w:vAlign w:val="center"/>
          </w:tcPr>
          <w:p w:rsidR="00082463" w:rsidRPr="00297F8F" w:rsidRDefault="00082463" w:rsidP="00082463">
            <w:pPr>
              <w:overflowPunct w:val="0"/>
              <w:spacing w:line="0" w:lineRule="atLeast"/>
              <w:ind w:left="480"/>
              <w:jc w:val="center"/>
              <w:rPr>
                <w:rFonts w:ascii="標楷體" w:eastAsia="標楷體" w:hAnsi="標楷體"/>
                <w:b/>
                <w:bCs/>
                <w:sz w:val="20"/>
                <w:szCs w:val="20"/>
              </w:rPr>
            </w:pPr>
            <w:proofErr w:type="gramStart"/>
            <w:r w:rsidRPr="00297F8F">
              <w:rPr>
                <w:rFonts w:ascii="標楷體" w:eastAsia="標楷體" w:hAnsi="標楷體" w:hint="eastAsia"/>
                <w:b/>
                <w:bCs/>
                <w:sz w:val="20"/>
                <w:szCs w:val="20"/>
              </w:rPr>
              <w:t>案名</w:t>
            </w:r>
            <w:proofErr w:type="gramEnd"/>
          </w:p>
        </w:tc>
      </w:tr>
      <w:tr w:rsidR="00082463" w:rsidRPr="004D5B95" w:rsidTr="00082463">
        <w:trPr>
          <w:trHeight w:val="510"/>
        </w:trPr>
        <w:tc>
          <w:tcPr>
            <w:tcW w:w="644" w:type="dxa"/>
            <w:tcBorders>
              <w:top w:val="nil"/>
              <w:bottom w:val="nil"/>
            </w:tcBorders>
            <w:shd w:val="clear" w:color="auto" w:fill="auto"/>
            <w:vAlign w:val="center"/>
          </w:tcPr>
          <w:p w:rsidR="00082463" w:rsidRPr="00297F8F" w:rsidRDefault="00082463" w:rsidP="00082463">
            <w:pPr>
              <w:overflowPunct w:val="0"/>
              <w:spacing w:line="0" w:lineRule="atLeast"/>
              <w:jc w:val="center"/>
              <w:rPr>
                <w:rFonts w:ascii="標楷體" w:eastAsia="標楷體" w:hAnsi="標楷體"/>
                <w:bCs/>
                <w:sz w:val="20"/>
                <w:szCs w:val="20"/>
              </w:rPr>
            </w:pPr>
            <w:r w:rsidRPr="00297F8F">
              <w:rPr>
                <w:rFonts w:ascii="標楷體" w:eastAsia="標楷體" w:hAnsi="標楷體" w:hint="eastAsia"/>
                <w:bCs/>
                <w:sz w:val="20"/>
                <w:szCs w:val="20"/>
              </w:rPr>
              <w:t>1</w:t>
            </w:r>
          </w:p>
        </w:tc>
        <w:tc>
          <w:tcPr>
            <w:tcW w:w="9279" w:type="dxa"/>
            <w:tcBorders>
              <w:top w:val="nil"/>
              <w:bottom w:val="nil"/>
            </w:tcBorders>
            <w:shd w:val="clear" w:color="auto" w:fill="auto"/>
            <w:vAlign w:val="center"/>
          </w:tcPr>
          <w:p w:rsidR="00082463" w:rsidRPr="00297F8F" w:rsidRDefault="00082463" w:rsidP="00297F8F">
            <w:pPr>
              <w:overflowPunct w:val="0"/>
              <w:spacing w:line="0" w:lineRule="atLeast"/>
              <w:ind w:leftChars="-2" w:left="-1" w:hangingChars="2" w:hanging="4"/>
              <w:jc w:val="both"/>
              <w:rPr>
                <w:rFonts w:ascii="標楷體" w:eastAsia="標楷體" w:hAnsi="標楷體"/>
                <w:bCs/>
                <w:sz w:val="20"/>
                <w:szCs w:val="20"/>
              </w:rPr>
            </w:pPr>
            <w:r w:rsidRPr="00297F8F">
              <w:rPr>
                <w:rFonts w:ascii="標楷體" w:eastAsia="標楷體" w:hAnsi="標楷體" w:hint="eastAsia"/>
                <w:bCs/>
                <w:sz w:val="20"/>
                <w:szCs w:val="20"/>
              </w:rPr>
              <w:t>國立臺灣海洋大學附屬基隆海事高級中等學校辦理育英二號實習船歲修工程執行情形。</w:t>
            </w:r>
          </w:p>
        </w:tc>
      </w:tr>
      <w:tr w:rsidR="00082463" w:rsidRPr="004D5B95" w:rsidTr="00082463">
        <w:trPr>
          <w:trHeight w:val="510"/>
        </w:trPr>
        <w:tc>
          <w:tcPr>
            <w:tcW w:w="644" w:type="dxa"/>
            <w:tcBorders>
              <w:top w:val="nil"/>
              <w:bottom w:val="nil"/>
            </w:tcBorders>
            <w:shd w:val="clear" w:color="auto" w:fill="DAEEF3" w:themeFill="accent5" w:themeFillTint="33"/>
            <w:vAlign w:val="center"/>
          </w:tcPr>
          <w:p w:rsidR="00082463" w:rsidRPr="00297F8F" w:rsidRDefault="00082463" w:rsidP="00082463">
            <w:pPr>
              <w:overflowPunct w:val="0"/>
              <w:spacing w:line="0" w:lineRule="atLeast"/>
              <w:jc w:val="center"/>
              <w:rPr>
                <w:rFonts w:ascii="標楷體" w:eastAsia="標楷體" w:hAnsi="標楷體"/>
                <w:bCs/>
                <w:sz w:val="20"/>
                <w:szCs w:val="20"/>
              </w:rPr>
            </w:pPr>
            <w:r w:rsidRPr="00297F8F">
              <w:rPr>
                <w:rFonts w:ascii="標楷體" w:eastAsia="標楷體" w:hAnsi="標楷體" w:hint="eastAsia"/>
                <w:bCs/>
                <w:sz w:val="20"/>
                <w:szCs w:val="20"/>
              </w:rPr>
              <w:t>2</w:t>
            </w:r>
          </w:p>
        </w:tc>
        <w:tc>
          <w:tcPr>
            <w:tcW w:w="9279" w:type="dxa"/>
            <w:tcBorders>
              <w:top w:val="nil"/>
              <w:bottom w:val="nil"/>
            </w:tcBorders>
            <w:shd w:val="clear" w:color="auto" w:fill="DAEEF3" w:themeFill="accent5" w:themeFillTint="33"/>
            <w:vAlign w:val="center"/>
          </w:tcPr>
          <w:p w:rsidR="00082463" w:rsidRPr="00297F8F" w:rsidRDefault="00082463" w:rsidP="00297F8F">
            <w:pPr>
              <w:overflowPunct w:val="0"/>
              <w:spacing w:line="0" w:lineRule="atLeast"/>
              <w:ind w:leftChars="-2" w:left="-1" w:hangingChars="2" w:hanging="4"/>
              <w:jc w:val="both"/>
              <w:rPr>
                <w:rFonts w:ascii="標楷體" w:eastAsia="標楷體" w:hAnsi="標楷體"/>
                <w:bCs/>
                <w:sz w:val="20"/>
                <w:szCs w:val="20"/>
              </w:rPr>
            </w:pPr>
            <w:r w:rsidRPr="00297F8F">
              <w:rPr>
                <w:rFonts w:ascii="標楷體" w:eastAsia="標楷體" w:hAnsi="標楷體" w:hint="eastAsia"/>
                <w:bCs/>
                <w:sz w:val="20"/>
                <w:szCs w:val="20"/>
              </w:rPr>
              <w:t>國立花蓮高級工業職業學校辦理「建置校園智慧網路暨高中職學術連網全面優化頻寬提升建置案」。</w:t>
            </w:r>
          </w:p>
        </w:tc>
      </w:tr>
      <w:tr w:rsidR="00082463" w:rsidRPr="004D5B95" w:rsidTr="00082463">
        <w:trPr>
          <w:trHeight w:val="510"/>
        </w:trPr>
        <w:tc>
          <w:tcPr>
            <w:tcW w:w="644" w:type="dxa"/>
            <w:tcBorders>
              <w:top w:val="nil"/>
              <w:bottom w:val="nil"/>
            </w:tcBorders>
            <w:shd w:val="clear" w:color="auto" w:fill="auto"/>
            <w:vAlign w:val="center"/>
          </w:tcPr>
          <w:p w:rsidR="00082463" w:rsidRPr="00297F8F" w:rsidRDefault="00082463" w:rsidP="00082463">
            <w:pPr>
              <w:overflowPunct w:val="0"/>
              <w:spacing w:line="0" w:lineRule="atLeast"/>
              <w:jc w:val="center"/>
              <w:rPr>
                <w:rFonts w:ascii="標楷體" w:eastAsia="標楷體" w:hAnsi="標楷體"/>
                <w:bCs/>
                <w:sz w:val="20"/>
                <w:szCs w:val="20"/>
              </w:rPr>
            </w:pPr>
            <w:r w:rsidRPr="00297F8F">
              <w:rPr>
                <w:rFonts w:ascii="標楷體" w:eastAsia="標楷體" w:hAnsi="標楷體" w:hint="eastAsia"/>
                <w:bCs/>
                <w:sz w:val="20"/>
                <w:szCs w:val="20"/>
              </w:rPr>
              <w:t>3</w:t>
            </w:r>
          </w:p>
        </w:tc>
        <w:tc>
          <w:tcPr>
            <w:tcW w:w="9279" w:type="dxa"/>
            <w:tcBorders>
              <w:top w:val="nil"/>
              <w:bottom w:val="nil"/>
            </w:tcBorders>
            <w:shd w:val="clear" w:color="auto" w:fill="auto"/>
            <w:vAlign w:val="center"/>
          </w:tcPr>
          <w:p w:rsidR="00082463" w:rsidRPr="00297F8F" w:rsidRDefault="00082463" w:rsidP="00297F8F">
            <w:pPr>
              <w:overflowPunct w:val="0"/>
              <w:spacing w:line="0" w:lineRule="atLeast"/>
              <w:ind w:leftChars="-2" w:left="-1" w:hangingChars="2" w:hanging="4"/>
              <w:jc w:val="both"/>
              <w:rPr>
                <w:rFonts w:ascii="標楷體" w:eastAsia="標楷體" w:hAnsi="標楷體"/>
                <w:bCs/>
                <w:sz w:val="20"/>
                <w:szCs w:val="20"/>
              </w:rPr>
            </w:pPr>
            <w:r w:rsidRPr="00297F8F">
              <w:rPr>
                <w:rFonts w:ascii="標楷體" w:eastAsia="標楷體" w:hAnsi="標楷體" w:hint="eastAsia"/>
                <w:bCs/>
                <w:sz w:val="20"/>
                <w:szCs w:val="20"/>
              </w:rPr>
              <w:t>國防部軍備局生產製造中心第二Ｏ二廠辦理「TC90式40公厘高速高爆穿甲彈」產製情形。</w:t>
            </w:r>
            <w:r w:rsidRPr="00297F8F">
              <w:rPr>
                <w:rFonts w:ascii="標楷體" w:eastAsia="標楷體" w:hAnsi="標楷體"/>
                <w:bCs/>
                <w:sz w:val="20"/>
                <w:szCs w:val="20"/>
              </w:rPr>
              <w:t xml:space="preserve"> </w:t>
            </w:r>
          </w:p>
        </w:tc>
      </w:tr>
      <w:tr w:rsidR="00082463" w:rsidRPr="004D5B95" w:rsidTr="00082463">
        <w:trPr>
          <w:trHeight w:val="510"/>
        </w:trPr>
        <w:tc>
          <w:tcPr>
            <w:tcW w:w="644" w:type="dxa"/>
            <w:tcBorders>
              <w:top w:val="nil"/>
              <w:bottom w:val="nil"/>
            </w:tcBorders>
            <w:shd w:val="clear" w:color="auto" w:fill="DAEEF3" w:themeFill="accent5" w:themeFillTint="33"/>
            <w:vAlign w:val="center"/>
          </w:tcPr>
          <w:p w:rsidR="00082463" w:rsidRPr="00297F8F" w:rsidRDefault="00082463" w:rsidP="00082463">
            <w:pPr>
              <w:overflowPunct w:val="0"/>
              <w:spacing w:line="0" w:lineRule="atLeast"/>
              <w:jc w:val="center"/>
              <w:rPr>
                <w:rFonts w:ascii="標楷體" w:eastAsia="標楷體" w:hAnsi="標楷體"/>
                <w:bCs/>
                <w:sz w:val="20"/>
                <w:szCs w:val="20"/>
              </w:rPr>
            </w:pPr>
            <w:r w:rsidRPr="00297F8F">
              <w:rPr>
                <w:rFonts w:ascii="標楷體" w:eastAsia="標楷體" w:hAnsi="標楷體" w:hint="eastAsia"/>
                <w:bCs/>
                <w:sz w:val="20"/>
                <w:szCs w:val="20"/>
              </w:rPr>
              <w:t>4</w:t>
            </w:r>
          </w:p>
        </w:tc>
        <w:tc>
          <w:tcPr>
            <w:tcW w:w="9279" w:type="dxa"/>
            <w:tcBorders>
              <w:top w:val="nil"/>
              <w:bottom w:val="nil"/>
            </w:tcBorders>
            <w:shd w:val="clear" w:color="auto" w:fill="DAEEF3" w:themeFill="accent5" w:themeFillTint="33"/>
            <w:vAlign w:val="center"/>
          </w:tcPr>
          <w:p w:rsidR="00082463" w:rsidRPr="00297F8F" w:rsidRDefault="00082463" w:rsidP="00297F8F">
            <w:pPr>
              <w:overflowPunct w:val="0"/>
              <w:spacing w:line="0" w:lineRule="atLeast"/>
              <w:ind w:leftChars="-2" w:left="-1" w:hangingChars="2" w:hanging="4"/>
              <w:jc w:val="both"/>
              <w:rPr>
                <w:rFonts w:ascii="標楷體" w:eastAsia="標楷體" w:hAnsi="標楷體"/>
                <w:bCs/>
                <w:sz w:val="20"/>
                <w:szCs w:val="20"/>
              </w:rPr>
            </w:pPr>
            <w:r w:rsidRPr="00297F8F">
              <w:rPr>
                <w:rFonts w:ascii="標楷體" w:eastAsia="標楷體" w:hAnsi="標楷體" w:hint="eastAsia"/>
                <w:bCs/>
                <w:sz w:val="20"/>
                <w:szCs w:val="20"/>
              </w:rPr>
              <w:t>國立</w:t>
            </w:r>
            <w:proofErr w:type="gramStart"/>
            <w:r w:rsidRPr="00297F8F">
              <w:rPr>
                <w:rFonts w:ascii="標楷體" w:eastAsia="標楷體" w:hAnsi="標楷體" w:hint="eastAsia"/>
                <w:bCs/>
                <w:sz w:val="20"/>
                <w:szCs w:val="20"/>
              </w:rPr>
              <w:t>臺</w:t>
            </w:r>
            <w:proofErr w:type="gramEnd"/>
            <w:r w:rsidRPr="00297F8F">
              <w:rPr>
                <w:rFonts w:ascii="標楷體" w:eastAsia="標楷體" w:hAnsi="標楷體" w:hint="eastAsia"/>
                <w:bCs/>
                <w:sz w:val="20"/>
                <w:szCs w:val="20"/>
              </w:rPr>
              <w:t>東大學附屬體育高級中學學生</w:t>
            </w:r>
            <w:proofErr w:type="gramStart"/>
            <w:r w:rsidRPr="00297F8F">
              <w:rPr>
                <w:rFonts w:ascii="標楷體" w:eastAsia="標楷體" w:hAnsi="標楷體" w:hint="eastAsia"/>
                <w:bCs/>
                <w:sz w:val="20"/>
                <w:szCs w:val="20"/>
              </w:rPr>
              <w:t>儲金遭溢領</w:t>
            </w:r>
            <w:proofErr w:type="gramEnd"/>
            <w:r w:rsidRPr="00297F8F">
              <w:rPr>
                <w:rFonts w:ascii="標楷體" w:eastAsia="標楷體" w:hAnsi="標楷體" w:hint="eastAsia"/>
                <w:bCs/>
                <w:sz w:val="20"/>
                <w:szCs w:val="20"/>
              </w:rPr>
              <w:t>挪用案。</w:t>
            </w:r>
          </w:p>
        </w:tc>
      </w:tr>
      <w:tr w:rsidR="00082463" w:rsidRPr="004D5B95" w:rsidTr="00082463">
        <w:trPr>
          <w:trHeight w:val="510"/>
        </w:trPr>
        <w:tc>
          <w:tcPr>
            <w:tcW w:w="644" w:type="dxa"/>
            <w:tcBorders>
              <w:top w:val="nil"/>
            </w:tcBorders>
            <w:shd w:val="clear" w:color="auto" w:fill="FFFFFF" w:themeFill="background1"/>
            <w:vAlign w:val="center"/>
          </w:tcPr>
          <w:p w:rsidR="00082463" w:rsidRPr="00297F8F" w:rsidRDefault="00082463" w:rsidP="00082463">
            <w:pPr>
              <w:overflowPunct w:val="0"/>
              <w:spacing w:line="0" w:lineRule="atLeast"/>
              <w:jc w:val="center"/>
              <w:rPr>
                <w:rFonts w:ascii="標楷體" w:eastAsia="標楷體" w:hAnsi="標楷體"/>
                <w:bCs/>
                <w:sz w:val="20"/>
                <w:szCs w:val="20"/>
              </w:rPr>
            </w:pPr>
            <w:r w:rsidRPr="00297F8F">
              <w:rPr>
                <w:rFonts w:ascii="標楷體" w:eastAsia="標楷體" w:hAnsi="標楷體" w:hint="eastAsia"/>
                <w:bCs/>
                <w:sz w:val="20"/>
                <w:szCs w:val="20"/>
              </w:rPr>
              <w:t>5</w:t>
            </w:r>
          </w:p>
        </w:tc>
        <w:tc>
          <w:tcPr>
            <w:tcW w:w="9279" w:type="dxa"/>
            <w:tcBorders>
              <w:top w:val="nil"/>
            </w:tcBorders>
            <w:shd w:val="clear" w:color="auto" w:fill="FFFFFF" w:themeFill="background1"/>
            <w:vAlign w:val="center"/>
          </w:tcPr>
          <w:p w:rsidR="00082463" w:rsidRPr="00297F8F" w:rsidRDefault="00082463" w:rsidP="00297F8F">
            <w:pPr>
              <w:overflowPunct w:val="0"/>
              <w:spacing w:line="0" w:lineRule="atLeast"/>
              <w:ind w:leftChars="-2" w:left="-1" w:hangingChars="2" w:hanging="4"/>
              <w:jc w:val="both"/>
              <w:rPr>
                <w:rFonts w:ascii="標楷體" w:eastAsia="標楷體" w:hAnsi="標楷體"/>
                <w:bCs/>
                <w:sz w:val="20"/>
                <w:szCs w:val="20"/>
              </w:rPr>
            </w:pPr>
            <w:r w:rsidRPr="00297F8F">
              <w:rPr>
                <w:rFonts w:ascii="標楷體" w:eastAsia="標楷體" w:hAnsi="標楷體" w:hint="eastAsia"/>
                <w:bCs/>
                <w:sz w:val="20"/>
                <w:szCs w:val="20"/>
              </w:rPr>
              <w:t>國立成功大學醫學院附設醫院辦理「醫務宿舍地下室泡沫手動開關管路移位工程」等20件消防工程小額採購案經費核銷情形。</w:t>
            </w:r>
          </w:p>
        </w:tc>
      </w:tr>
    </w:tbl>
    <w:p w:rsidR="00082463" w:rsidRPr="00261BCD" w:rsidRDefault="00082463" w:rsidP="00082463">
      <w:pPr>
        <w:widowControl/>
        <w:overflowPunct w:val="0"/>
        <w:spacing w:line="520" w:lineRule="exact"/>
        <w:jc w:val="both"/>
        <w:outlineLvl w:val="2"/>
        <w:rPr>
          <w:rFonts w:ascii="標楷體" w:eastAsia="標楷體" w:hAnsi="Courier New"/>
          <w:b/>
          <w:sz w:val="32"/>
          <w:szCs w:val="32"/>
        </w:rPr>
      </w:pPr>
      <w:r w:rsidRPr="00261BCD">
        <w:rPr>
          <w:rFonts w:ascii="標楷體" w:eastAsia="標楷體" w:hAnsi="Courier New" w:hint="eastAsia"/>
          <w:b/>
          <w:sz w:val="32"/>
          <w:szCs w:val="32"/>
        </w:rPr>
        <w:t>四、</w:t>
      </w:r>
      <w:proofErr w:type="gramStart"/>
      <w:r w:rsidRPr="00261BCD">
        <w:rPr>
          <w:rFonts w:ascii="標楷體" w:eastAsia="標楷體" w:hAnsi="Courier New" w:hint="eastAsia"/>
          <w:b/>
          <w:sz w:val="32"/>
          <w:szCs w:val="32"/>
        </w:rPr>
        <w:t>108</w:t>
      </w:r>
      <w:proofErr w:type="gramEnd"/>
      <w:r w:rsidRPr="00261BCD">
        <w:rPr>
          <w:rFonts w:ascii="標楷體" w:eastAsia="標楷體" w:hAnsi="Courier New" w:hint="eastAsia"/>
          <w:b/>
          <w:sz w:val="32"/>
          <w:szCs w:val="32"/>
        </w:rPr>
        <w:t>年度</w:t>
      </w:r>
      <w:r w:rsidRPr="00FF0882">
        <w:rPr>
          <w:rFonts w:ascii="標楷體" w:eastAsia="標楷體" w:hAnsi="Courier New" w:hint="eastAsia"/>
          <w:b/>
          <w:sz w:val="32"/>
          <w:szCs w:val="32"/>
        </w:rPr>
        <w:t>重要</w:t>
      </w:r>
      <w:r w:rsidRPr="00261BCD">
        <w:rPr>
          <w:rFonts w:ascii="標楷體" w:eastAsia="標楷體" w:hAnsi="Courier New" w:hint="eastAsia"/>
          <w:b/>
          <w:sz w:val="32"/>
          <w:szCs w:val="32"/>
        </w:rPr>
        <w:t>審核意見追蹤查核概述</w:t>
      </w:r>
    </w:p>
    <w:p w:rsidR="00082463" w:rsidRDefault="00082463" w:rsidP="00082463">
      <w:pPr>
        <w:overflowPunct w:val="0"/>
        <w:spacing w:line="520" w:lineRule="exact"/>
        <w:ind w:firstLineChars="200" w:firstLine="560"/>
        <w:jc w:val="both"/>
        <w:rPr>
          <w:rFonts w:ascii="標楷體" w:eastAsia="標楷體" w:hAnsi="Courier New"/>
          <w:sz w:val="28"/>
          <w:szCs w:val="28"/>
        </w:rPr>
      </w:pPr>
      <w:r w:rsidRPr="00261BCD">
        <w:rPr>
          <w:rFonts w:ascii="標楷體" w:eastAsia="標楷體" w:hAnsi="Courier New"/>
          <w:sz w:val="28"/>
          <w:szCs w:val="28"/>
        </w:rPr>
        <w:t>本部於</w:t>
      </w:r>
      <w:proofErr w:type="gramStart"/>
      <w:r w:rsidRPr="00261BCD">
        <w:rPr>
          <w:rFonts w:ascii="標楷體" w:eastAsia="標楷體" w:hAnsi="Courier New" w:hint="eastAsia"/>
          <w:sz w:val="28"/>
          <w:szCs w:val="28"/>
        </w:rPr>
        <w:t>108</w:t>
      </w:r>
      <w:proofErr w:type="gramEnd"/>
      <w:r w:rsidRPr="00261BCD">
        <w:rPr>
          <w:rFonts w:ascii="標楷體" w:eastAsia="標楷體" w:hAnsi="Courier New" w:hint="eastAsia"/>
          <w:sz w:val="28"/>
          <w:szCs w:val="28"/>
        </w:rPr>
        <w:t>年度審核報告提列有關</w:t>
      </w:r>
      <w:r w:rsidRPr="00306B18">
        <w:rPr>
          <w:rFonts w:ascii="標楷體" w:eastAsia="標楷體" w:hAnsi="Courier New" w:hint="eastAsia"/>
          <w:sz w:val="28"/>
          <w:szCs w:val="28"/>
        </w:rPr>
        <w:t>非營業</w:t>
      </w:r>
      <w:r>
        <w:rPr>
          <w:rFonts w:ascii="標楷體" w:eastAsia="標楷體" w:hAnsi="Courier New" w:hint="eastAsia"/>
          <w:sz w:val="28"/>
          <w:szCs w:val="28"/>
        </w:rPr>
        <w:t>部分（含</w:t>
      </w:r>
      <w:r w:rsidRPr="000B14FF">
        <w:rPr>
          <w:rFonts w:ascii="標楷體" w:eastAsia="標楷體" w:hAnsi="Courier New" w:hint="eastAsia"/>
          <w:sz w:val="28"/>
          <w:szCs w:val="28"/>
        </w:rPr>
        <w:t>其他特種基金及行政法人</w:t>
      </w:r>
      <w:r>
        <w:rPr>
          <w:rFonts w:ascii="標楷體" w:eastAsia="標楷體" w:hAnsi="Courier New" w:hint="eastAsia"/>
          <w:sz w:val="28"/>
          <w:szCs w:val="28"/>
        </w:rPr>
        <w:t>）</w:t>
      </w:r>
      <w:r w:rsidRPr="00306B18">
        <w:rPr>
          <w:rFonts w:ascii="標楷體" w:eastAsia="標楷體" w:hAnsi="Courier New" w:hint="eastAsia"/>
          <w:sz w:val="28"/>
          <w:szCs w:val="28"/>
        </w:rPr>
        <w:t>之重要</w:t>
      </w:r>
      <w:r w:rsidRPr="00261BCD">
        <w:rPr>
          <w:rFonts w:ascii="標楷體" w:eastAsia="標楷體" w:hAnsi="Courier New" w:hint="eastAsia"/>
          <w:sz w:val="28"/>
          <w:szCs w:val="28"/>
        </w:rPr>
        <w:t>審核意見計有</w:t>
      </w:r>
      <w:r>
        <w:rPr>
          <w:rFonts w:ascii="標楷體" w:eastAsia="標楷體" w:hAnsi="Courier New" w:hint="eastAsia"/>
          <w:sz w:val="28"/>
          <w:szCs w:val="28"/>
        </w:rPr>
        <w:t>73</w:t>
      </w:r>
      <w:r w:rsidRPr="00261BCD">
        <w:rPr>
          <w:rFonts w:ascii="標楷體" w:eastAsia="標楷體" w:hAnsi="Courier New" w:hint="eastAsia"/>
          <w:sz w:val="28"/>
          <w:szCs w:val="28"/>
        </w:rPr>
        <w:t>項（表</w:t>
      </w:r>
      <w:r>
        <w:rPr>
          <w:rFonts w:ascii="標楷體" w:eastAsia="標楷體" w:hAnsi="Courier New" w:hint="eastAsia"/>
          <w:sz w:val="28"/>
          <w:szCs w:val="28"/>
        </w:rPr>
        <w:t>5</w:t>
      </w:r>
      <w:r w:rsidRPr="00261BCD">
        <w:rPr>
          <w:rFonts w:ascii="標楷體" w:eastAsia="標楷體" w:hAnsi="Courier New" w:hint="eastAsia"/>
          <w:sz w:val="28"/>
          <w:szCs w:val="28"/>
        </w:rPr>
        <w:t>），為促使各機關確實有效落實辦理所提改善措施，仍</w:t>
      </w:r>
      <w:proofErr w:type="gramStart"/>
      <w:r w:rsidRPr="00261BCD">
        <w:rPr>
          <w:rFonts w:ascii="標楷體" w:eastAsia="標楷體" w:hAnsi="Courier New" w:hint="eastAsia"/>
          <w:sz w:val="28"/>
          <w:szCs w:val="28"/>
        </w:rPr>
        <w:t>賡</w:t>
      </w:r>
      <w:proofErr w:type="gramEnd"/>
      <w:r w:rsidRPr="00261BCD">
        <w:rPr>
          <w:rFonts w:ascii="標楷體" w:eastAsia="標楷體" w:hAnsi="Courier New" w:hint="eastAsia"/>
          <w:sz w:val="28"/>
          <w:szCs w:val="28"/>
        </w:rPr>
        <w:t>續追蹤查核實際辦理結果，</w:t>
      </w:r>
      <w:proofErr w:type="gramStart"/>
      <w:r w:rsidRPr="00261BCD">
        <w:rPr>
          <w:rFonts w:ascii="標楷體" w:eastAsia="標楷體" w:hAnsi="Courier New" w:hint="eastAsia"/>
          <w:sz w:val="28"/>
          <w:szCs w:val="28"/>
        </w:rPr>
        <w:t>經核仍待</w:t>
      </w:r>
      <w:proofErr w:type="gramEnd"/>
      <w:r w:rsidRPr="00261BCD">
        <w:rPr>
          <w:rFonts w:ascii="標楷體" w:eastAsia="標楷體" w:hAnsi="Courier New" w:hint="eastAsia"/>
          <w:sz w:val="28"/>
          <w:szCs w:val="28"/>
        </w:rPr>
        <w:t>繼續改善者</w:t>
      </w:r>
      <w:r>
        <w:rPr>
          <w:rFonts w:ascii="標楷體" w:eastAsia="標楷體" w:hAnsi="Courier New" w:hint="eastAsia"/>
          <w:sz w:val="28"/>
          <w:szCs w:val="28"/>
        </w:rPr>
        <w:t>20項</w:t>
      </w:r>
      <w:r w:rsidRPr="00261BCD">
        <w:rPr>
          <w:rFonts w:ascii="標楷體" w:eastAsia="標楷體" w:hAnsi="Courier New" w:hint="eastAsia"/>
          <w:sz w:val="28"/>
          <w:szCs w:val="28"/>
        </w:rPr>
        <w:t>、已</w:t>
      </w:r>
      <w:proofErr w:type="gramStart"/>
      <w:r w:rsidRPr="00261BCD">
        <w:rPr>
          <w:rFonts w:ascii="標楷體" w:eastAsia="標楷體" w:hAnsi="Courier New" w:hint="eastAsia"/>
          <w:sz w:val="28"/>
          <w:szCs w:val="28"/>
        </w:rPr>
        <w:t>研</w:t>
      </w:r>
      <w:proofErr w:type="gramEnd"/>
      <w:r w:rsidRPr="00261BCD">
        <w:rPr>
          <w:rFonts w:ascii="標楷體" w:eastAsia="標楷體" w:hAnsi="Courier New" w:hint="eastAsia"/>
          <w:sz w:val="28"/>
          <w:szCs w:val="28"/>
        </w:rPr>
        <w:t>謀</w:t>
      </w:r>
      <w:r w:rsidRPr="00306B18">
        <w:rPr>
          <w:rFonts w:ascii="標楷體" w:eastAsia="標楷體" w:hAnsi="Courier New" w:hint="eastAsia"/>
          <w:sz w:val="28"/>
          <w:szCs w:val="28"/>
        </w:rPr>
        <w:t>改善或依改善措施持續辦理者</w:t>
      </w:r>
      <w:r>
        <w:rPr>
          <w:rFonts w:ascii="標楷體" w:eastAsia="標楷體" w:hAnsi="Courier New" w:hint="eastAsia"/>
          <w:sz w:val="28"/>
          <w:szCs w:val="28"/>
        </w:rPr>
        <w:t>53</w:t>
      </w:r>
      <w:r w:rsidRPr="00306B18">
        <w:rPr>
          <w:rFonts w:ascii="標楷體" w:eastAsia="標楷體" w:hAnsi="Courier New" w:hint="eastAsia"/>
          <w:sz w:val="28"/>
          <w:szCs w:val="28"/>
        </w:rPr>
        <w:t>項，其中仍待繼續改善者，經再綜合</w:t>
      </w:r>
      <w:proofErr w:type="gramStart"/>
      <w:r w:rsidRPr="00306B18">
        <w:rPr>
          <w:rFonts w:ascii="標楷體" w:eastAsia="標楷體" w:hAnsi="Courier New" w:hint="eastAsia"/>
          <w:sz w:val="28"/>
          <w:szCs w:val="28"/>
        </w:rPr>
        <w:t>研</w:t>
      </w:r>
      <w:proofErr w:type="gramEnd"/>
      <w:r w:rsidRPr="00306B18">
        <w:rPr>
          <w:rFonts w:ascii="標楷體" w:eastAsia="標楷體" w:hAnsi="Courier New" w:hint="eastAsia"/>
          <w:sz w:val="28"/>
          <w:szCs w:val="28"/>
        </w:rPr>
        <w:t>提審核意見</w:t>
      </w:r>
      <w:r>
        <w:rPr>
          <w:rFonts w:ascii="標楷體" w:eastAsia="標楷體" w:hAnsi="Courier New" w:hint="eastAsia"/>
          <w:sz w:val="28"/>
          <w:szCs w:val="28"/>
        </w:rPr>
        <w:t>24</w:t>
      </w:r>
      <w:r w:rsidRPr="00306B18">
        <w:rPr>
          <w:rFonts w:ascii="標楷體" w:eastAsia="標楷體" w:hAnsi="Courier New" w:hint="eastAsia"/>
          <w:sz w:val="28"/>
          <w:szCs w:val="28"/>
        </w:rPr>
        <w:t>項</w:t>
      </w:r>
      <w:r w:rsidRPr="00306B18">
        <w:rPr>
          <w:rFonts w:ascii="標楷體" w:eastAsia="標楷體" w:hAnsi="標楷體" w:hint="eastAsia"/>
          <w:sz w:val="28"/>
          <w:szCs w:val="28"/>
        </w:rPr>
        <w:t>（</w:t>
      </w:r>
      <w:r>
        <w:rPr>
          <w:rFonts w:ascii="標楷體" w:eastAsia="標楷體" w:hAnsi="標楷體" w:hint="eastAsia"/>
          <w:sz w:val="28"/>
          <w:szCs w:val="28"/>
        </w:rPr>
        <w:t>詳</w:t>
      </w:r>
      <w:r w:rsidRPr="00306B18">
        <w:rPr>
          <w:rFonts w:ascii="標楷體" w:eastAsia="標楷體" w:hAnsi="標楷體" w:hint="eastAsia"/>
          <w:sz w:val="28"/>
          <w:szCs w:val="28"/>
        </w:rPr>
        <w:t>表6</w:t>
      </w:r>
      <w:r>
        <w:rPr>
          <w:rFonts w:ascii="標楷體" w:eastAsia="標楷體" w:hAnsi="標楷體" w:hint="eastAsia"/>
          <w:sz w:val="28"/>
          <w:szCs w:val="28"/>
        </w:rPr>
        <w:t>及戊、附錄</w:t>
      </w:r>
      <w:r w:rsidRPr="00306B18">
        <w:rPr>
          <w:rFonts w:ascii="標楷體" w:eastAsia="標楷體" w:hAnsi="標楷體" w:hint="eastAsia"/>
          <w:sz w:val="28"/>
          <w:szCs w:val="28"/>
        </w:rPr>
        <w:t>）</w:t>
      </w:r>
      <w:r w:rsidRPr="00306B18">
        <w:rPr>
          <w:rFonts w:ascii="標楷體" w:eastAsia="標楷體" w:hAnsi="Courier New" w:hint="eastAsia"/>
          <w:sz w:val="28"/>
          <w:szCs w:val="28"/>
        </w:rPr>
        <w:t>，</w:t>
      </w:r>
      <w:proofErr w:type="gramStart"/>
      <w:r w:rsidRPr="00306B18">
        <w:rPr>
          <w:rFonts w:ascii="標楷體" w:eastAsia="標楷體" w:hAnsi="Courier New" w:hint="eastAsia"/>
          <w:sz w:val="28"/>
          <w:szCs w:val="28"/>
        </w:rPr>
        <w:t>本部均已列</w:t>
      </w:r>
      <w:proofErr w:type="gramEnd"/>
      <w:r w:rsidRPr="00306B18">
        <w:rPr>
          <w:rFonts w:ascii="標楷體" w:eastAsia="標楷體" w:hAnsi="Courier New" w:hint="eastAsia"/>
          <w:sz w:val="28"/>
          <w:szCs w:val="28"/>
        </w:rPr>
        <w:t>管注意追</w:t>
      </w:r>
      <w:r w:rsidRPr="00261BCD">
        <w:rPr>
          <w:rFonts w:ascii="標楷體" w:eastAsia="標楷體" w:hAnsi="Courier New" w:hint="eastAsia"/>
          <w:sz w:val="28"/>
          <w:szCs w:val="28"/>
        </w:rPr>
        <w:t>蹤其辦理情形。</w:t>
      </w:r>
      <w:r>
        <w:rPr>
          <w:rFonts w:ascii="標楷體" w:eastAsia="標楷體" w:hAnsi="Courier New"/>
          <w:sz w:val="28"/>
          <w:szCs w:val="28"/>
        </w:rPr>
        <w:br w:type="page"/>
      </w:r>
    </w:p>
    <w:p w:rsidR="00082463" w:rsidRPr="00261BCD" w:rsidRDefault="00082463" w:rsidP="00082463">
      <w:pPr>
        <w:widowControl/>
        <w:overflowPunct w:val="0"/>
        <w:spacing w:line="440" w:lineRule="exact"/>
        <w:ind w:rightChars="40" w:right="96"/>
        <w:jc w:val="distribute"/>
        <w:rPr>
          <w:rFonts w:ascii="標楷體" w:eastAsia="標楷體" w:hAnsi="標楷體"/>
          <w:b/>
          <w:spacing w:val="-20"/>
          <w:sz w:val="28"/>
        </w:rPr>
      </w:pPr>
      <w:r w:rsidRPr="00261BCD">
        <w:rPr>
          <w:rFonts w:ascii="標楷體" w:eastAsia="標楷體" w:hAnsi="標楷體" w:hint="eastAsia"/>
          <w:b/>
          <w:spacing w:val="-20"/>
          <w:sz w:val="28"/>
        </w:rPr>
        <w:lastRenderedPageBreak/>
        <w:t>表</w:t>
      </w:r>
      <w:r>
        <w:rPr>
          <w:rFonts w:ascii="標楷體" w:eastAsia="標楷體" w:hAnsi="標楷體" w:hint="eastAsia"/>
          <w:b/>
          <w:spacing w:val="-20"/>
          <w:sz w:val="28"/>
        </w:rPr>
        <w:t>5</w:t>
      </w:r>
      <w:r w:rsidRPr="00261BCD">
        <w:rPr>
          <w:rFonts w:ascii="標楷體" w:eastAsia="標楷體" w:hAnsi="標楷體" w:hint="eastAsia"/>
          <w:b/>
          <w:spacing w:val="-20"/>
          <w:sz w:val="28"/>
        </w:rPr>
        <w:t xml:space="preserve">　審核報告非營業部分所列重要審核意見分類及覆核辦理情形</w:t>
      </w: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4"/>
        <w:gridCol w:w="638"/>
        <w:gridCol w:w="616"/>
        <w:gridCol w:w="616"/>
        <w:gridCol w:w="616"/>
        <w:gridCol w:w="615"/>
        <w:gridCol w:w="616"/>
        <w:gridCol w:w="616"/>
        <w:gridCol w:w="756"/>
        <w:gridCol w:w="776"/>
        <w:gridCol w:w="776"/>
        <w:gridCol w:w="756"/>
      </w:tblGrid>
      <w:tr w:rsidR="00082463" w:rsidRPr="00261BCD" w:rsidTr="00082463">
        <w:trPr>
          <w:cantSplit/>
          <w:trHeight w:val="319"/>
        </w:trPr>
        <w:tc>
          <w:tcPr>
            <w:tcW w:w="2694" w:type="dxa"/>
            <w:vMerge w:val="restart"/>
            <w:tcBorders>
              <w:top w:val="single" w:sz="12" w:space="0" w:color="auto"/>
              <w:left w:val="nil"/>
              <w:right w:val="single" w:sz="12" w:space="0" w:color="auto"/>
            </w:tcBorders>
            <w:shd w:val="clear" w:color="auto" w:fill="B6DDE8"/>
            <w:vAlign w:val="center"/>
          </w:tcPr>
          <w:p w:rsidR="00082463" w:rsidRPr="00261BCD" w:rsidRDefault="00082463" w:rsidP="00082463">
            <w:pPr>
              <w:overflowPunct w:val="0"/>
              <w:snapToGrid w:val="0"/>
              <w:spacing w:line="240" w:lineRule="exact"/>
              <w:jc w:val="center"/>
              <w:rPr>
                <w:rFonts w:ascii="標楷體" w:eastAsia="標楷體" w:hAnsi="標楷體"/>
                <w:sz w:val="20"/>
              </w:rPr>
            </w:pPr>
            <w:r w:rsidRPr="00261BCD">
              <w:rPr>
                <w:rFonts w:ascii="標楷體" w:eastAsia="標楷體" w:hAnsi="標楷體" w:hint="eastAsia"/>
                <w:sz w:val="20"/>
              </w:rPr>
              <w:t>主管機關名稱</w:t>
            </w:r>
          </w:p>
        </w:tc>
        <w:tc>
          <w:tcPr>
            <w:tcW w:w="4333" w:type="dxa"/>
            <w:gridSpan w:val="7"/>
            <w:tcBorders>
              <w:top w:val="single" w:sz="12" w:space="0" w:color="auto"/>
              <w:left w:val="single" w:sz="12" w:space="0" w:color="auto"/>
              <w:bottom w:val="single" w:sz="2" w:space="0" w:color="auto"/>
              <w:right w:val="single" w:sz="12" w:space="0" w:color="auto"/>
            </w:tcBorders>
            <w:shd w:val="clear" w:color="auto" w:fill="B6DDE8"/>
            <w:vAlign w:val="center"/>
          </w:tcPr>
          <w:p w:rsidR="00082463" w:rsidRPr="00261BCD" w:rsidRDefault="00082463" w:rsidP="00082463">
            <w:pPr>
              <w:overflowPunct w:val="0"/>
              <w:snapToGrid w:val="0"/>
              <w:spacing w:line="240" w:lineRule="atLeast"/>
              <w:jc w:val="center"/>
              <w:rPr>
                <w:rFonts w:ascii="標楷體" w:eastAsia="標楷體" w:hAnsi="標楷體"/>
                <w:sz w:val="20"/>
              </w:rPr>
            </w:pPr>
            <w:proofErr w:type="gramStart"/>
            <w:r w:rsidRPr="00261BCD">
              <w:rPr>
                <w:rFonts w:ascii="標楷體" w:eastAsia="標楷體" w:hAnsi="標楷體"/>
                <w:sz w:val="20"/>
              </w:rPr>
              <w:t>10</w:t>
            </w:r>
            <w:r w:rsidRPr="00261BCD">
              <w:rPr>
                <w:rFonts w:ascii="標楷體" w:eastAsia="標楷體" w:hAnsi="標楷體" w:hint="eastAsia"/>
                <w:sz w:val="20"/>
              </w:rPr>
              <w:t>9</w:t>
            </w:r>
            <w:proofErr w:type="gramEnd"/>
            <w:r w:rsidRPr="00261BCD">
              <w:rPr>
                <w:rFonts w:ascii="標楷體" w:eastAsia="標楷體" w:hAnsi="標楷體" w:hint="eastAsia"/>
                <w:sz w:val="20"/>
              </w:rPr>
              <w:t>年度重要審核意見</w:t>
            </w:r>
          </w:p>
        </w:tc>
        <w:tc>
          <w:tcPr>
            <w:tcW w:w="3064" w:type="dxa"/>
            <w:gridSpan w:val="4"/>
            <w:tcBorders>
              <w:top w:val="single" w:sz="12" w:space="0" w:color="auto"/>
              <w:left w:val="single" w:sz="12" w:space="0" w:color="auto"/>
              <w:bottom w:val="single" w:sz="2" w:space="0" w:color="auto"/>
              <w:right w:val="nil"/>
            </w:tcBorders>
            <w:shd w:val="clear" w:color="auto" w:fill="B6DDE8"/>
            <w:vAlign w:val="center"/>
          </w:tcPr>
          <w:p w:rsidR="00082463" w:rsidRPr="00261BCD" w:rsidRDefault="00082463" w:rsidP="00082463">
            <w:pPr>
              <w:overflowPunct w:val="0"/>
              <w:snapToGrid w:val="0"/>
              <w:spacing w:line="240" w:lineRule="atLeast"/>
              <w:ind w:leftChars="20" w:left="48" w:rightChars="20" w:right="48"/>
              <w:jc w:val="distribute"/>
              <w:rPr>
                <w:rFonts w:ascii="標楷體" w:eastAsia="標楷體" w:hAnsi="標楷體"/>
                <w:spacing w:val="-20"/>
                <w:sz w:val="20"/>
              </w:rPr>
            </w:pPr>
            <w:proofErr w:type="gramStart"/>
            <w:r w:rsidRPr="00261BCD">
              <w:rPr>
                <w:rFonts w:ascii="標楷體" w:eastAsia="標楷體" w:hAnsi="標楷體"/>
                <w:spacing w:val="-20"/>
                <w:sz w:val="20"/>
              </w:rPr>
              <w:t>10</w:t>
            </w:r>
            <w:r w:rsidRPr="00261BCD">
              <w:rPr>
                <w:rFonts w:ascii="標楷體" w:eastAsia="標楷體" w:hAnsi="標楷體" w:hint="eastAsia"/>
                <w:spacing w:val="-20"/>
                <w:sz w:val="20"/>
              </w:rPr>
              <w:t>8</w:t>
            </w:r>
            <w:proofErr w:type="gramEnd"/>
            <w:r w:rsidRPr="00261BCD">
              <w:rPr>
                <w:rFonts w:ascii="標楷體" w:eastAsia="標楷體" w:hAnsi="標楷體" w:hint="eastAsia"/>
                <w:spacing w:val="-20"/>
                <w:sz w:val="20"/>
              </w:rPr>
              <w:t>年度重要審核意見覆核情形</w:t>
            </w:r>
          </w:p>
        </w:tc>
      </w:tr>
      <w:tr w:rsidR="00082463" w:rsidRPr="00261BCD" w:rsidTr="00082463">
        <w:trPr>
          <w:cantSplit/>
          <w:trHeight w:val="516"/>
        </w:trPr>
        <w:tc>
          <w:tcPr>
            <w:tcW w:w="2694" w:type="dxa"/>
            <w:vMerge/>
            <w:tcBorders>
              <w:left w:val="nil"/>
              <w:right w:val="single" w:sz="12" w:space="0" w:color="auto"/>
            </w:tcBorders>
            <w:shd w:val="clear" w:color="auto" w:fill="B6DDE8"/>
            <w:vAlign w:val="center"/>
          </w:tcPr>
          <w:p w:rsidR="00082463" w:rsidRPr="00261BCD" w:rsidRDefault="00082463" w:rsidP="00082463">
            <w:pPr>
              <w:overflowPunct w:val="0"/>
              <w:snapToGrid w:val="0"/>
              <w:spacing w:line="600" w:lineRule="exact"/>
              <w:jc w:val="center"/>
              <w:rPr>
                <w:rFonts w:ascii="標楷體" w:eastAsia="標楷體" w:hAnsi="標楷體"/>
                <w:sz w:val="20"/>
              </w:rPr>
            </w:pPr>
          </w:p>
        </w:tc>
        <w:tc>
          <w:tcPr>
            <w:tcW w:w="638" w:type="dxa"/>
            <w:vMerge w:val="restart"/>
            <w:tcBorders>
              <w:top w:val="single" w:sz="2" w:space="0" w:color="auto"/>
              <w:left w:val="single" w:sz="12" w:space="0" w:color="auto"/>
              <w:right w:val="single" w:sz="12" w:space="0" w:color="auto"/>
            </w:tcBorders>
            <w:shd w:val="clear" w:color="auto" w:fill="B6DDE8"/>
            <w:vAlign w:val="center"/>
          </w:tcPr>
          <w:p w:rsidR="00082463" w:rsidRPr="00261BCD" w:rsidRDefault="00082463" w:rsidP="00082463">
            <w:pPr>
              <w:overflowPunct w:val="0"/>
              <w:snapToGrid w:val="0"/>
              <w:spacing w:line="240" w:lineRule="atLeast"/>
              <w:jc w:val="distribute"/>
              <w:rPr>
                <w:rFonts w:ascii="標楷體" w:eastAsia="標楷體" w:hAnsi="標楷體"/>
                <w:sz w:val="20"/>
              </w:rPr>
            </w:pPr>
            <w:r w:rsidRPr="00261BCD">
              <w:rPr>
                <w:rFonts w:ascii="標楷體" w:eastAsia="標楷體" w:hAnsi="標楷體"/>
                <w:sz w:val="20"/>
              </w:rPr>
              <w:t>項數</w:t>
            </w:r>
          </w:p>
          <w:p w:rsidR="00082463" w:rsidRPr="00261BCD" w:rsidRDefault="00082463" w:rsidP="00082463">
            <w:pPr>
              <w:overflowPunct w:val="0"/>
              <w:snapToGrid w:val="0"/>
              <w:spacing w:line="240" w:lineRule="atLeast"/>
              <w:jc w:val="distribute"/>
              <w:rPr>
                <w:rFonts w:ascii="標楷體" w:eastAsia="標楷體" w:hAnsi="標楷體"/>
                <w:sz w:val="20"/>
              </w:rPr>
            </w:pPr>
            <w:r w:rsidRPr="00261BCD">
              <w:rPr>
                <w:rFonts w:ascii="標楷體" w:eastAsia="標楷體" w:hAnsi="標楷體" w:hint="eastAsia"/>
                <w:sz w:val="20"/>
              </w:rPr>
              <w:t>合計</w:t>
            </w:r>
          </w:p>
        </w:tc>
        <w:tc>
          <w:tcPr>
            <w:tcW w:w="3695" w:type="dxa"/>
            <w:gridSpan w:val="6"/>
            <w:tcBorders>
              <w:top w:val="single" w:sz="2" w:space="0" w:color="auto"/>
              <w:left w:val="single" w:sz="12" w:space="0" w:color="auto"/>
              <w:bottom w:val="single" w:sz="2" w:space="0" w:color="auto"/>
              <w:right w:val="single" w:sz="12" w:space="0" w:color="auto"/>
            </w:tcBorders>
            <w:shd w:val="clear" w:color="auto" w:fill="B6DDE8"/>
            <w:vAlign w:val="center"/>
          </w:tcPr>
          <w:p w:rsidR="00082463" w:rsidRPr="00261BCD" w:rsidRDefault="00082463" w:rsidP="00082463">
            <w:pPr>
              <w:overflowPunct w:val="0"/>
              <w:snapToGrid w:val="0"/>
              <w:spacing w:line="240" w:lineRule="atLeast"/>
              <w:jc w:val="center"/>
              <w:rPr>
                <w:rFonts w:ascii="標楷體" w:eastAsia="標楷體" w:hAnsi="標楷體"/>
                <w:sz w:val="20"/>
              </w:rPr>
            </w:pPr>
            <w:r w:rsidRPr="00261BCD">
              <w:rPr>
                <w:rFonts w:ascii="標楷體" w:eastAsia="標楷體" w:hAnsi="標楷體"/>
                <w:sz w:val="20"/>
              </w:rPr>
              <w:t>分類</w:t>
            </w:r>
            <w:r w:rsidRPr="00261BCD">
              <w:rPr>
                <w:rFonts w:ascii="標楷體" w:eastAsia="標楷體" w:hAnsi="標楷體" w:hint="eastAsia"/>
                <w:sz w:val="20"/>
              </w:rPr>
              <w:t>（</w:t>
            </w:r>
            <w:proofErr w:type="gramStart"/>
            <w:r w:rsidRPr="00261BCD">
              <w:rPr>
                <w:rFonts w:ascii="標楷體" w:eastAsia="標楷體" w:hAnsi="標楷體" w:hint="eastAsia"/>
                <w:sz w:val="20"/>
              </w:rPr>
              <w:t>註</w:t>
            </w:r>
            <w:proofErr w:type="gramEnd"/>
            <w:r w:rsidRPr="00261BCD">
              <w:rPr>
                <w:rFonts w:ascii="標楷體" w:eastAsia="標楷體" w:hAnsi="標楷體" w:hint="eastAsia"/>
                <w:sz w:val="20"/>
              </w:rPr>
              <w:t>1）</w:t>
            </w:r>
          </w:p>
        </w:tc>
        <w:tc>
          <w:tcPr>
            <w:tcW w:w="756" w:type="dxa"/>
            <w:vMerge w:val="restart"/>
            <w:tcBorders>
              <w:top w:val="single" w:sz="2" w:space="0" w:color="auto"/>
              <w:left w:val="single" w:sz="12" w:space="0" w:color="auto"/>
              <w:right w:val="nil"/>
            </w:tcBorders>
            <w:shd w:val="clear" w:color="auto" w:fill="B6DDE8"/>
            <w:vAlign w:val="center"/>
          </w:tcPr>
          <w:p w:rsidR="00082463" w:rsidRPr="00261BCD" w:rsidRDefault="00082463" w:rsidP="00082463">
            <w:pPr>
              <w:overflowPunct w:val="0"/>
              <w:snapToGrid w:val="0"/>
              <w:spacing w:line="240" w:lineRule="atLeast"/>
              <w:jc w:val="distribute"/>
              <w:rPr>
                <w:rFonts w:ascii="標楷體" w:eastAsia="標楷體" w:hAnsi="標楷體"/>
                <w:sz w:val="20"/>
              </w:rPr>
            </w:pPr>
            <w:r w:rsidRPr="00261BCD">
              <w:rPr>
                <w:rFonts w:ascii="標楷體" w:eastAsia="標楷體" w:hAnsi="標楷體" w:hint="eastAsia"/>
                <w:sz w:val="20"/>
              </w:rPr>
              <w:t>項數</w:t>
            </w:r>
          </w:p>
          <w:p w:rsidR="00082463" w:rsidRPr="00261BCD" w:rsidRDefault="00082463" w:rsidP="00082463">
            <w:pPr>
              <w:overflowPunct w:val="0"/>
              <w:snapToGrid w:val="0"/>
              <w:spacing w:line="240" w:lineRule="atLeast"/>
              <w:jc w:val="distribute"/>
              <w:rPr>
                <w:rFonts w:ascii="標楷體" w:eastAsia="標楷體" w:hAnsi="標楷體"/>
                <w:spacing w:val="-20"/>
                <w:sz w:val="20"/>
              </w:rPr>
            </w:pPr>
            <w:r w:rsidRPr="00261BCD">
              <w:rPr>
                <w:rFonts w:ascii="標楷體" w:eastAsia="標楷體" w:hAnsi="標楷體" w:hint="eastAsia"/>
                <w:sz w:val="20"/>
              </w:rPr>
              <w:t>合計</w:t>
            </w:r>
          </w:p>
        </w:tc>
        <w:tc>
          <w:tcPr>
            <w:tcW w:w="776" w:type="dxa"/>
            <w:vMerge w:val="restart"/>
            <w:tcBorders>
              <w:top w:val="single" w:sz="2" w:space="0" w:color="auto"/>
              <w:left w:val="single" w:sz="4" w:space="0" w:color="auto"/>
              <w:right w:val="nil"/>
            </w:tcBorders>
            <w:shd w:val="clear" w:color="auto" w:fill="B6DDE8"/>
            <w:vAlign w:val="center"/>
          </w:tcPr>
          <w:p w:rsidR="00082463" w:rsidRPr="00261BCD" w:rsidRDefault="00082463" w:rsidP="00082463">
            <w:pPr>
              <w:overflowPunct w:val="0"/>
              <w:snapToGrid w:val="0"/>
              <w:spacing w:line="240" w:lineRule="atLeast"/>
              <w:ind w:rightChars="20" w:right="48"/>
              <w:jc w:val="distribute"/>
              <w:rPr>
                <w:rFonts w:ascii="標楷體" w:eastAsia="標楷體" w:hAnsi="標楷體"/>
                <w:spacing w:val="-20"/>
                <w:sz w:val="20"/>
              </w:rPr>
            </w:pPr>
            <w:r w:rsidRPr="00261BCD">
              <w:rPr>
                <w:rFonts w:ascii="標楷體" w:eastAsia="標楷體" w:hAnsi="標楷體" w:hint="eastAsia"/>
                <w:spacing w:val="-20"/>
                <w:sz w:val="20"/>
              </w:rPr>
              <w:t>仍待繼</w:t>
            </w:r>
          </w:p>
          <w:p w:rsidR="00082463" w:rsidRPr="00261BCD" w:rsidRDefault="00082463" w:rsidP="00082463">
            <w:pPr>
              <w:overflowPunct w:val="0"/>
              <w:snapToGrid w:val="0"/>
              <w:spacing w:line="240" w:lineRule="atLeast"/>
              <w:ind w:rightChars="20" w:right="48"/>
              <w:jc w:val="distribute"/>
              <w:rPr>
                <w:rFonts w:ascii="標楷體" w:eastAsia="標楷體" w:hAnsi="標楷體"/>
                <w:spacing w:val="-30"/>
                <w:sz w:val="20"/>
              </w:rPr>
            </w:pPr>
            <w:r w:rsidRPr="00261BCD">
              <w:rPr>
                <w:rFonts w:ascii="標楷體" w:eastAsia="標楷體" w:hAnsi="標楷體" w:hint="eastAsia"/>
                <w:spacing w:val="-20"/>
                <w:sz w:val="20"/>
              </w:rPr>
              <w:t>續改善</w:t>
            </w:r>
          </w:p>
        </w:tc>
        <w:tc>
          <w:tcPr>
            <w:tcW w:w="776" w:type="dxa"/>
            <w:vMerge w:val="restart"/>
            <w:tcBorders>
              <w:top w:val="single" w:sz="2" w:space="0" w:color="auto"/>
              <w:left w:val="single" w:sz="4" w:space="0" w:color="auto"/>
              <w:right w:val="nil"/>
            </w:tcBorders>
            <w:shd w:val="clear" w:color="auto" w:fill="B6DDE8"/>
            <w:vAlign w:val="center"/>
          </w:tcPr>
          <w:p w:rsidR="00082463" w:rsidRPr="00261BCD" w:rsidRDefault="00082463" w:rsidP="00082463">
            <w:pPr>
              <w:overflowPunct w:val="0"/>
              <w:snapToGrid w:val="0"/>
              <w:spacing w:line="240" w:lineRule="atLeast"/>
              <w:ind w:leftChars="-10" w:left="-24" w:rightChars="13" w:right="31"/>
              <w:jc w:val="distribute"/>
              <w:rPr>
                <w:rFonts w:ascii="標楷體" w:eastAsia="標楷體" w:hAnsi="標楷體"/>
                <w:spacing w:val="-20"/>
                <w:sz w:val="20"/>
              </w:rPr>
            </w:pPr>
            <w:r w:rsidRPr="00261BCD">
              <w:rPr>
                <w:rFonts w:ascii="標楷體" w:eastAsia="標楷體" w:hAnsi="標楷體" w:hint="eastAsia"/>
                <w:spacing w:val="-20"/>
                <w:sz w:val="20"/>
              </w:rPr>
              <w:t>處理中</w:t>
            </w:r>
          </w:p>
        </w:tc>
        <w:tc>
          <w:tcPr>
            <w:tcW w:w="756" w:type="dxa"/>
            <w:vMerge w:val="restart"/>
            <w:tcBorders>
              <w:top w:val="single" w:sz="2" w:space="0" w:color="auto"/>
              <w:left w:val="single" w:sz="4" w:space="0" w:color="auto"/>
              <w:right w:val="nil"/>
            </w:tcBorders>
            <w:shd w:val="clear" w:color="auto" w:fill="B6DDE8"/>
            <w:vAlign w:val="center"/>
          </w:tcPr>
          <w:p w:rsidR="00082463" w:rsidRPr="00261BCD" w:rsidRDefault="00082463" w:rsidP="00082463">
            <w:pPr>
              <w:overflowPunct w:val="0"/>
              <w:snapToGrid w:val="0"/>
              <w:spacing w:line="240" w:lineRule="atLeast"/>
              <w:ind w:rightChars="20" w:right="48"/>
              <w:jc w:val="distribute"/>
              <w:rPr>
                <w:rFonts w:ascii="標楷體" w:eastAsia="標楷體" w:hAnsi="標楷體"/>
                <w:spacing w:val="-30"/>
                <w:sz w:val="20"/>
              </w:rPr>
            </w:pPr>
            <w:r w:rsidRPr="00261BCD">
              <w:rPr>
                <w:rFonts w:ascii="標楷體" w:eastAsia="標楷體" w:hAnsi="標楷體" w:hint="eastAsia"/>
                <w:spacing w:val="-30"/>
                <w:sz w:val="20"/>
              </w:rPr>
              <w:t>已改善辦理</w:t>
            </w:r>
          </w:p>
          <w:p w:rsidR="00082463" w:rsidRPr="00261BCD" w:rsidRDefault="00082463" w:rsidP="00082463">
            <w:pPr>
              <w:overflowPunct w:val="0"/>
              <w:snapToGrid w:val="0"/>
              <w:spacing w:line="240" w:lineRule="atLeast"/>
              <w:ind w:rightChars="20" w:right="48"/>
              <w:jc w:val="center"/>
              <w:rPr>
                <w:rFonts w:ascii="標楷體" w:eastAsia="標楷體" w:hAnsi="標楷體"/>
                <w:sz w:val="20"/>
              </w:rPr>
            </w:pPr>
            <w:r w:rsidRPr="00261BCD">
              <w:rPr>
                <w:rFonts w:ascii="標楷體" w:eastAsia="標楷體" w:hAnsi="標楷體" w:hint="eastAsia"/>
                <w:spacing w:val="-30"/>
                <w:sz w:val="20"/>
              </w:rPr>
              <w:t>（</w:t>
            </w:r>
            <w:proofErr w:type="gramStart"/>
            <w:r w:rsidRPr="00261BCD">
              <w:rPr>
                <w:rFonts w:ascii="標楷體" w:eastAsia="標楷體" w:hAnsi="標楷體" w:hint="eastAsia"/>
                <w:spacing w:val="-30"/>
                <w:sz w:val="20"/>
              </w:rPr>
              <w:t>註</w:t>
            </w:r>
            <w:proofErr w:type="gramEnd"/>
            <w:r w:rsidRPr="00261BCD">
              <w:rPr>
                <w:rFonts w:ascii="標楷體" w:eastAsia="標楷體" w:hAnsi="標楷體" w:hint="eastAsia"/>
                <w:spacing w:val="-30"/>
                <w:sz w:val="20"/>
              </w:rPr>
              <w:t>2）</w:t>
            </w:r>
          </w:p>
        </w:tc>
      </w:tr>
      <w:tr w:rsidR="00082463" w:rsidRPr="00261BCD" w:rsidTr="00082463">
        <w:trPr>
          <w:cantSplit/>
          <w:trHeight w:val="172"/>
        </w:trPr>
        <w:tc>
          <w:tcPr>
            <w:tcW w:w="2694" w:type="dxa"/>
            <w:vMerge/>
            <w:tcBorders>
              <w:left w:val="nil"/>
              <w:bottom w:val="single" w:sz="12" w:space="0" w:color="auto"/>
              <w:right w:val="single" w:sz="12" w:space="0" w:color="auto"/>
            </w:tcBorders>
            <w:shd w:val="clear" w:color="auto" w:fill="B6DDE8"/>
            <w:vAlign w:val="center"/>
          </w:tcPr>
          <w:p w:rsidR="00082463" w:rsidRPr="00261BCD" w:rsidRDefault="00082463" w:rsidP="00082463">
            <w:pPr>
              <w:overflowPunct w:val="0"/>
              <w:snapToGrid w:val="0"/>
              <w:spacing w:line="600" w:lineRule="exact"/>
              <w:jc w:val="center"/>
              <w:rPr>
                <w:rFonts w:ascii="標楷體" w:eastAsia="標楷體" w:hAnsi="標楷體"/>
                <w:sz w:val="20"/>
                <w:highlight w:val="yellow"/>
              </w:rPr>
            </w:pPr>
          </w:p>
        </w:tc>
        <w:tc>
          <w:tcPr>
            <w:tcW w:w="638" w:type="dxa"/>
            <w:vMerge/>
            <w:tcBorders>
              <w:left w:val="single" w:sz="12" w:space="0" w:color="auto"/>
              <w:bottom w:val="single" w:sz="12" w:space="0" w:color="auto"/>
              <w:right w:val="single" w:sz="12" w:space="0" w:color="auto"/>
            </w:tcBorders>
            <w:shd w:val="clear" w:color="auto" w:fill="B6DDE8"/>
            <w:vAlign w:val="center"/>
          </w:tcPr>
          <w:p w:rsidR="00082463" w:rsidRPr="00261BCD" w:rsidRDefault="00082463" w:rsidP="00082463">
            <w:pPr>
              <w:overflowPunct w:val="0"/>
              <w:snapToGrid w:val="0"/>
              <w:spacing w:line="240" w:lineRule="atLeast"/>
              <w:jc w:val="center"/>
              <w:rPr>
                <w:rFonts w:ascii="標楷體" w:eastAsia="標楷體" w:hAnsi="標楷體"/>
                <w:sz w:val="20"/>
                <w:highlight w:val="yellow"/>
              </w:rPr>
            </w:pPr>
          </w:p>
        </w:tc>
        <w:tc>
          <w:tcPr>
            <w:tcW w:w="616" w:type="dxa"/>
            <w:tcBorders>
              <w:top w:val="single" w:sz="2" w:space="0" w:color="auto"/>
              <w:left w:val="single" w:sz="12" w:space="0" w:color="auto"/>
              <w:bottom w:val="single" w:sz="12" w:space="0" w:color="auto"/>
              <w:right w:val="single" w:sz="2" w:space="0" w:color="auto"/>
            </w:tcBorders>
            <w:shd w:val="clear" w:color="auto" w:fill="B6DDE8"/>
            <w:vAlign w:val="center"/>
          </w:tcPr>
          <w:p w:rsidR="00082463" w:rsidRPr="00261BCD" w:rsidRDefault="00082463" w:rsidP="00082463">
            <w:pPr>
              <w:overflowPunct w:val="0"/>
              <w:snapToGrid w:val="0"/>
              <w:spacing w:line="240" w:lineRule="atLeast"/>
              <w:jc w:val="center"/>
              <w:rPr>
                <w:rFonts w:ascii="標楷體" w:eastAsia="標楷體" w:hAnsi="標楷體"/>
                <w:spacing w:val="-10"/>
                <w:sz w:val="20"/>
              </w:rPr>
            </w:pPr>
            <w:r w:rsidRPr="00261BCD">
              <w:rPr>
                <w:rFonts w:ascii="標楷體" w:eastAsia="標楷體" w:hAnsi="標楷體"/>
                <w:spacing w:val="-10"/>
                <w:sz w:val="20"/>
              </w:rPr>
              <w:t>（</w:t>
            </w:r>
            <w:r w:rsidRPr="00261BCD">
              <w:rPr>
                <w:rFonts w:ascii="標楷體" w:eastAsia="標楷體" w:hAnsi="標楷體" w:hint="eastAsia"/>
                <w:spacing w:val="-10"/>
                <w:sz w:val="20"/>
              </w:rPr>
              <w:t>1</w:t>
            </w:r>
            <w:r w:rsidRPr="00261BCD">
              <w:rPr>
                <w:rFonts w:ascii="標楷體" w:eastAsia="標楷體" w:hAnsi="標楷體"/>
                <w:spacing w:val="-10"/>
                <w:sz w:val="20"/>
              </w:rPr>
              <w:t>）</w:t>
            </w:r>
          </w:p>
        </w:tc>
        <w:tc>
          <w:tcPr>
            <w:tcW w:w="616" w:type="dxa"/>
            <w:tcBorders>
              <w:top w:val="single" w:sz="2" w:space="0" w:color="auto"/>
              <w:left w:val="single" w:sz="2" w:space="0" w:color="auto"/>
              <w:bottom w:val="single" w:sz="12" w:space="0" w:color="auto"/>
              <w:right w:val="single" w:sz="2" w:space="0" w:color="auto"/>
            </w:tcBorders>
            <w:shd w:val="clear" w:color="auto" w:fill="B6DDE8"/>
            <w:vAlign w:val="center"/>
          </w:tcPr>
          <w:p w:rsidR="00082463" w:rsidRPr="00261BCD" w:rsidRDefault="00082463" w:rsidP="00082463">
            <w:pPr>
              <w:overflowPunct w:val="0"/>
              <w:snapToGrid w:val="0"/>
              <w:spacing w:line="240" w:lineRule="atLeast"/>
              <w:jc w:val="center"/>
              <w:rPr>
                <w:rFonts w:ascii="標楷體" w:eastAsia="標楷體" w:hAnsi="標楷體"/>
                <w:spacing w:val="-10"/>
                <w:sz w:val="20"/>
              </w:rPr>
            </w:pPr>
            <w:r w:rsidRPr="00261BCD">
              <w:rPr>
                <w:rFonts w:ascii="標楷體" w:eastAsia="標楷體" w:hAnsi="標楷體"/>
                <w:spacing w:val="-10"/>
                <w:sz w:val="20"/>
              </w:rPr>
              <w:t>（</w:t>
            </w:r>
            <w:r w:rsidRPr="00261BCD">
              <w:rPr>
                <w:rFonts w:ascii="標楷體" w:eastAsia="標楷體" w:hAnsi="標楷體" w:hint="eastAsia"/>
                <w:spacing w:val="-10"/>
                <w:sz w:val="20"/>
              </w:rPr>
              <w:t>2</w:t>
            </w:r>
            <w:r w:rsidRPr="00261BCD">
              <w:rPr>
                <w:rFonts w:ascii="標楷體" w:eastAsia="標楷體" w:hAnsi="標楷體"/>
                <w:spacing w:val="-10"/>
                <w:sz w:val="20"/>
              </w:rPr>
              <w:t>）</w:t>
            </w:r>
          </w:p>
        </w:tc>
        <w:tc>
          <w:tcPr>
            <w:tcW w:w="616" w:type="dxa"/>
            <w:tcBorders>
              <w:top w:val="single" w:sz="2" w:space="0" w:color="auto"/>
              <w:left w:val="single" w:sz="2" w:space="0" w:color="auto"/>
              <w:bottom w:val="single" w:sz="12" w:space="0" w:color="auto"/>
              <w:right w:val="single" w:sz="2" w:space="0" w:color="auto"/>
            </w:tcBorders>
            <w:shd w:val="clear" w:color="auto" w:fill="B6DDE8"/>
            <w:vAlign w:val="center"/>
          </w:tcPr>
          <w:p w:rsidR="00082463" w:rsidRPr="00261BCD" w:rsidRDefault="00082463" w:rsidP="00082463">
            <w:pPr>
              <w:overflowPunct w:val="0"/>
              <w:snapToGrid w:val="0"/>
              <w:spacing w:line="240" w:lineRule="atLeast"/>
              <w:jc w:val="center"/>
              <w:rPr>
                <w:rFonts w:ascii="標楷體" w:eastAsia="標楷體" w:hAnsi="標楷體"/>
                <w:spacing w:val="-10"/>
                <w:sz w:val="20"/>
              </w:rPr>
            </w:pPr>
            <w:r w:rsidRPr="00261BCD">
              <w:rPr>
                <w:rFonts w:ascii="標楷體" w:eastAsia="標楷體" w:hAnsi="標楷體"/>
                <w:spacing w:val="-10"/>
                <w:sz w:val="20"/>
              </w:rPr>
              <w:t>（</w:t>
            </w:r>
            <w:r w:rsidRPr="00261BCD">
              <w:rPr>
                <w:rFonts w:ascii="標楷體" w:eastAsia="標楷體" w:hAnsi="標楷體" w:hint="eastAsia"/>
                <w:spacing w:val="-10"/>
                <w:sz w:val="20"/>
              </w:rPr>
              <w:t>3</w:t>
            </w:r>
            <w:r w:rsidRPr="00261BCD">
              <w:rPr>
                <w:rFonts w:ascii="標楷體" w:eastAsia="標楷體" w:hAnsi="標楷體"/>
                <w:spacing w:val="-10"/>
                <w:sz w:val="20"/>
              </w:rPr>
              <w:t>）</w:t>
            </w:r>
          </w:p>
        </w:tc>
        <w:tc>
          <w:tcPr>
            <w:tcW w:w="615" w:type="dxa"/>
            <w:tcBorders>
              <w:top w:val="single" w:sz="2" w:space="0" w:color="auto"/>
              <w:left w:val="single" w:sz="2" w:space="0" w:color="auto"/>
              <w:bottom w:val="single" w:sz="12" w:space="0" w:color="auto"/>
              <w:right w:val="single" w:sz="2" w:space="0" w:color="auto"/>
            </w:tcBorders>
            <w:shd w:val="clear" w:color="auto" w:fill="B6DDE8"/>
            <w:vAlign w:val="center"/>
          </w:tcPr>
          <w:p w:rsidR="00082463" w:rsidRPr="00261BCD" w:rsidRDefault="00082463" w:rsidP="00082463">
            <w:pPr>
              <w:overflowPunct w:val="0"/>
              <w:snapToGrid w:val="0"/>
              <w:spacing w:line="240" w:lineRule="atLeast"/>
              <w:jc w:val="center"/>
              <w:rPr>
                <w:rFonts w:ascii="標楷體" w:eastAsia="標楷體" w:hAnsi="標楷體"/>
                <w:spacing w:val="-10"/>
                <w:sz w:val="20"/>
              </w:rPr>
            </w:pPr>
            <w:r w:rsidRPr="00261BCD">
              <w:rPr>
                <w:rFonts w:ascii="標楷體" w:eastAsia="標楷體" w:hAnsi="標楷體"/>
                <w:spacing w:val="-10"/>
                <w:sz w:val="20"/>
              </w:rPr>
              <w:t>（</w:t>
            </w:r>
            <w:r w:rsidRPr="00261BCD">
              <w:rPr>
                <w:rFonts w:ascii="標楷體" w:eastAsia="標楷體" w:hAnsi="標楷體" w:hint="eastAsia"/>
                <w:spacing w:val="-10"/>
                <w:sz w:val="20"/>
              </w:rPr>
              <w:t>4</w:t>
            </w:r>
            <w:r w:rsidRPr="00261BCD">
              <w:rPr>
                <w:rFonts w:ascii="標楷體" w:eastAsia="標楷體" w:hAnsi="標楷體"/>
                <w:spacing w:val="-10"/>
                <w:sz w:val="20"/>
              </w:rPr>
              <w:t>）</w:t>
            </w:r>
          </w:p>
        </w:tc>
        <w:tc>
          <w:tcPr>
            <w:tcW w:w="616" w:type="dxa"/>
            <w:tcBorders>
              <w:top w:val="single" w:sz="2" w:space="0" w:color="auto"/>
              <w:left w:val="single" w:sz="2" w:space="0" w:color="auto"/>
              <w:bottom w:val="single" w:sz="12" w:space="0" w:color="auto"/>
              <w:right w:val="single" w:sz="2" w:space="0" w:color="auto"/>
            </w:tcBorders>
            <w:shd w:val="clear" w:color="auto" w:fill="B6DDE8"/>
            <w:vAlign w:val="center"/>
          </w:tcPr>
          <w:p w:rsidR="00082463" w:rsidRPr="00261BCD" w:rsidRDefault="00082463" w:rsidP="00082463">
            <w:pPr>
              <w:overflowPunct w:val="0"/>
              <w:snapToGrid w:val="0"/>
              <w:spacing w:line="240" w:lineRule="atLeast"/>
              <w:jc w:val="center"/>
              <w:rPr>
                <w:rFonts w:ascii="標楷體" w:eastAsia="標楷體" w:hAnsi="標楷體"/>
                <w:spacing w:val="-10"/>
                <w:sz w:val="20"/>
              </w:rPr>
            </w:pPr>
            <w:r w:rsidRPr="00261BCD">
              <w:rPr>
                <w:rFonts w:ascii="標楷體" w:eastAsia="標楷體" w:hAnsi="標楷體"/>
                <w:spacing w:val="-10"/>
                <w:sz w:val="20"/>
              </w:rPr>
              <w:t>（</w:t>
            </w:r>
            <w:r w:rsidRPr="00261BCD">
              <w:rPr>
                <w:rFonts w:ascii="標楷體" w:eastAsia="標楷體" w:hAnsi="標楷體" w:hint="eastAsia"/>
                <w:spacing w:val="-10"/>
                <w:sz w:val="20"/>
              </w:rPr>
              <w:t>5</w:t>
            </w:r>
            <w:r w:rsidRPr="00261BCD">
              <w:rPr>
                <w:rFonts w:ascii="標楷體" w:eastAsia="標楷體" w:hAnsi="標楷體"/>
                <w:spacing w:val="-10"/>
                <w:sz w:val="20"/>
              </w:rPr>
              <w:t>）</w:t>
            </w:r>
          </w:p>
        </w:tc>
        <w:tc>
          <w:tcPr>
            <w:tcW w:w="616" w:type="dxa"/>
            <w:tcBorders>
              <w:top w:val="single" w:sz="2" w:space="0" w:color="auto"/>
              <w:left w:val="single" w:sz="2" w:space="0" w:color="auto"/>
              <w:bottom w:val="single" w:sz="12" w:space="0" w:color="auto"/>
              <w:right w:val="single" w:sz="12" w:space="0" w:color="auto"/>
            </w:tcBorders>
            <w:shd w:val="clear" w:color="auto" w:fill="B6DDE8"/>
            <w:vAlign w:val="center"/>
          </w:tcPr>
          <w:p w:rsidR="00082463" w:rsidRPr="00261BCD" w:rsidRDefault="00082463" w:rsidP="00082463">
            <w:pPr>
              <w:overflowPunct w:val="0"/>
              <w:snapToGrid w:val="0"/>
              <w:spacing w:line="240" w:lineRule="atLeast"/>
              <w:jc w:val="center"/>
              <w:rPr>
                <w:rFonts w:ascii="標楷體" w:eastAsia="標楷體" w:hAnsi="標楷體"/>
                <w:spacing w:val="-10"/>
                <w:sz w:val="20"/>
              </w:rPr>
            </w:pPr>
            <w:r w:rsidRPr="00261BCD">
              <w:rPr>
                <w:rFonts w:ascii="標楷體" w:eastAsia="標楷體" w:hAnsi="標楷體"/>
                <w:spacing w:val="-10"/>
                <w:sz w:val="20"/>
              </w:rPr>
              <w:t>（</w:t>
            </w:r>
            <w:r w:rsidRPr="00261BCD">
              <w:rPr>
                <w:rFonts w:ascii="標楷體" w:eastAsia="標楷體" w:hAnsi="標楷體" w:hint="eastAsia"/>
                <w:spacing w:val="-10"/>
                <w:sz w:val="20"/>
              </w:rPr>
              <w:t>6</w:t>
            </w:r>
            <w:r w:rsidRPr="00261BCD">
              <w:rPr>
                <w:rFonts w:ascii="標楷體" w:eastAsia="標楷體" w:hAnsi="標楷體"/>
                <w:spacing w:val="-10"/>
                <w:sz w:val="20"/>
              </w:rPr>
              <w:t>）</w:t>
            </w:r>
          </w:p>
        </w:tc>
        <w:tc>
          <w:tcPr>
            <w:tcW w:w="756" w:type="dxa"/>
            <w:vMerge/>
            <w:tcBorders>
              <w:left w:val="single" w:sz="12" w:space="0" w:color="auto"/>
              <w:bottom w:val="single" w:sz="12" w:space="0" w:color="auto"/>
              <w:right w:val="nil"/>
            </w:tcBorders>
            <w:shd w:val="clear" w:color="auto" w:fill="B6DDE8"/>
            <w:vAlign w:val="center"/>
          </w:tcPr>
          <w:p w:rsidR="00082463" w:rsidRPr="00261BCD" w:rsidRDefault="00082463" w:rsidP="00082463">
            <w:pPr>
              <w:overflowPunct w:val="0"/>
              <w:snapToGrid w:val="0"/>
              <w:spacing w:line="240" w:lineRule="atLeast"/>
              <w:jc w:val="distribute"/>
              <w:rPr>
                <w:rFonts w:ascii="標楷體" w:eastAsia="標楷體" w:hAnsi="標楷體"/>
                <w:spacing w:val="-20"/>
                <w:sz w:val="20"/>
                <w:highlight w:val="yellow"/>
              </w:rPr>
            </w:pPr>
          </w:p>
        </w:tc>
        <w:tc>
          <w:tcPr>
            <w:tcW w:w="776" w:type="dxa"/>
            <w:vMerge/>
            <w:tcBorders>
              <w:left w:val="single" w:sz="4" w:space="0" w:color="auto"/>
              <w:bottom w:val="single" w:sz="12" w:space="0" w:color="auto"/>
              <w:right w:val="nil"/>
            </w:tcBorders>
            <w:shd w:val="clear" w:color="auto" w:fill="B6DDE8"/>
            <w:vAlign w:val="center"/>
          </w:tcPr>
          <w:p w:rsidR="00082463" w:rsidRPr="00261BCD" w:rsidRDefault="00082463" w:rsidP="00082463">
            <w:pPr>
              <w:overflowPunct w:val="0"/>
              <w:snapToGrid w:val="0"/>
              <w:spacing w:line="240" w:lineRule="atLeast"/>
              <w:jc w:val="distribute"/>
              <w:rPr>
                <w:rFonts w:ascii="標楷體" w:eastAsia="標楷體" w:hAnsi="標楷體"/>
                <w:spacing w:val="-20"/>
                <w:sz w:val="20"/>
                <w:highlight w:val="yellow"/>
              </w:rPr>
            </w:pPr>
          </w:p>
        </w:tc>
        <w:tc>
          <w:tcPr>
            <w:tcW w:w="776" w:type="dxa"/>
            <w:vMerge/>
            <w:tcBorders>
              <w:left w:val="single" w:sz="4" w:space="0" w:color="auto"/>
              <w:bottom w:val="single" w:sz="12" w:space="0" w:color="auto"/>
              <w:right w:val="nil"/>
            </w:tcBorders>
            <w:shd w:val="clear" w:color="auto" w:fill="B6DDE8"/>
            <w:vAlign w:val="center"/>
          </w:tcPr>
          <w:p w:rsidR="00082463" w:rsidRPr="00261BCD" w:rsidRDefault="00082463" w:rsidP="00082463">
            <w:pPr>
              <w:overflowPunct w:val="0"/>
              <w:snapToGrid w:val="0"/>
              <w:spacing w:line="240" w:lineRule="atLeast"/>
              <w:ind w:leftChars="-10" w:left="-24" w:rightChars="13" w:right="31"/>
              <w:jc w:val="distribute"/>
              <w:rPr>
                <w:rFonts w:ascii="標楷體" w:eastAsia="標楷體" w:hAnsi="標楷體"/>
                <w:spacing w:val="-20"/>
                <w:sz w:val="20"/>
                <w:highlight w:val="yellow"/>
              </w:rPr>
            </w:pPr>
          </w:p>
        </w:tc>
        <w:tc>
          <w:tcPr>
            <w:tcW w:w="756" w:type="dxa"/>
            <w:vMerge/>
            <w:tcBorders>
              <w:left w:val="single" w:sz="4" w:space="0" w:color="auto"/>
              <w:bottom w:val="single" w:sz="12" w:space="0" w:color="auto"/>
              <w:right w:val="nil"/>
            </w:tcBorders>
            <w:shd w:val="clear" w:color="auto" w:fill="B6DDE8"/>
            <w:vAlign w:val="center"/>
          </w:tcPr>
          <w:p w:rsidR="00082463" w:rsidRPr="00261BCD" w:rsidRDefault="00082463" w:rsidP="00082463">
            <w:pPr>
              <w:overflowPunct w:val="0"/>
              <w:snapToGrid w:val="0"/>
              <w:spacing w:line="240" w:lineRule="atLeast"/>
              <w:jc w:val="center"/>
              <w:rPr>
                <w:rFonts w:ascii="標楷體" w:eastAsia="標楷體" w:hAnsi="標楷體"/>
                <w:sz w:val="20"/>
                <w:highlight w:val="yellow"/>
              </w:rPr>
            </w:pPr>
          </w:p>
        </w:tc>
      </w:tr>
      <w:tr w:rsidR="00082463" w:rsidRPr="00261BCD" w:rsidTr="00D7272E">
        <w:trPr>
          <w:cantSplit/>
          <w:trHeight w:val="369"/>
        </w:trPr>
        <w:tc>
          <w:tcPr>
            <w:tcW w:w="2694" w:type="dxa"/>
            <w:tcBorders>
              <w:top w:val="single" w:sz="12" w:space="0" w:color="auto"/>
              <w:left w:val="nil"/>
              <w:bottom w:val="single" w:sz="12" w:space="0" w:color="auto"/>
              <w:right w:val="single" w:sz="12" w:space="0" w:color="auto"/>
            </w:tcBorders>
            <w:vAlign w:val="center"/>
          </w:tcPr>
          <w:p w:rsidR="00082463" w:rsidRPr="00261BCD" w:rsidRDefault="00082463" w:rsidP="00082463">
            <w:pPr>
              <w:overflowPunct w:val="0"/>
              <w:snapToGrid w:val="0"/>
              <w:spacing w:line="280" w:lineRule="exact"/>
              <w:ind w:rightChars="37" w:right="89"/>
              <w:jc w:val="distribute"/>
              <w:rPr>
                <w:rFonts w:ascii="標楷體" w:eastAsia="標楷體" w:hAnsi="標楷體"/>
                <w:b/>
                <w:spacing w:val="-26"/>
                <w:sz w:val="20"/>
              </w:rPr>
            </w:pPr>
            <w:r w:rsidRPr="00261BCD">
              <w:rPr>
                <w:rFonts w:ascii="標楷體" w:eastAsia="標楷體" w:hAnsi="標楷體" w:hint="eastAsia"/>
                <w:b/>
                <w:noProof/>
                <w:spacing w:val="-26"/>
                <w:sz w:val="20"/>
              </w:rPr>
              <w:t>合計</w:t>
            </w:r>
          </w:p>
        </w:tc>
        <w:tc>
          <w:tcPr>
            <w:tcW w:w="638" w:type="dxa"/>
            <w:tcBorders>
              <w:top w:val="single" w:sz="2" w:space="0" w:color="auto"/>
              <w:left w:val="single" w:sz="12" w:space="0" w:color="auto"/>
              <w:bottom w:val="single" w:sz="12" w:space="0" w:color="auto"/>
              <w:right w:val="single" w:sz="12" w:space="0" w:color="auto"/>
            </w:tcBorders>
            <w:vAlign w:val="center"/>
          </w:tcPr>
          <w:p w:rsidR="00082463" w:rsidRPr="00E927C9" w:rsidRDefault="00082463" w:rsidP="00D7272E">
            <w:pPr>
              <w:snapToGrid w:val="0"/>
              <w:spacing w:line="0" w:lineRule="atLeast"/>
              <w:ind w:leftChars="-10" w:left="-24" w:firstLineChars="8" w:firstLine="16"/>
              <w:jc w:val="right"/>
              <w:rPr>
                <w:rFonts w:ascii="標楷體" w:eastAsia="標楷體" w:hAnsi="標楷體"/>
                <w:b/>
                <w:noProof/>
                <w:sz w:val="20"/>
              </w:rPr>
            </w:pPr>
            <w:r w:rsidRPr="00E927C9">
              <w:rPr>
                <w:rFonts w:ascii="標楷體" w:eastAsia="標楷體" w:hAnsi="標楷體"/>
                <w:b/>
                <w:noProof/>
                <w:sz w:val="20"/>
              </w:rPr>
              <w:t>149</w:t>
            </w:r>
          </w:p>
        </w:tc>
        <w:tc>
          <w:tcPr>
            <w:tcW w:w="616" w:type="dxa"/>
            <w:tcBorders>
              <w:top w:val="single" w:sz="2" w:space="0" w:color="auto"/>
              <w:left w:val="single" w:sz="12" w:space="0" w:color="auto"/>
              <w:bottom w:val="single" w:sz="12" w:space="0" w:color="auto"/>
              <w:right w:val="single" w:sz="2" w:space="0" w:color="auto"/>
            </w:tcBorders>
            <w:vAlign w:val="center"/>
          </w:tcPr>
          <w:p w:rsidR="00082463" w:rsidRPr="00E927C9" w:rsidRDefault="00082463" w:rsidP="00D7272E">
            <w:pPr>
              <w:snapToGrid w:val="0"/>
              <w:spacing w:line="0" w:lineRule="atLeast"/>
              <w:ind w:leftChars="-10" w:left="-24" w:firstLineChars="8" w:firstLine="16"/>
              <w:jc w:val="right"/>
              <w:rPr>
                <w:rFonts w:ascii="標楷體" w:eastAsia="標楷體" w:hAnsi="標楷體"/>
                <w:b/>
                <w:noProof/>
                <w:sz w:val="20"/>
              </w:rPr>
            </w:pPr>
            <w:r w:rsidRPr="00E927C9">
              <w:rPr>
                <w:rFonts w:ascii="標楷體" w:eastAsia="標楷體" w:hAnsi="標楷體"/>
                <w:b/>
                <w:noProof/>
                <w:sz w:val="20"/>
              </w:rPr>
              <w:t>4</w:t>
            </w:r>
          </w:p>
        </w:tc>
        <w:tc>
          <w:tcPr>
            <w:tcW w:w="616" w:type="dxa"/>
            <w:tcBorders>
              <w:top w:val="single" w:sz="2" w:space="0" w:color="auto"/>
              <w:left w:val="single" w:sz="2" w:space="0" w:color="auto"/>
              <w:bottom w:val="single" w:sz="12" w:space="0" w:color="auto"/>
              <w:right w:val="single" w:sz="2" w:space="0" w:color="auto"/>
            </w:tcBorders>
            <w:vAlign w:val="center"/>
          </w:tcPr>
          <w:p w:rsidR="00082463" w:rsidRPr="00E927C9" w:rsidRDefault="00082463" w:rsidP="00D7272E">
            <w:pPr>
              <w:snapToGrid w:val="0"/>
              <w:spacing w:line="0" w:lineRule="atLeast"/>
              <w:ind w:leftChars="-10" w:left="-24" w:firstLineChars="8" w:firstLine="16"/>
              <w:jc w:val="right"/>
              <w:rPr>
                <w:rFonts w:ascii="標楷體" w:eastAsia="標楷體" w:hAnsi="標楷體"/>
                <w:b/>
                <w:noProof/>
                <w:sz w:val="20"/>
              </w:rPr>
            </w:pPr>
            <w:r w:rsidRPr="00E927C9">
              <w:rPr>
                <w:rFonts w:ascii="標楷體" w:eastAsia="標楷體" w:hAnsi="標楷體"/>
                <w:b/>
                <w:noProof/>
                <w:sz w:val="20"/>
              </w:rPr>
              <w:t>94</w:t>
            </w:r>
          </w:p>
        </w:tc>
        <w:tc>
          <w:tcPr>
            <w:tcW w:w="616" w:type="dxa"/>
            <w:tcBorders>
              <w:top w:val="single" w:sz="2" w:space="0" w:color="auto"/>
              <w:left w:val="single" w:sz="2" w:space="0" w:color="auto"/>
              <w:bottom w:val="single" w:sz="12" w:space="0" w:color="auto"/>
              <w:right w:val="single" w:sz="2" w:space="0" w:color="auto"/>
            </w:tcBorders>
            <w:vAlign w:val="center"/>
          </w:tcPr>
          <w:p w:rsidR="00082463" w:rsidRPr="00E927C9" w:rsidRDefault="00082463" w:rsidP="00D7272E">
            <w:pPr>
              <w:snapToGrid w:val="0"/>
              <w:spacing w:line="0" w:lineRule="atLeast"/>
              <w:ind w:leftChars="-10" w:left="-24" w:firstLineChars="8" w:firstLine="16"/>
              <w:jc w:val="right"/>
              <w:rPr>
                <w:rFonts w:ascii="標楷體" w:eastAsia="標楷體" w:hAnsi="標楷體"/>
                <w:b/>
                <w:noProof/>
                <w:sz w:val="20"/>
              </w:rPr>
            </w:pPr>
            <w:r w:rsidRPr="00E927C9">
              <w:rPr>
                <w:rFonts w:ascii="標楷體" w:eastAsia="標楷體" w:hAnsi="標楷體"/>
                <w:b/>
                <w:noProof/>
                <w:sz w:val="20"/>
              </w:rPr>
              <w:t>28</w:t>
            </w:r>
          </w:p>
        </w:tc>
        <w:tc>
          <w:tcPr>
            <w:tcW w:w="615" w:type="dxa"/>
            <w:tcBorders>
              <w:top w:val="single" w:sz="2" w:space="0" w:color="auto"/>
              <w:left w:val="single" w:sz="2" w:space="0" w:color="auto"/>
              <w:bottom w:val="single" w:sz="12" w:space="0" w:color="auto"/>
              <w:right w:val="single" w:sz="2" w:space="0" w:color="auto"/>
            </w:tcBorders>
            <w:vAlign w:val="center"/>
          </w:tcPr>
          <w:p w:rsidR="00082463" w:rsidRPr="00E927C9" w:rsidRDefault="00082463" w:rsidP="00D7272E">
            <w:pPr>
              <w:snapToGrid w:val="0"/>
              <w:spacing w:line="0" w:lineRule="atLeast"/>
              <w:ind w:leftChars="-10" w:left="-24" w:firstLineChars="8" w:firstLine="16"/>
              <w:jc w:val="right"/>
              <w:rPr>
                <w:rFonts w:ascii="標楷體" w:eastAsia="標楷體" w:hAnsi="標楷體"/>
                <w:b/>
                <w:noProof/>
                <w:sz w:val="20"/>
              </w:rPr>
            </w:pPr>
            <w:r w:rsidRPr="00E927C9">
              <w:rPr>
                <w:rFonts w:ascii="標楷體" w:eastAsia="標楷體" w:hAnsi="標楷體"/>
                <w:b/>
                <w:noProof/>
                <w:sz w:val="20"/>
              </w:rPr>
              <w:t>11</w:t>
            </w:r>
          </w:p>
        </w:tc>
        <w:tc>
          <w:tcPr>
            <w:tcW w:w="616" w:type="dxa"/>
            <w:tcBorders>
              <w:top w:val="single" w:sz="2" w:space="0" w:color="auto"/>
              <w:left w:val="single" w:sz="2" w:space="0" w:color="auto"/>
              <w:bottom w:val="single" w:sz="12" w:space="0" w:color="auto"/>
              <w:right w:val="single" w:sz="2" w:space="0" w:color="auto"/>
            </w:tcBorders>
            <w:vAlign w:val="center"/>
          </w:tcPr>
          <w:p w:rsidR="00082463" w:rsidRPr="00E927C9" w:rsidRDefault="00082463" w:rsidP="00D7272E">
            <w:pPr>
              <w:snapToGrid w:val="0"/>
              <w:spacing w:line="0" w:lineRule="atLeast"/>
              <w:ind w:leftChars="-10" w:left="-24" w:firstLineChars="8" w:firstLine="16"/>
              <w:jc w:val="right"/>
              <w:rPr>
                <w:rFonts w:ascii="標楷體" w:eastAsia="標楷體" w:hAnsi="標楷體"/>
                <w:b/>
                <w:noProof/>
                <w:sz w:val="20"/>
              </w:rPr>
            </w:pPr>
            <w:r w:rsidRPr="00E927C9">
              <w:rPr>
                <w:rFonts w:ascii="標楷體" w:eastAsia="標楷體" w:hAnsi="標楷體"/>
                <w:b/>
                <w:noProof/>
                <w:sz w:val="20"/>
              </w:rPr>
              <w:t>7</w:t>
            </w:r>
          </w:p>
        </w:tc>
        <w:tc>
          <w:tcPr>
            <w:tcW w:w="616" w:type="dxa"/>
            <w:tcBorders>
              <w:top w:val="single" w:sz="2" w:space="0" w:color="auto"/>
              <w:left w:val="single" w:sz="2" w:space="0" w:color="auto"/>
              <w:bottom w:val="single" w:sz="12" w:space="0" w:color="auto"/>
              <w:right w:val="single" w:sz="12" w:space="0" w:color="auto"/>
            </w:tcBorders>
            <w:vAlign w:val="center"/>
          </w:tcPr>
          <w:p w:rsidR="00082463" w:rsidRPr="00E927C9" w:rsidRDefault="00082463" w:rsidP="00D7272E">
            <w:pPr>
              <w:snapToGrid w:val="0"/>
              <w:spacing w:line="0" w:lineRule="atLeast"/>
              <w:jc w:val="right"/>
              <w:rPr>
                <w:rFonts w:ascii="標楷體" w:eastAsia="標楷體" w:hAnsi="標楷體"/>
                <w:b/>
                <w:noProof/>
                <w:sz w:val="20"/>
              </w:rPr>
            </w:pPr>
            <w:r w:rsidRPr="00E927C9">
              <w:rPr>
                <w:rFonts w:ascii="標楷體" w:eastAsia="標楷體" w:hAnsi="標楷體"/>
                <w:b/>
                <w:noProof/>
                <w:sz w:val="20"/>
              </w:rPr>
              <w:t>5</w:t>
            </w:r>
          </w:p>
        </w:tc>
        <w:tc>
          <w:tcPr>
            <w:tcW w:w="756" w:type="dxa"/>
            <w:tcBorders>
              <w:top w:val="single" w:sz="12" w:space="0" w:color="auto"/>
              <w:left w:val="single" w:sz="12" w:space="0" w:color="auto"/>
              <w:bottom w:val="single" w:sz="12" w:space="0" w:color="auto"/>
              <w:right w:val="single" w:sz="4" w:space="0" w:color="auto"/>
            </w:tcBorders>
            <w:vAlign w:val="center"/>
          </w:tcPr>
          <w:p w:rsidR="00082463" w:rsidRPr="00261BCD" w:rsidRDefault="00082463" w:rsidP="00D7272E">
            <w:pPr>
              <w:snapToGrid w:val="0"/>
              <w:spacing w:line="0" w:lineRule="atLeast"/>
              <w:ind w:leftChars="-10" w:left="-24" w:firstLineChars="8" w:firstLine="16"/>
              <w:jc w:val="right"/>
              <w:rPr>
                <w:rFonts w:ascii="標楷體" w:eastAsia="標楷體" w:hAnsi="標楷體"/>
                <w:b/>
                <w:noProof/>
                <w:sz w:val="20"/>
              </w:rPr>
            </w:pPr>
            <w:r>
              <w:rPr>
                <w:rFonts w:ascii="標楷體" w:eastAsia="標楷體" w:hAnsi="標楷體" w:hint="eastAsia"/>
                <w:b/>
                <w:noProof/>
                <w:sz w:val="20"/>
              </w:rPr>
              <w:t>73</w:t>
            </w:r>
          </w:p>
        </w:tc>
        <w:tc>
          <w:tcPr>
            <w:tcW w:w="776" w:type="dxa"/>
            <w:tcBorders>
              <w:top w:val="single" w:sz="12" w:space="0" w:color="auto"/>
              <w:left w:val="single" w:sz="4" w:space="0" w:color="auto"/>
              <w:bottom w:val="single" w:sz="12" w:space="0" w:color="auto"/>
              <w:right w:val="single" w:sz="4" w:space="0" w:color="auto"/>
            </w:tcBorders>
            <w:vAlign w:val="center"/>
          </w:tcPr>
          <w:p w:rsidR="00082463" w:rsidRPr="00261BCD" w:rsidRDefault="00082463" w:rsidP="00D7272E">
            <w:pPr>
              <w:overflowPunct w:val="0"/>
              <w:snapToGrid w:val="0"/>
              <w:spacing w:line="0" w:lineRule="atLeast"/>
              <w:jc w:val="right"/>
              <w:rPr>
                <w:rFonts w:ascii="標楷體" w:eastAsia="標楷體" w:hAnsi="標楷體"/>
                <w:b/>
                <w:noProof/>
                <w:sz w:val="20"/>
              </w:rPr>
            </w:pPr>
            <w:r>
              <w:rPr>
                <w:rFonts w:ascii="標楷體" w:eastAsia="標楷體" w:hAnsi="標楷體" w:hint="eastAsia"/>
                <w:b/>
                <w:noProof/>
                <w:sz w:val="20"/>
              </w:rPr>
              <w:t>20</w:t>
            </w:r>
          </w:p>
          <w:p w:rsidR="00082463" w:rsidRPr="00261BCD" w:rsidRDefault="00082463" w:rsidP="00D7272E">
            <w:pPr>
              <w:overflowPunct w:val="0"/>
              <w:snapToGrid w:val="0"/>
              <w:spacing w:line="0" w:lineRule="atLeast"/>
              <w:ind w:leftChars="-53" w:left="-127" w:firstLineChars="37" w:firstLine="58"/>
              <w:jc w:val="right"/>
              <w:rPr>
                <w:rFonts w:ascii="標楷體" w:eastAsia="標楷體" w:hAnsi="標楷體"/>
                <w:b/>
                <w:noProof/>
                <w:spacing w:val="-22"/>
                <w:sz w:val="20"/>
              </w:rPr>
            </w:pPr>
            <w:r w:rsidRPr="00261BCD">
              <w:rPr>
                <w:rFonts w:ascii="標楷體" w:eastAsia="標楷體" w:hAnsi="標楷體" w:hint="eastAsia"/>
                <w:spacing w:val="-22"/>
                <w:sz w:val="20"/>
              </w:rPr>
              <w:t>（</w:t>
            </w:r>
            <w:r>
              <w:rPr>
                <w:rFonts w:ascii="標楷體" w:eastAsia="標楷體" w:hAnsi="標楷體" w:hint="eastAsia"/>
                <w:spacing w:val="-22"/>
                <w:sz w:val="20"/>
              </w:rPr>
              <w:t>27.40</w:t>
            </w:r>
            <w:r w:rsidRPr="00261BCD">
              <w:rPr>
                <w:rFonts w:ascii="標楷體" w:eastAsia="標楷體" w:hAnsi="標楷體" w:hint="eastAsia"/>
                <w:spacing w:val="-22"/>
                <w:sz w:val="20"/>
              </w:rPr>
              <w:t>％）</w:t>
            </w:r>
          </w:p>
        </w:tc>
        <w:tc>
          <w:tcPr>
            <w:tcW w:w="776" w:type="dxa"/>
            <w:tcBorders>
              <w:top w:val="single" w:sz="12" w:space="0" w:color="auto"/>
              <w:left w:val="single" w:sz="4" w:space="0" w:color="auto"/>
              <w:bottom w:val="single" w:sz="12" w:space="0" w:color="auto"/>
              <w:right w:val="single" w:sz="4" w:space="0" w:color="auto"/>
            </w:tcBorders>
            <w:vAlign w:val="center"/>
          </w:tcPr>
          <w:p w:rsidR="00082463" w:rsidRDefault="00082463" w:rsidP="00D7272E">
            <w:pPr>
              <w:overflowPunct w:val="0"/>
              <w:snapToGrid w:val="0"/>
              <w:spacing w:line="0" w:lineRule="atLeast"/>
              <w:jc w:val="right"/>
              <w:rPr>
                <w:rFonts w:ascii="標楷體" w:eastAsia="標楷體" w:hAnsi="標楷體"/>
                <w:b/>
                <w:color w:val="FF0000"/>
                <w:sz w:val="20"/>
              </w:rPr>
            </w:pPr>
            <w:r w:rsidRPr="002F56B5">
              <w:rPr>
                <w:rFonts w:ascii="標楷體" w:eastAsia="標楷體" w:hAnsi="標楷體" w:hint="eastAsia"/>
                <w:b/>
                <w:sz w:val="20"/>
              </w:rPr>
              <w:t>－</w:t>
            </w:r>
          </w:p>
          <w:p w:rsidR="00082463" w:rsidRPr="00261BCD" w:rsidRDefault="00082463" w:rsidP="00D7272E">
            <w:pPr>
              <w:overflowPunct w:val="0"/>
              <w:snapToGrid w:val="0"/>
              <w:spacing w:line="0" w:lineRule="atLeast"/>
              <w:ind w:leftChars="-53" w:left="-127" w:firstLineChars="37" w:firstLine="58"/>
              <w:jc w:val="right"/>
              <w:rPr>
                <w:rFonts w:ascii="標楷體" w:eastAsia="標楷體" w:hAnsi="標楷體"/>
                <w:noProof/>
                <w:spacing w:val="-22"/>
                <w:sz w:val="20"/>
              </w:rPr>
            </w:pPr>
            <w:r w:rsidRPr="00261BCD">
              <w:rPr>
                <w:rFonts w:ascii="標楷體" w:eastAsia="標楷體" w:hAnsi="標楷體" w:hint="eastAsia"/>
                <w:spacing w:val="-22"/>
                <w:sz w:val="20"/>
              </w:rPr>
              <w:t>（</w:t>
            </w:r>
            <w:r w:rsidRPr="002F56B5">
              <w:rPr>
                <w:rFonts w:ascii="標楷體" w:eastAsia="標楷體" w:hAnsi="標楷體" w:hint="eastAsia"/>
                <w:spacing w:val="-22"/>
                <w:sz w:val="20"/>
              </w:rPr>
              <w:t>－</w:t>
            </w:r>
            <w:r w:rsidRPr="00261BCD">
              <w:rPr>
                <w:rFonts w:ascii="標楷體" w:eastAsia="標楷體" w:hAnsi="標楷體" w:hint="eastAsia"/>
                <w:spacing w:val="-22"/>
                <w:sz w:val="20"/>
              </w:rPr>
              <w:t>）</w:t>
            </w:r>
          </w:p>
        </w:tc>
        <w:tc>
          <w:tcPr>
            <w:tcW w:w="756" w:type="dxa"/>
            <w:tcBorders>
              <w:top w:val="single" w:sz="12" w:space="0" w:color="auto"/>
              <w:left w:val="single" w:sz="4" w:space="0" w:color="auto"/>
              <w:bottom w:val="single" w:sz="12" w:space="0" w:color="auto"/>
              <w:right w:val="nil"/>
            </w:tcBorders>
            <w:vAlign w:val="center"/>
          </w:tcPr>
          <w:p w:rsidR="00082463" w:rsidRPr="00261BCD" w:rsidRDefault="00082463" w:rsidP="00D7272E">
            <w:pPr>
              <w:overflowPunct w:val="0"/>
              <w:snapToGrid w:val="0"/>
              <w:spacing w:line="0" w:lineRule="atLeast"/>
              <w:jc w:val="right"/>
              <w:rPr>
                <w:rFonts w:ascii="標楷體" w:eastAsia="標楷體" w:hAnsi="標楷體"/>
                <w:b/>
                <w:noProof/>
                <w:sz w:val="20"/>
              </w:rPr>
            </w:pPr>
            <w:r>
              <w:rPr>
                <w:rFonts w:ascii="標楷體" w:eastAsia="標楷體" w:hAnsi="標楷體" w:hint="eastAsia"/>
                <w:b/>
                <w:noProof/>
                <w:sz w:val="20"/>
              </w:rPr>
              <w:t>53</w:t>
            </w:r>
          </w:p>
          <w:p w:rsidR="00082463" w:rsidRPr="00261BCD" w:rsidRDefault="00082463" w:rsidP="00D7272E">
            <w:pPr>
              <w:overflowPunct w:val="0"/>
              <w:snapToGrid w:val="0"/>
              <w:spacing w:line="0" w:lineRule="atLeast"/>
              <w:ind w:leftChars="-53" w:left="-127" w:firstLineChars="37" w:firstLine="58"/>
              <w:jc w:val="right"/>
              <w:rPr>
                <w:rFonts w:ascii="標楷體" w:eastAsia="標楷體" w:hAnsi="標楷體"/>
                <w:noProof/>
                <w:spacing w:val="-22"/>
                <w:sz w:val="20"/>
              </w:rPr>
            </w:pPr>
            <w:r w:rsidRPr="00261BCD">
              <w:rPr>
                <w:rFonts w:ascii="標楷體" w:eastAsia="標楷體" w:hAnsi="標楷體" w:hint="eastAsia"/>
                <w:spacing w:val="-22"/>
                <w:sz w:val="20"/>
              </w:rPr>
              <w:t>（</w:t>
            </w:r>
            <w:r>
              <w:rPr>
                <w:rFonts w:ascii="標楷體" w:eastAsia="標楷體" w:hAnsi="標楷體" w:hint="eastAsia"/>
                <w:spacing w:val="-22"/>
                <w:sz w:val="20"/>
              </w:rPr>
              <w:t>72.60</w:t>
            </w:r>
            <w:r w:rsidRPr="00261BCD">
              <w:rPr>
                <w:rFonts w:ascii="標楷體" w:eastAsia="標楷體" w:hAnsi="標楷體" w:hint="eastAsia"/>
                <w:spacing w:val="-22"/>
                <w:sz w:val="20"/>
              </w:rPr>
              <w:t>％）</w:t>
            </w:r>
          </w:p>
        </w:tc>
      </w:tr>
      <w:tr w:rsidR="00082463" w:rsidRPr="00261BCD" w:rsidTr="00D7272E">
        <w:trPr>
          <w:cantSplit/>
          <w:trHeight w:val="369"/>
        </w:trPr>
        <w:tc>
          <w:tcPr>
            <w:tcW w:w="2694" w:type="dxa"/>
            <w:tcBorders>
              <w:top w:val="single" w:sz="12" w:space="0" w:color="auto"/>
              <w:left w:val="nil"/>
              <w:bottom w:val="single" w:sz="4" w:space="0" w:color="auto"/>
              <w:right w:val="single" w:sz="12" w:space="0" w:color="auto"/>
            </w:tcBorders>
            <w:shd w:val="clear" w:color="auto" w:fill="DAEEF3" w:themeFill="accent5" w:themeFillTint="33"/>
            <w:vAlign w:val="center"/>
          </w:tcPr>
          <w:p w:rsidR="00082463" w:rsidRPr="00261BCD" w:rsidRDefault="00082463" w:rsidP="00082463">
            <w:pPr>
              <w:overflowPunct w:val="0"/>
              <w:snapToGrid w:val="0"/>
              <w:spacing w:line="360" w:lineRule="exact"/>
              <w:ind w:leftChars="100" w:left="240" w:rightChars="100" w:right="240"/>
              <w:jc w:val="distribute"/>
              <w:rPr>
                <w:rFonts w:ascii="標楷體" w:eastAsia="標楷體" w:hAnsi="標楷體"/>
                <w:b/>
                <w:spacing w:val="-26"/>
                <w:sz w:val="20"/>
              </w:rPr>
            </w:pPr>
            <w:r w:rsidRPr="00261BCD">
              <w:rPr>
                <w:rFonts w:ascii="標楷體" w:eastAsia="標楷體" w:hAnsi="標楷體" w:hint="eastAsia"/>
                <w:b/>
                <w:noProof/>
                <w:spacing w:val="-26"/>
                <w:sz w:val="20"/>
              </w:rPr>
              <w:t>小計</w:t>
            </w:r>
          </w:p>
        </w:tc>
        <w:tc>
          <w:tcPr>
            <w:tcW w:w="638" w:type="dxa"/>
            <w:tcBorders>
              <w:top w:val="single" w:sz="12" w:space="0" w:color="auto"/>
              <w:left w:val="single" w:sz="12" w:space="0" w:color="auto"/>
              <w:bottom w:val="single" w:sz="4" w:space="0" w:color="auto"/>
              <w:right w:val="single" w:sz="12" w:space="0" w:color="auto"/>
            </w:tcBorders>
            <w:shd w:val="clear" w:color="auto" w:fill="DAEEF3" w:themeFill="accent5" w:themeFillTint="33"/>
            <w:vAlign w:val="bottom"/>
          </w:tcPr>
          <w:p w:rsidR="00082463" w:rsidRPr="00E927C9" w:rsidRDefault="00082463" w:rsidP="00D7272E">
            <w:pPr>
              <w:snapToGrid w:val="0"/>
              <w:spacing w:line="0" w:lineRule="atLeast"/>
              <w:ind w:leftChars="-10" w:left="-24" w:firstLineChars="8" w:firstLine="16"/>
              <w:jc w:val="right"/>
              <w:rPr>
                <w:rFonts w:ascii="標楷體" w:eastAsia="標楷體" w:hAnsi="標楷體"/>
                <w:b/>
                <w:noProof/>
                <w:sz w:val="20"/>
              </w:rPr>
            </w:pPr>
            <w:r w:rsidRPr="00E927C9">
              <w:rPr>
                <w:rFonts w:ascii="標楷體" w:eastAsia="標楷體" w:hAnsi="標楷體"/>
                <w:b/>
                <w:noProof/>
                <w:sz w:val="20"/>
              </w:rPr>
              <w:t>125</w:t>
            </w:r>
          </w:p>
        </w:tc>
        <w:tc>
          <w:tcPr>
            <w:tcW w:w="616" w:type="dxa"/>
            <w:tcBorders>
              <w:top w:val="single" w:sz="12" w:space="0" w:color="auto"/>
              <w:left w:val="single" w:sz="12" w:space="0" w:color="auto"/>
              <w:bottom w:val="single" w:sz="4" w:space="0" w:color="auto"/>
              <w:right w:val="single" w:sz="2" w:space="0" w:color="auto"/>
            </w:tcBorders>
            <w:shd w:val="clear" w:color="auto" w:fill="DAEEF3" w:themeFill="accent5" w:themeFillTint="33"/>
            <w:vAlign w:val="bottom"/>
          </w:tcPr>
          <w:p w:rsidR="00082463" w:rsidRPr="00E927C9" w:rsidRDefault="00082463" w:rsidP="00D7272E">
            <w:pPr>
              <w:snapToGrid w:val="0"/>
              <w:spacing w:line="0" w:lineRule="atLeast"/>
              <w:ind w:leftChars="-10" w:left="-24" w:firstLineChars="8" w:firstLine="16"/>
              <w:jc w:val="right"/>
              <w:rPr>
                <w:rFonts w:ascii="標楷體" w:eastAsia="標楷體" w:hAnsi="標楷體"/>
                <w:b/>
                <w:noProof/>
                <w:sz w:val="20"/>
              </w:rPr>
            </w:pPr>
            <w:r w:rsidRPr="00E927C9">
              <w:rPr>
                <w:rFonts w:ascii="標楷體" w:eastAsia="標楷體" w:hAnsi="標楷體"/>
                <w:b/>
                <w:noProof/>
                <w:sz w:val="20"/>
              </w:rPr>
              <w:t>1</w:t>
            </w:r>
          </w:p>
        </w:tc>
        <w:tc>
          <w:tcPr>
            <w:tcW w:w="616" w:type="dxa"/>
            <w:tcBorders>
              <w:top w:val="single" w:sz="12" w:space="0" w:color="auto"/>
              <w:left w:val="single" w:sz="2" w:space="0" w:color="auto"/>
              <w:bottom w:val="single" w:sz="4" w:space="0" w:color="auto"/>
              <w:right w:val="single" w:sz="2" w:space="0" w:color="auto"/>
            </w:tcBorders>
            <w:shd w:val="clear" w:color="auto" w:fill="DAEEF3" w:themeFill="accent5" w:themeFillTint="33"/>
            <w:vAlign w:val="bottom"/>
          </w:tcPr>
          <w:p w:rsidR="00082463" w:rsidRPr="00E927C9" w:rsidRDefault="00082463" w:rsidP="00D7272E">
            <w:pPr>
              <w:snapToGrid w:val="0"/>
              <w:spacing w:line="0" w:lineRule="atLeast"/>
              <w:ind w:leftChars="-10" w:left="-24" w:firstLineChars="8" w:firstLine="16"/>
              <w:jc w:val="right"/>
              <w:rPr>
                <w:rFonts w:ascii="標楷體" w:eastAsia="標楷體" w:hAnsi="標楷體"/>
                <w:b/>
                <w:noProof/>
                <w:sz w:val="20"/>
              </w:rPr>
            </w:pPr>
            <w:r w:rsidRPr="00E927C9">
              <w:rPr>
                <w:rFonts w:ascii="標楷體" w:eastAsia="標楷體" w:hAnsi="標楷體"/>
                <w:b/>
                <w:noProof/>
                <w:sz w:val="20"/>
              </w:rPr>
              <w:t>87</w:t>
            </w:r>
          </w:p>
        </w:tc>
        <w:tc>
          <w:tcPr>
            <w:tcW w:w="616" w:type="dxa"/>
            <w:tcBorders>
              <w:top w:val="single" w:sz="12" w:space="0" w:color="auto"/>
              <w:left w:val="single" w:sz="2" w:space="0" w:color="auto"/>
              <w:bottom w:val="single" w:sz="4" w:space="0" w:color="auto"/>
              <w:right w:val="single" w:sz="2" w:space="0" w:color="auto"/>
            </w:tcBorders>
            <w:shd w:val="clear" w:color="auto" w:fill="DAEEF3" w:themeFill="accent5" w:themeFillTint="33"/>
            <w:vAlign w:val="bottom"/>
          </w:tcPr>
          <w:p w:rsidR="00082463" w:rsidRPr="00E927C9" w:rsidRDefault="00082463" w:rsidP="00D7272E">
            <w:pPr>
              <w:snapToGrid w:val="0"/>
              <w:spacing w:line="0" w:lineRule="atLeast"/>
              <w:ind w:leftChars="-10" w:left="-24" w:firstLineChars="8" w:firstLine="16"/>
              <w:jc w:val="right"/>
              <w:rPr>
                <w:rFonts w:ascii="標楷體" w:eastAsia="標楷體" w:hAnsi="標楷體"/>
                <w:b/>
                <w:noProof/>
                <w:sz w:val="20"/>
              </w:rPr>
            </w:pPr>
            <w:r w:rsidRPr="00E927C9">
              <w:rPr>
                <w:rFonts w:ascii="標楷體" w:eastAsia="標楷體" w:hAnsi="標楷體"/>
                <w:b/>
                <w:noProof/>
                <w:sz w:val="20"/>
              </w:rPr>
              <w:t>20</w:t>
            </w:r>
          </w:p>
        </w:tc>
        <w:tc>
          <w:tcPr>
            <w:tcW w:w="615" w:type="dxa"/>
            <w:tcBorders>
              <w:top w:val="single" w:sz="12" w:space="0" w:color="auto"/>
              <w:left w:val="single" w:sz="2" w:space="0" w:color="auto"/>
              <w:bottom w:val="single" w:sz="4" w:space="0" w:color="auto"/>
              <w:right w:val="single" w:sz="2" w:space="0" w:color="auto"/>
            </w:tcBorders>
            <w:shd w:val="clear" w:color="auto" w:fill="DAEEF3" w:themeFill="accent5" w:themeFillTint="33"/>
            <w:vAlign w:val="bottom"/>
          </w:tcPr>
          <w:p w:rsidR="00082463" w:rsidRPr="00E927C9" w:rsidRDefault="00082463" w:rsidP="00D7272E">
            <w:pPr>
              <w:snapToGrid w:val="0"/>
              <w:spacing w:line="0" w:lineRule="atLeast"/>
              <w:ind w:leftChars="-10" w:left="-24" w:firstLineChars="8" w:firstLine="16"/>
              <w:jc w:val="right"/>
              <w:rPr>
                <w:rFonts w:ascii="標楷體" w:eastAsia="標楷體" w:hAnsi="標楷體"/>
                <w:b/>
                <w:noProof/>
                <w:sz w:val="20"/>
              </w:rPr>
            </w:pPr>
            <w:r w:rsidRPr="00E927C9">
              <w:rPr>
                <w:rFonts w:ascii="標楷體" w:eastAsia="標楷體" w:hAnsi="標楷體"/>
                <w:b/>
                <w:noProof/>
                <w:sz w:val="20"/>
              </w:rPr>
              <w:t>10</w:t>
            </w:r>
          </w:p>
        </w:tc>
        <w:tc>
          <w:tcPr>
            <w:tcW w:w="616" w:type="dxa"/>
            <w:tcBorders>
              <w:top w:val="single" w:sz="12" w:space="0" w:color="auto"/>
              <w:left w:val="single" w:sz="2" w:space="0" w:color="auto"/>
              <w:bottom w:val="single" w:sz="4" w:space="0" w:color="auto"/>
              <w:right w:val="single" w:sz="2" w:space="0" w:color="auto"/>
            </w:tcBorders>
            <w:shd w:val="clear" w:color="auto" w:fill="DAEEF3" w:themeFill="accent5" w:themeFillTint="33"/>
            <w:vAlign w:val="bottom"/>
          </w:tcPr>
          <w:p w:rsidR="00082463" w:rsidRPr="00E927C9" w:rsidRDefault="00082463" w:rsidP="00D7272E">
            <w:pPr>
              <w:snapToGrid w:val="0"/>
              <w:spacing w:line="0" w:lineRule="atLeast"/>
              <w:ind w:leftChars="-10" w:left="-24" w:firstLineChars="8" w:firstLine="16"/>
              <w:jc w:val="right"/>
              <w:rPr>
                <w:rFonts w:ascii="標楷體" w:eastAsia="標楷體" w:hAnsi="標楷體"/>
                <w:b/>
                <w:noProof/>
                <w:sz w:val="20"/>
              </w:rPr>
            </w:pPr>
            <w:r w:rsidRPr="00E927C9">
              <w:rPr>
                <w:rFonts w:ascii="標楷體" w:eastAsia="標楷體" w:hAnsi="標楷體"/>
                <w:b/>
                <w:noProof/>
                <w:sz w:val="20"/>
              </w:rPr>
              <w:t>5</w:t>
            </w:r>
          </w:p>
        </w:tc>
        <w:tc>
          <w:tcPr>
            <w:tcW w:w="616" w:type="dxa"/>
            <w:tcBorders>
              <w:top w:val="single" w:sz="12" w:space="0" w:color="auto"/>
              <w:left w:val="single" w:sz="2" w:space="0" w:color="auto"/>
              <w:bottom w:val="single" w:sz="4" w:space="0" w:color="auto"/>
              <w:right w:val="single" w:sz="12" w:space="0" w:color="auto"/>
            </w:tcBorders>
            <w:shd w:val="clear" w:color="auto" w:fill="DAEEF3" w:themeFill="accent5" w:themeFillTint="33"/>
            <w:vAlign w:val="bottom"/>
          </w:tcPr>
          <w:p w:rsidR="00082463" w:rsidRPr="00E927C9" w:rsidRDefault="00082463" w:rsidP="00D7272E">
            <w:pPr>
              <w:snapToGrid w:val="0"/>
              <w:spacing w:line="0" w:lineRule="atLeast"/>
              <w:jc w:val="right"/>
              <w:rPr>
                <w:rFonts w:ascii="標楷體" w:eastAsia="標楷體" w:hAnsi="標楷體"/>
                <w:b/>
                <w:noProof/>
                <w:sz w:val="20"/>
              </w:rPr>
            </w:pPr>
            <w:r w:rsidRPr="00E927C9">
              <w:rPr>
                <w:rFonts w:ascii="標楷體" w:eastAsia="標楷體" w:hAnsi="標楷體"/>
                <w:b/>
                <w:noProof/>
                <w:sz w:val="20"/>
              </w:rPr>
              <w:t>2</w:t>
            </w:r>
          </w:p>
        </w:tc>
        <w:tc>
          <w:tcPr>
            <w:tcW w:w="756" w:type="dxa"/>
            <w:tcBorders>
              <w:top w:val="single" w:sz="12" w:space="0" w:color="auto"/>
              <w:left w:val="single" w:sz="12" w:space="0" w:color="auto"/>
              <w:bottom w:val="single" w:sz="4" w:space="0" w:color="auto"/>
              <w:right w:val="single" w:sz="4" w:space="0" w:color="auto"/>
            </w:tcBorders>
            <w:shd w:val="clear" w:color="auto" w:fill="DAEEF3" w:themeFill="accent5" w:themeFillTint="33"/>
            <w:vAlign w:val="bottom"/>
          </w:tcPr>
          <w:p w:rsidR="00082463" w:rsidRPr="00D7272E" w:rsidRDefault="00082463" w:rsidP="00D7272E">
            <w:pPr>
              <w:spacing w:line="0" w:lineRule="atLeast"/>
              <w:jc w:val="right"/>
              <w:rPr>
                <w:rFonts w:ascii="標楷體" w:eastAsia="標楷體" w:hAnsi="標楷體"/>
                <w:b/>
                <w:noProof/>
                <w:sz w:val="20"/>
              </w:rPr>
            </w:pPr>
            <w:r w:rsidRPr="00464A4A">
              <w:rPr>
                <w:rFonts w:ascii="標楷體" w:eastAsia="標楷體" w:hAnsi="標楷體" w:hint="eastAsia"/>
                <w:b/>
                <w:noProof/>
                <w:sz w:val="20"/>
              </w:rPr>
              <w:t>56</w:t>
            </w:r>
          </w:p>
        </w:tc>
        <w:tc>
          <w:tcPr>
            <w:tcW w:w="776" w:type="dxa"/>
            <w:tcBorders>
              <w:top w:val="single" w:sz="12" w:space="0" w:color="auto"/>
              <w:left w:val="single" w:sz="4" w:space="0" w:color="auto"/>
              <w:bottom w:val="single" w:sz="4" w:space="0" w:color="auto"/>
              <w:right w:val="single" w:sz="4" w:space="0" w:color="auto"/>
            </w:tcBorders>
            <w:shd w:val="clear" w:color="auto" w:fill="DAEEF3" w:themeFill="accent5" w:themeFillTint="33"/>
            <w:vAlign w:val="bottom"/>
          </w:tcPr>
          <w:p w:rsidR="00082463" w:rsidRPr="00D7272E" w:rsidRDefault="00082463" w:rsidP="00D7272E">
            <w:pPr>
              <w:overflowPunct w:val="0"/>
              <w:spacing w:line="0" w:lineRule="atLeast"/>
              <w:jc w:val="right"/>
              <w:rPr>
                <w:rFonts w:ascii="標楷體" w:eastAsia="標楷體" w:hAnsi="標楷體"/>
                <w:b/>
                <w:noProof/>
                <w:sz w:val="20"/>
              </w:rPr>
            </w:pPr>
            <w:r>
              <w:rPr>
                <w:rFonts w:ascii="標楷體" w:eastAsia="標楷體" w:hAnsi="標楷體" w:hint="eastAsia"/>
                <w:b/>
                <w:noProof/>
                <w:sz w:val="20"/>
              </w:rPr>
              <w:t>18</w:t>
            </w:r>
          </w:p>
        </w:tc>
        <w:tc>
          <w:tcPr>
            <w:tcW w:w="776" w:type="dxa"/>
            <w:tcBorders>
              <w:top w:val="single" w:sz="12" w:space="0" w:color="auto"/>
              <w:left w:val="single" w:sz="4" w:space="0" w:color="auto"/>
              <w:bottom w:val="single" w:sz="4" w:space="0" w:color="auto"/>
              <w:right w:val="single" w:sz="4" w:space="0" w:color="auto"/>
            </w:tcBorders>
            <w:shd w:val="clear" w:color="auto" w:fill="DAEEF3" w:themeFill="accent5" w:themeFillTint="33"/>
            <w:vAlign w:val="bottom"/>
          </w:tcPr>
          <w:p w:rsidR="00082463" w:rsidRPr="00D7272E" w:rsidRDefault="00082463" w:rsidP="00D7272E">
            <w:pPr>
              <w:overflowPunct w:val="0"/>
              <w:spacing w:line="0" w:lineRule="atLeast"/>
              <w:jc w:val="right"/>
              <w:rPr>
                <w:rFonts w:ascii="標楷體" w:eastAsia="標楷體" w:hAnsi="標楷體"/>
                <w:b/>
                <w:noProof/>
                <w:sz w:val="20"/>
              </w:rPr>
            </w:pPr>
            <w:r w:rsidRPr="00464A4A">
              <w:rPr>
                <w:rFonts w:ascii="標楷體" w:eastAsia="標楷體" w:hAnsi="標楷體" w:hint="eastAsia"/>
                <w:b/>
                <w:noProof/>
                <w:sz w:val="20"/>
              </w:rPr>
              <w:t>－</w:t>
            </w:r>
          </w:p>
        </w:tc>
        <w:tc>
          <w:tcPr>
            <w:tcW w:w="756" w:type="dxa"/>
            <w:tcBorders>
              <w:top w:val="single" w:sz="12" w:space="0" w:color="auto"/>
              <w:left w:val="single" w:sz="4" w:space="0" w:color="auto"/>
              <w:bottom w:val="single" w:sz="4" w:space="0" w:color="auto"/>
              <w:right w:val="nil"/>
            </w:tcBorders>
            <w:shd w:val="clear" w:color="auto" w:fill="DAEEF3" w:themeFill="accent5" w:themeFillTint="33"/>
            <w:vAlign w:val="bottom"/>
          </w:tcPr>
          <w:p w:rsidR="00082463" w:rsidRPr="00D7272E" w:rsidRDefault="00082463" w:rsidP="00D7272E">
            <w:pPr>
              <w:overflowPunct w:val="0"/>
              <w:spacing w:line="0" w:lineRule="atLeast"/>
              <w:jc w:val="right"/>
              <w:rPr>
                <w:rFonts w:ascii="標楷體" w:eastAsia="標楷體" w:hAnsi="標楷體"/>
                <w:b/>
                <w:noProof/>
                <w:sz w:val="20"/>
              </w:rPr>
            </w:pPr>
            <w:r>
              <w:rPr>
                <w:rFonts w:ascii="標楷體" w:eastAsia="標楷體" w:hAnsi="標楷體" w:hint="eastAsia"/>
                <w:b/>
                <w:noProof/>
                <w:sz w:val="20"/>
              </w:rPr>
              <w:t>38</w:t>
            </w:r>
          </w:p>
        </w:tc>
      </w:tr>
      <w:tr w:rsidR="00082463" w:rsidRPr="00261BCD" w:rsidTr="00D7272E">
        <w:trPr>
          <w:cantSplit/>
          <w:trHeight w:val="369"/>
        </w:trPr>
        <w:tc>
          <w:tcPr>
            <w:tcW w:w="2694" w:type="dxa"/>
            <w:tcBorders>
              <w:top w:val="single" w:sz="4" w:space="0" w:color="auto"/>
              <w:left w:val="nil"/>
              <w:bottom w:val="single" w:sz="4" w:space="0" w:color="auto"/>
              <w:right w:val="single" w:sz="12" w:space="0" w:color="auto"/>
            </w:tcBorders>
            <w:vAlign w:val="center"/>
          </w:tcPr>
          <w:p w:rsidR="00082463" w:rsidRPr="00E17A56" w:rsidRDefault="00082463" w:rsidP="006F0D31">
            <w:pPr>
              <w:overflowPunct w:val="0"/>
              <w:snapToGrid w:val="0"/>
              <w:spacing w:line="360" w:lineRule="exact"/>
              <w:ind w:rightChars="5" w:right="12"/>
              <w:jc w:val="distribute"/>
              <w:rPr>
                <w:rFonts w:ascii="標楷體" w:eastAsia="標楷體" w:hAnsi="標楷體"/>
                <w:spacing w:val="-26"/>
                <w:sz w:val="20"/>
              </w:rPr>
            </w:pPr>
            <w:r w:rsidRPr="00E17A56">
              <w:rPr>
                <w:rFonts w:ascii="標楷體" w:eastAsia="標楷體" w:hAnsi="標楷體" w:hint="eastAsia"/>
                <w:sz w:val="20"/>
              </w:rPr>
              <w:t>總統府主管</w:t>
            </w:r>
          </w:p>
        </w:tc>
        <w:tc>
          <w:tcPr>
            <w:tcW w:w="638" w:type="dxa"/>
            <w:tcBorders>
              <w:top w:val="single" w:sz="4" w:space="0" w:color="auto"/>
              <w:left w:val="single" w:sz="12" w:space="0" w:color="auto"/>
              <w:bottom w:val="single" w:sz="4" w:space="0" w:color="auto"/>
              <w:right w:val="single" w:sz="1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2</w:t>
            </w:r>
          </w:p>
        </w:tc>
        <w:tc>
          <w:tcPr>
            <w:tcW w:w="616" w:type="dxa"/>
            <w:tcBorders>
              <w:top w:val="single" w:sz="4" w:space="0" w:color="auto"/>
              <w:left w:val="single" w:sz="1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0F2F68">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2</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D31FA2">
              <w:rPr>
                <w:rFonts w:ascii="標楷體" w:eastAsia="標楷體" w:hAnsi="標楷體" w:hint="eastAsia"/>
                <w:sz w:val="20"/>
              </w:rPr>
              <w:t>－</w:t>
            </w:r>
          </w:p>
        </w:tc>
        <w:tc>
          <w:tcPr>
            <w:tcW w:w="615" w:type="dxa"/>
            <w:tcBorders>
              <w:top w:val="single" w:sz="4" w:space="0" w:color="auto"/>
              <w:left w:val="single" w:sz="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D31FA2">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D31FA2">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12" w:space="0" w:color="auto"/>
            </w:tcBorders>
            <w:vAlign w:val="bottom"/>
          </w:tcPr>
          <w:p w:rsidR="00082463" w:rsidRDefault="00082463" w:rsidP="006F0D31">
            <w:pPr>
              <w:spacing w:line="0" w:lineRule="atLeast"/>
              <w:ind w:rightChars="5" w:right="12"/>
              <w:jc w:val="right"/>
            </w:pPr>
            <w:r w:rsidRPr="00D31FA2">
              <w:rPr>
                <w:rFonts w:ascii="標楷體" w:eastAsia="標楷體" w:hAnsi="標楷體" w:hint="eastAsia"/>
                <w:sz w:val="20"/>
              </w:rPr>
              <w:t>－</w:t>
            </w:r>
          </w:p>
        </w:tc>
        <w:tc>
          <w:tcPr>
            <w:tcW w:w="756" w:type="dxa"/>
            <w:tcBorders>
              <w:left w:val="single" w:sz="12" w:space="0" w:color="auto"/>
              <w:bottom w:val="single" w:sz="4" w:space="0" w:color="auto"/>
              <w:right w:val="single" w:sz="4" w:space="0" w:color="auto"/>
            </w:tcBorders>
            <w:vAlign w:val="bottom"/>
          </w:tcPr>
          <w:p w:rsidR="00082463" w:rsidRPr="00464A4A" w:rsidRDefault="00082463" w:rsidP="006F0D31">
            <w:pPr>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c>
          <w:tcPr>
            <w:tcW w:w="776" w:type="dxa"/>
            <w:tcBorders>
              <w:left w:val="single" w:sz="4" w:space="0" w:color="auto"/>
              <w:bottom w:val="single" w:sz="4" w:space="0" w:color="auto"/>
              <w:right w:val="single" w:sz="4" w:space="0" w:color="auto"/>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c>
          <w:tcPr>
            <w:tcW w:w="776" w:type="dxa"/>
            <w:tcBorders>
              <w:top w:val="single" w:sz="4" w:space="0" w:color="auto"/>
              <w:left w:val="single" w:sz="4" w:space="0" w:color="auto"/>
              <w:bottom w:val="single" w:sz="4" w:space="0" w:color="auto"/>
              <w:right w:val="single" w:sz="4" w:space="0" w:color="auto"/>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c>
          <w:tcPr>
            <w:tcW w:w="756" w:type="dxa"/>
            <w:tcBorders>
              <w:top w:val="single" w:sz="4" w:space="0" w:color="auto"/>
              <w:left w:val="single" w:sz="4" w:space="0" w:color="auto"/>
              <w:bottom w:val="single" w:sz="4" w:space="0" w:color="auto"/>
              <w:right w:val="nil"/>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r>
      <w:tr w:rsidR="00082463" w:rsidRPr="00261BCD" w:rsidTr="00D7272E">
        <w:trPr>
          <w:cantSplit/>
          <w:trHeight w:val="369"/>
        </w:trPr>
        <w:tc>
          <w:tcPr>
            <w:tcW w:w="2694" w:type="dxa"/>
            <w:tcBorders>
              <w:top w:val="single" w:sz="4" w:space="0" w:color="auto"/>
              <w:left w:val="nil"/>
              <w:bottom w:val="single" w:sz="4" w:space="0" w:color="auto"/>
              <w:right w:val="single" w:sz="12" w:space="0" w:color="auto"/>
            </w:tcBorders>
            <w:vAlign w:val="center"/>
          </w:tcPr>
          <w:p w:rsidR="00082463" w:rsidRPr="00E17A56" w:rsidRDefault="00082463" w:rsidP="006F0D31">
            <w:pPr>
              <w:overflowPunct w:val="0"/>
              <w:snapToGrid w:val="0"/>
              <w:spacing w:line="360" w:lineRule="exact"/>
              <w:ind w:rightChars="5" w:right="12"/>
              <w:jc w:val="distribute"/>
              <w:rPr>
                <w:rFonts w:ascii="標楷體" w:eastAsia="標楷體" w:hAnsi="標楷體"/>
                <w:spacing w:val="-26"/>
                <w:sz w:val="20"/>
              </w:rPr>
            </w:pPr>
            <w:r w:rsidRPr="00E17A56">
              <w:rPr>
                <w:rFonts w:ascii="標楷體" w:eastAsia="標楷體" w:hAnsi="標楷體" w:hint="eastAsia"/>
                <w:sz w:val="20"/>
              </w:rPr>
              <w:t>行政院主管(</w:t>
            </w:r>
            <w:proofErr w:type="gramStart"/>
            <w:r w:rsidRPr="00E17A56">
              <w:rPr>
                <w:rFonts w:ascii="標楷體" w:eastAsia="標楷體" w:hAnsi="標楷體" w:hint="eastAsia"/>
                <w:sz w:val="20"/>
              </w:rPr>
              <w:t>註</w:t>
            </w:r>
            <w:proofErr w:type="gramEnd"/>
            <w:r w:rsidRPr="00E17A56">
              <w:rPr>
                <w:rFonts w:ascii="標楷體" w:eastAsia="標楷體" w:hAnsi="標楷體" w:hint="eastAsia"/>
                <w:sz w:val="20"/>
              </w:rPr>
              <w:t>3)</w:t>
            </w:r>
          </w:p>
        </w:tc>
        <w:tc>
          <w:tcPr>
            <w:tcW w:w="638" w:type="dxa"/>
            <w:tcBorders>
              <w:top w:val="single" w:sz="4" w:space="0" w:color="auto"/>
              <w:left w:val="single" w:sz="12" w:space="0" w:color="auto"/>
              <w:bottom w:val="single" w:sz="4" w:space="0" w:color="auto"/>
              <w:right w:val="single" w:sz="1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13</w:t>
            </w:r>
          </w:p>
        </w:tc>
        <w:tc>
          <w:tcPr>
            <w:tcW w:w="616" w:type="dxa"/>
            <w:tcBorders>
              <w:top w:val="single" w:sz="4" w:space="0" w:color="auto"/>
              <w:left w:val="single" w:sz="1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0F2F68">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9</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4</w:t>
            </w:r>
          </w:p>
        </w:tc>
        <w:tc>
          <w:tcPr>
            <w:tcW w:w="615" w:type="dxa"/>
            <w:tcBorders>
              <w:top w:val="single" w:sz="4" w:space="0" w:color="auto"/>
              <w:left w:val="single" w:sz="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162EE3">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162EE3">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12" w:space="0" w:color="auto"/>
            </w:tcBorders>
            <w:vAlign w:val="bottom"/>
          </w:tcPr>
          <w:p w:rsidR="00082463" w:rsidRDefault="00082463" w:rsidP="006F0D31">
            <w:pPr>
              <w:spacing w:line="0" w:lineRule="atLeast"/>
              <w:ind w:rightChars="5" w:right="12"/>
              <w:jc w:val="right"/>
            </w:pPr>
            <w:r w:rsidRPr="00162EE3">
              <w:rPr>
                <w:rFonts w:ascii="標楷體" w:eastAsia="標楷體" w:hAnsi="標楷體" w:hint="eastAsia"/>
                <w:sz w:val="20"/>
              </w:rPr>
              <w:t>－</w:t>
            </w:r>
          </w:p>
        </w:tc>
        <w:tc>
          <w:tcPr>
            <w:tcW w:w="756" w:type="dxa"/>
            <w:tcBorders>
              <w:left w:val="single" w:sz="12" w:space="0" w:color="auto"/>
              <w:bottom w:val="single" w:sz="4" w:space="0" w:color="auto"/>
              <w:right w:val="single" w:sz="4" w:space="0" w:color="auto"/>
            </w:tcBorders>
            <w:vAlign w:val="bottom"/>
          </w:tcPr>
          <w:p w:rsidR="00082463" w:rsidRPr="00464A4A" w:rsidRDefault="00082463" w:rsidP="006F0D31">
            <w:pPr>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5</w:t>
            </w:r>
          </w:p>
        </w:tc>
        <w:tc>
          <w:tcPr>
            <w:tcW w:w="776" w:type="dxa"/>
            <w:tcBorders>
              <w:left w:val="single" w:sz="4" w:space="0" w:color="auto"/>
              <w:bottom w:val="single" w:sz="4" w:space="0" w:color="auto"/>
              <w:right w:val="single" w:sz="4" w:space="0" w:color="auto"/>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Pr>
                <w:rFonts w:ascii="標楷體" w:eastAsia="標楷體" w:hAnsi="標楷體" w:hint="eastAsia"/>
                <w:sz w:val="20"/>
              </w:rPr>
              <w:t>3</w:t>
            </w:r>
          </w:p>
        </w:tc>
        <w:tc>
          <w:tcPr>
            <w:tcW w:w="776" w:type="dxa"/>
            <w:tcBorders>
              <w:top w:val="single" w:sz="4" w:space="0" w:color="auto"/>
              <w:left w:val="single" w:sz="4" w:space="0" w:color="auto"/>
              <w:bottom w:val="single" w:sz="4" w:space="0" w:color="auto"/>
              <w:right w:val="single" w:sz="4" w:space="0" w:color="auto"/>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c>
          <w:tcPr>
            <w:tcW w:w="756" w:type="dxa"/>
            <w:tcBorders>
              <w:top w:val="single" w:sz="4" w:space="0" w:color="auto"/>
              <w:left w:val="single" w:sz="4" w:space="0" w:color="auto"/>
              <w:bottom w:val="single" w:sz="4" w:space="0" w:color="auto"/>
              <w:right w:val="nil"/>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Pr>
                <w:rFonts w:ascii="標楷體" w:eastAsia="標楷體" w:hAnsi="標楷體" w:hint="eastAsia"/>
                <w:sz w:val="20"/>
              </w:rPr>
              <w:t>2</w:t>
            </w:r>
          </w:p>
        </w:tc>
      </w:tr>
      <w:tr w:rsidR="00082463" w:rsidRPr="00261BCD" w:rsidTr="00D7272E">
        <w:trPr>
          <w:cantSplit/>
          <w:trHeight w:val="369"/>
        </w:trPr>
        <w:tc>
          <w:tcPr>
            <w:tcW w:w="2694" w:type="dxa"/>
            <w:tcBorders>
              <w:top w:val="single" w:sz="4" w:space="0" w:color="auto"/>
              <w:left w:val="nil"/>
              <w:bottom w:val="single" w:sz="4" w:space="0" w:color="auto"/>
              <w:right w:val="single" w:sz="12" w:space="0" w:color="auto"/>
            </w:tcBorders>
            <w:vAlign w:val="center"/>
          </w:tcPr>
          <w:p w:rsidR="00082463" w:rsidRPr="00E17A56" w:rsidRDefault="00082463" w:rsidP="006F0D31">
            <w:pPr>
              <w:overflowPunct w:val="0"/>
              <w:snapToGrid w:val="0"/>
              <w:spacing w:line="360" w:lineRule="exact"/>
              <w:ind w:rightChars="5" w:right="12"/>
              <w:jc w:val="distribute"/>
              <w:rPr>
                <w:rFonts w:ascii="標楷體" w:eastAsia="標楷體" w:hAnsi="標楷體"/>
                <w:spacing w:val="-26"/>
                <w:sz w:val="20"/>
              </w:rPr>
            </w:pPr>
            <w:r w:rsidRPr="00E17A56">
              <w:rPr>
                <w:rFonts w:ascii="標楷體" w:eastAsia="標楷體" w:hAnsi="標楷體" w:hint="eastAsia"/>
                <w:sz w:val="20"/>
              </w:rPr>
              <w:t>內政部主管</w:t>
            </w:r>
          </w:p>
        </w:tc>
        <w:tc>
          <w:tcPr>
            <w:tcW w:w="638" w:type="dxa"/>
            <w:tcBorders>
              <w:top w:val="single" w:sz="4" w:space="0" w:color="auto"/>
              <w:left w:val="single" w:sz="12" w:space="0" w:color="auto"/>
              <w:bottom w:val="single" w:sz="4" w:space="0" w:color="auto"/>
              <w:right w:val="single" w:sz="1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10</w:t>
            </w:r>
          </w:p>
        </w:tc>
        <w:tc>
          <w:tcPr>
            <w:tcW w:w="616" w:type="dxa"/>
            <w:tcBorders>
              <w:top w:val="single" w:sz="4" w:space="0" w:color="auto"/>
              <w:left w:val="single" w:sz="1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0F2F68">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8</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2</w:t>
            </w:r>
          </w:p>
        </w:tc>
        <w:tc>
          <w:tcPr>
            <w:tcW w:w="615" w:type="dxa"/>
            <w:tcBorders>
              <w:top w:val="single" w:sz="4" w:space="0" w:color="auto"/>
              <w:left w:val="single" w:sz="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3556B1">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3556B1">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12" w:space="0" w:color="auto"/>
            </w:tcBorders>
            <w:vAlign w:val="bottom"/>
          </w:tcPr>
          <w:p w:rsidR="00082463" w:rsidRDefault="00082463" w:rsidP="006F0D31">
            <w:pPr>
              <w:spacing w:line="0" w:lineRule="atLeast"/>
              <w:ind w:rightChars="5" w:right="12"/>
              <w:jc w:val="right"/>
            </w:pPr>
            <w:r w:rsidRPr="003556B1">
              <w:rPr>
                <w:rFonts w:ascii="標楷體" w:eastAsia="標楷體" w:hAnsi="標楷體" w:hint="eastAsia"/>
                <w:sz w:val="20"/>
              </w:rPr>
              <w:t>－</w:t>
            </w:r>
          </w:p>
        </w:tc>
        <w:tc>
          <w:tcPr>
            <w:tcW w:w="756" w:type="dxa"/>
            <w:tcBorders>
              <w:left w:val="single" w:sz="12" w:space="0" w:color="auto"/>
              <w:bottom w:val="single" w:sz="4" w:space="0" w:color="auto"/>
              <w:right w:val="single" w:sz="4" w:space="0" w:color="auto"/>
            </w:tcBorders>
            <w:vAlign w:val="bottom"/>
          </w:tcPr>
          <w:p w:rsidR="00082463" w:rsidRPr="00464A4A" w:rsidRDefault="00082463" w:rsidP="006F0D31">
            <w:pPr>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3</w:t>
            </w:r>
          </w:p>
        </w:tc>
        <w:tc>
          <w:tcPr>
            <w:tcW w:w="776" w:type="dxa"/>
            <w:tcBorders>
              <w:left w:val="single" w:sz="4" w:space="0" w:color="auto"/>
              <w:bottom w:val="single" w:sz="4" w:space="0" w:color="auto"/>
              <w:right w:val="single" w:sz="4" w:space="0" w:color="auto"/>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1</w:t>
            </w:r>
          </w:p>
        </w:tc>
        <w:tc>
          <w:tcPr>
            <w:tcW w:w="776" w:type="dxa"/>
            <w:tcBorders>
              <w:top w:val="single" w:sz="4" w:space="0" w:color="auto"/>
              <w:left w:val="single" w:sz="4" w:space="0" w:color="auto"/>
              <w:bottom w:val="single" w:sz="4" w:space="0" w:color="auto"/>
              <w:right w:val="single" w:sz="4" w:space="0" w:color="auto"/>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c>
          <w:tcPr>
            <w:tcW w:w="756" w:type="dxa"/>
            <w:tcBorders>
              <w:top w:val="single" w:sz="4" w:space="0" w:color="auto"/>
              <w:left w:val="single" w:sz="4" w:space="0" w:color="auto"/>
              <w:bottom w:val="single" w:sz="4" w:space="0" w:color="auto"/>
              <w:right w:val="nil"/>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2</w:t>
            </w:r>
          </w:p>
        </w:tc>
      </w:tr>
      <w:tr w:rsidR="00082463" w:rsidRPr="00261BCD" w:rsidTr="00D7272E">
        <w:trPr>
          <w:cantSplit/>
          <w:trHeight w:val="369"/>
        </w:trPr>
        <w:tc>
          <w:tcPr>
            <w:tcW w:w="2694" w:type="dxa"/>
            <w:tcBorders>
              <w:top w:val="single" w:sz="4" w:space="0" w:color="auto"/>
              <w:left w:val="nil"/>
              <w:bottom w:val="single" w:sz="4" w:space="0" w:color="auto"/>
              <w:right w:val="single" w:sz="12" w:space="0" w:color="auto"/>
            </w:tcBorders>
            <w:vAlign w:val="center"/>
          </w:tcPr>
          <w:p w:rsidR="00082463" w:rsidRPr="00E17A56" w:rsidRDefault="00082463" w:rsidP="006F0D31">
            <w:pPr>
              <w:overflowPunct w:val="0"/>
              <w:snapToGrid w:val="0"/>
              <w:spacing w:line="360" w:lineRule="exact"/>
              <w:ind w:rightChars="5" w:right="12"/>
              <w:jc w:val="distribute"/>
              <w:rPr>
                <w:rFonts w:ascii="標楷體" w:eastAsia="標楷體" w:hAnsi="標楷體"/>
                <w:spacing w:val="-26"/>
                <w:sz w:val="20"/>
              </w:rPr>
            </w:pPr>
            <w:r w:rsidRPr="00E17A56">
              <w:rPr>
                <w:rFonts w:ascii="標楷體" w:eastAsia="標楷體" w:hAnsi="標楷體" w:hint="eastAsia"/>
                <w:sz w:val="20"/>
              </w:rPr>
              <w:t>國防部主管</w:t>
            </w:r>
          </w:p>
        </w:tc>
        <w:tc>
          <w:tcPr>
            <w:tcW w:w="638" w:type="dxa"/>
            <w:tcBorders>
              <w:top w:val="single" w:sz="4" w:space="0" w:color="auto"/>
              <w:left w:val="single" w:sz="12" w:space="0" w:color="auto"/>
              <w:bottom w:val="single" w:sz="4" w:space="0" w:color="auto"/>
              <w:right w:val="single" w:sz="1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12</w:t>
            </w:r>
          </w:p>
        </w:tc>
        <w:tc>
          <w:tcPr>
            <w:tcW w:w="616" w:type="dxa"/>
            <w:tcBorders>
              <w:top w:val="single" w:sz="4" w:space="0" w:color="auto"/>
              <w:left w:val="single" w:sz="1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0F2F68">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4</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4</w:t>
            </w:r>
          </w:p>
        </w:tc>
        <w:tc>
          <w:tcPr>
            <w:tcW w:w="615" w:type="dxa"/>
            <w:tcBorders>
              <w:top w:val="single" w:sz="4" w:space="0" w:color="auto"/>
              <w:left w:val="single" w:sz="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1</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3</w:t>
            </w:r>
          </w:p>
        </w:tc>
        <w:tc>
          <w:tcPr>
            <w:tcW w:w="616" w:type="dxa"/>
            <w:tcBorders>
              <w:top w:val="single" w:sz="4" w:space="0" w:color="auto"/>
              <w:left w:val="single" w:sz="2" w:space="0" w:color="auto"/>
              <w:bottom w:val="single" w:sz="4" w:space="0" w:color="auto"/>
              <w:right w:val="single" w:sz="12" w:space="0" w:color="auto"/>
            </w:tcBorders>
            <w:vAlign w:val="bottom"/>
          </w:tcPr>
          <w:p w:rsidR="00082463" w:rsidRPr="00D10341" w:rsidRDefault="00082463" w:rsidP="006F0D31">
            <w:pPr>
              <w:snapToGrid w:val="0"/>
              <w:spacing w:line="0" w:lineRule="atLeast"/>
              <w:ind w:rightChars="5" w:right="12"/>
              <w:jc w:val="right"/>
              <w:rPr>
                <w:rFonts w:ascii="標楷體" w:eastAsia="標楷體" w:hAnsi="標楷體"/>
                <w:noProof/>
                <w:sz w:val="20"/>
              </w:rPr>
            </w:pPr>
            <w:r w:rsidRPr="00464A4A">
              <w:rPr>
                <w:rFonts w:ascii="標楷體" w:eastAsia="標楷體" w:hAnsi="標楷體" w:hint="eastAsia"/>
                <w:sz w:val="20"/>
              </w:rPr>
              <w:t>－</w:t>
            </w:r>
          </w:p>
        </w:tc>
        <w:tc>
          <w:tcPr>
            <w:tcW w:w="756" w:type="dxa"/>
            <w:tcBorders>
              <w:left w:val="single" w:sz="12" w:space="0" w:color="auto"/>
              <w:bottom w:val="single" w:sz="4" w:space="0" w:color="auto"/>
              <w:right w:val="single" w:sz="4" w:space="0" w:color="auto"/>
            </w:tcBorders>
            <w:vAlign w:val="bottom"/>
          </w:tcPr>
          <w:p w:rsidR="00082463" w:rsidRPr="00464A4A" w:rsidRDefault="00082463" w:rsidP="006F0D31">
            <w:pPr>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3</w:t>
            </w:r>
          </w:p>
        </w:tc>
        <w:tc>
          <w:tcPr>
            <w:tcW w:w="776" w:type="dxa"/>
            <w:tcBorders>
              <w:left w:val="single" w:sz="4" w:space="0" w:color="auto"/>
              <w:bottom w:val="single" w:sz="4" w:space="0" w:color="auto"/>
              <w:right w:val="single" w:sz="4" w:space="0" w:color="auto"/>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c>
          <w:tcPr>
            <w:tcW w:w="776" w:type="dxa"/>
            <w:tcBorders>
              <w:top w:val="single" w:sz="4" w:space="0" w:color="auto"/>
              <w:left w:val="single" w:sz="4" w:space="0" w:color="auto"/>
              <w:bottom w:val="single" w:sz="4" w:space="0" w:color="auto"/>
              <w:right w:val="single" w:sz="4" w:space="0" w:color="auto"/>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c>
          <w:tcPr>
            <w:tcW w:w="756" w:type="dxa"/>
            <w:tcBorders>
              <w:top w:val="single" w:sz="4" w:space="0" w:color="auto"/>
              <w:left w:val="single" w:sz="4" w:space="0" w:color="auto"/>
              <w:bottom w:val="single" w:sz="4" w:space="0" w:color="auto"/>
              <w:right w:val="nil"/>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3</w:t>
            </w:r>
          </w:p>
        </w:tc>
      </w:tr>
      <w:tr w:rsidR="00082463" w:rsidRPr="00261BCD" w:rsidTr="00D7272E">
        <w:trPr>
          <w:cantSplit/>
          <w:trHeight w:val="369"/>
        </w:trPr>
        <w:tc>
          <w:tcPr>
            <w:tcW w:w="2694" w:type="dxa"/>
            <w:tcBorders>
              <w:top w:val="single" w:sz="4" w:space="0" w:color="auto"/>
              <w:left w:val="nil"/>
              <w:bottom w:val="single" w:sz="4" w:space="0" w:color="auto"/>
              <w:right w:val="single" w:sz="12" w:space="0" w:color="auto"/>
            </w:tcBorders>
            <w:vAlign w:val="center"/>
          </w:tcPr>
          <w:p w:rsidR="00082463" w:rsidRPr="00E17A56" w:rsidRDefault="00082463" w:rsidP="006F0D31">
            <w:pPr>
              <w:overflowPunct w:val="0"/>
              <w:snapToGrid w:val="0"/>
              <w:spacing w:line="360" w:lineRule="exact"/>
              <w:ind w:rightChars="5" w:right="12"/>
              <w:jc w:val="distribute"/>
              <w:rPr>
                <w:rFonts w:ascii="標楷體" w:eastAsia="標楷體" w:hAnsi="標楷體"/>
                <w:spacing w:val="-26"/>
                <w:sz w:val="20"/>
              </w:rPr>
            </w:pPr>
            <w:r w:rsidRPr="00E17A56">
              <w:rPr>
                <w:rFonts w:ascii="標楷體" w:eastAsia="標楷體" w:hAnsi="標楷體" w:hint="eastAsia"/>
                <w:sz w:val="20"/>
              </w:rPr>
              <w:t>財政部主管</w:t>
            </w:r>
          </w:p>
        </w:tc>
        <w:tc>
          <w:tcPr>
            <w:tcW w:w="638" w:type="dxa"/>
            <w:tcBorders>
              <w:top w:val="single" w:sz="4" w:space="0" w:color="auto"/>
              <w:left w:val="single" w:sz="12" w:space="0" w:color="auto"/>
              <w:bottom w:val="single" w:sz="4" w:space="0" w:color="auto"/>
              <w:right w:val="single" w:sz="1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1</w:t>
            </w:r>
          </w:p>
        </w:tc>
        <w:tc>
          <w:tcPr>
            <w:tcW w:w="616" w:type="dxa"/>
            <w:tcBorders>
              <w:top w:val="single" w:sz="4" w:space="0" w:color="auto"/>
              <w:left w:val="single" w:sz="1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0F2F68">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1</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9F2AA5">
              <w:rPr>
                <w:rFonts w:ascii="標楷體" w:eastAsia="標楷體" w:hAnsi="標楷體" w:hint="eastAsia"/>
                <w:sz w:val="20"/>
              </w:rPr>
              <w:t>－</w:t>
            </w:r>
          </w:p>
        </w:tc>
        <w:tc>
          <w:tcPr>
            <w:tcW w:w="615" w:type="dxa"/>
            <w:tcBorders>
              <w:top w:val="single" w:sz="4" w:space="0" w:color="auto"/>
              <w:left w:val="single" w:sz="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9F2AA5">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9F2AA5">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12" w:space="0" w:color="auto"/>
            </w:tcBorders>
            <w:vAlign w:val="bottom"/>
          </w:tcPr>
          <w:p w:rsidR="00082463" w:rsidRDefault="00082463" w:rsidP="006F0D31">
            <w:pPr>
              <w:spacing w:line="0" w:lineRule="atLeast"/>
              <w:ind w:rightChars="5" w:right="12"/>
              <w:jc w:val="right"/>
            </w:pPr>
            <w:r w:rsidRPr="009F2AA5">
              <w:rPr>
                <w:rFonts w:ascii="標楷體" w:eastAsia="標楷體" w:hAnsi="標楷體" w:hint="eastAsia"/>
                <w:sz w:val="20"/>
              </w:rPr>
              <w:t>－</w:t>
            </w:r>
          </w:p>
        </w:tc>
        <w:tc>
          <w:tcPr>
            <w:tcW w:w="756" w:type="dxa"/>
            <w:tcBorders>
              <w:left w:val="single" w:sz="12" w:space="0" w:color="auto"/>
              <w:bottom w:val="single" w:sz="4" w:space="0" w:color="auto"/>
              <w:right w:val="single" w:sz="4" w:space="0" w:color="auto"/>
            </w:tcBorders>
            <w:vAlign w:val="bottom"/>
          </w:tcPr>
          <w:p w:rsidR="00082463" w:rsidRPr="00464A4A" w:rsidRDefault="00082463" w:rsidP="006F0D31">
            <w:pPr>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c>
          <w:tcPr>
            <w:tcW w:w="776" w:type="dxa"/>
            <w:tcBorders>
              <w:left w:val="single" w:sz="4" w:space="0" w:color="auto"/>
              <w:bottom w:val="single" w:sz="4" w:space="0" w:color="auto"/>
              <w:right w:val="single" w:sz="4" w:space="0" w:color="auto"/>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c>
          <w:tcPr>
            <w:tcW w:w="776" w:type="dxa"/>
            <w:tcBorders>
              <w:top w:val="single" w:sz="4" w:space="0" w:color="auto"/>
              <w:left w:val="single" w:sz="4" w:space="0" w:color="auto"/>
              <w:bottom w:val="single" w:sz="4" w:space="0" w:color="auto"/>
              <w:right w:val="single" w:sz="4" w:space="0" w:color="auto"/>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c>
          <w:tcPr>
            <w:tcW w:w="756" w:type="dxa"/>
            <w:tcBorders>
              <w:top w:val="single" w:sz="4" w:space="0" w:color="auto"/>
              <w:left w:val="single" w:sz="4" w:space="0" w:color="auto"/>
              <w:bottom w:val="single" w:sz="4" w:space="0" w:color="auto"/>
              <w:right w:val="nil"/>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r>
      <w:tr w:rsidR="00082463" w:rsidRPr="00261BCD" w:rsidTr="00D7272E">
        <w:trPr>
          <w:cantSplit/>
          <w:trHeight w:val="369"/>
        </w:trPr>
        <w:tc>
          <w:tcPr>
            <w:tcW w:w="2694" w:type="dxa"/>
            <w:tcBorders>
              <w:top w:val="single" w:sz="4" w:space="0" w:color="auto"/>
              <w:left w:val="nil"/>
              <w:bottom w:val="single" w:sz="4" w:space="0" w:color="auto"/>
              <w:right w:val="single" w:sz="12" w:space="0" w:color="auto"/>
            </w:tcBorders>
            <w:vAlign w:val="center"/>
          </w:tcPr>
          <w:p w:rsidR="00082463" w:rsidRPr="00E17A56" w:rsidRDefault="00082463" w:rsidP="006F0D31">
            <w:pPr>
              <w:overflowPunct w:val="0"/>
              <w:snapToGrid w:val="0"/>
              <w:spacing w:line="360" w:lineRule="exact"/>
              <w:ind w:rightChars="5" w:right="12"/>
              <w:jc w:val="distribute"/>
              <w:rPr>
                <w:rFonts w:ascii="標楷體" w:eastAsia="標楷體" w:hAnsi="標楷體"/>
                <w:spacing w:val="-26"/>
                <w:sz w:val="20"/>
              </w:rPr>
            </w:pPr>
            <w:r w:rsidRPr="00E17A56">
              <w:rPr>
                <w:rFonts w:ascii="標楷體" w:eastAsia="標楷體" w:hAnsi="標楷體" w:hint="eastAsia"/>
                <w:sz w:val="20"/>
              </w:rPr>
              <w:t>教育部主管</w:t>
            </w:r>
          </w:p>
        </w:tc>
        <w:tc>
          <w:tcPr>
            <w:tcW w:w="638" w:type="dxa"/>
            <w:tcBorders>
              <w:top w:val="single" w:sz="4" w:space="0" w:color="auto"/>
              <w:left w:val="single" w:sz="12" w:space="0" w:color="auto"/>
              <w:bottom w:val="single" w:sz="4" w:space="0" w:color="auto"/>
              <w:right w:val="single" w:sz="1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15</w:t>
            </w:r>
          </w:p>
        </w:tc>
        <w:tc>
          <w:tcPr>
            <w:tcW w:w="616" w:type="dxa"/>
            <w:tcBorders>
              <w:top w:val="single" w:sz="4" w:space="0" w:color="auto"/>
              <w:left w:val="single" w:sz="1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0F2F68">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9</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2</w:t>
            </w:r>
          </w:p>
        </w:tc>
        <w:tc>
          <w:tcPr>
            <w:tcW w:w="615" w:type="dxa"/>
            <w:tcBorders>
              <w:top w:val="single" w:sz="4" w:space="0" w:color="auto"/>
              <w:left w:val="single" w:sz="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1</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2</w:t>
            </w:r>
          </w:p>
        </w:tc>
        <w:tc>
          <w:tcPr>
            <w:tcW w:w="616" w:type="dxa"/>
            <w:tcBorders>
              <w:top w:val="single" w:sz="4" w:space="0" w:color="auto"/>
              <w:left w:val="single" w:sz="2" w:space="0" w:color="auto"/>
              <w:bottom w:val="single" w:sz="4" w:space="0" w:color="auto"/>
              <w:right w:val="single" w:sz="12" w:space="0" w:color="auto"/>
            </w:tcBorders>
            <w:vAlign w:val="bottom"/>
          </w:tcPr>
          <w:p w:rsidR="00082463" w:rsidRPr="00D10341" w:rsidRDefault="00082463" w:rsidP="006F0D31">
            <w:pPr>
              <w:snapToGrid w:val="0"/>
              <w:spacing w:line="0" w:lineRule="atLeast"/>
              <w:ind w:rightChars="5" w:right="12"/>
              <w:jc w:val="right"/>
              <w:rPr>
                <w:rFonts w:ascii="標楷體" w:eastAsia="標楷體" w:hAnsi="標楷體"/>
                <w:noProof/>
                <w:sz w:val="20"/>
              </w:rPr>
            </w:pPr>
            <w:r w:rsidRPr="0076625C">
              <w:rPr>
                <w:rFonts w:ascii="標楷體" w:eastAsia="標楷體" w:hAnsi="標楷體"/>
                <w:noProof/>
                <w:sz w:val="20"/>
              </w:rPr>
              <w:t>1</w:t>
            </w:r>
          </w:p>
        </w:tc>
        <w:tc>
          <w:tcPr>
            <w:tcW w:w="756" w:type="dxa"/>
            <w:tcBorders>
              <w:left w:val="single" w:sz="12" w:space="0" w:color="auto"/>
              <w:bottom w:val="single" w:sz="4" w:space="0" w:color="auto"/>
              <w:right w:val="single" w:sz="4" w:space="0" w:color="auto"/>
            </w:tcBorders>
            <w:vAlign w:val="bottom"/>
          </w:tcPr>
          <w:p w:rsidR="00082463" w:rsidRPr="00464A4A" w:rsidRDefault="00082463" w:rsidP="006F0D31">
            <w:pPr>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6</w:t>
            </w:r>
          </w:p>
        </w:tc>
        <w:tc>
          <w:tcPr>
            <w:tcW w:w="776" w:type="dxa"/>
            <w:tcBorders>
              <w:left w:val="single" w:sz="4" w:space="0" w:color="auto"/>
              <w:bottom w:val="single" w:sz="4" w:space="0" w:color="auto"/>
              <w:right w:val="single" w:sz="4" w:space="0" w:color="auto"/>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1</w:t>
            </w:r>
          </w:p>
        </w:tc>
        <w:tc>
          <w:tcPr>
            <w:tcW w:w="776" w:type="dxa"/>
            <w:tcBorders>
              <w:top w:val="single" w:sz="4" w:space="0" w:color="auto"/>
              <w:left w:val="single" w:sz="4" w:space="0" w:color="auto"/>
              <w:bottom w:val="single" w:sz="4" w:space="0" w:color="auto"/>
              <w:right w:val="single" w:sz="4" w:space="0" w:color="auto"/>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c>
          <w:tcPr>
            <w:tcW w:w="756" w:type="dxa"/>
            <w:tcBorders>
              <w:top w:val="single" w:sz="4" w:space="0" w:color="auto"/>
              <w:left w:val="single" w:sz="4" w:space="0" w:color="auto"/>
              <w:bottom w:val="single" w:sz="4" w:space="0" w:color="auto"/>
              <w:right w:val="nil"/>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5</w:t>
            </w:r>
          </w:p>
        </w:tc>
      </w:tr>
      <w:tr w:rsidR="00082463" w:rsidRPr="00261BCD" w:rsidTr="00D7272E">
        <w:trPr>
          <w:cantSplit/>
          <w:trHeight w:val="369"/>
        </w:trPr>
        <w:tc>
          <w:tcPr>
            <w:tcW w:w="2694" w:type="dxa"/>
            <w:tcBorders>
              <w:top w:val="single" w:sz="4" w:space="0" w:color="auto"/>
              <w:left w:val="nil"/>
              <w:bottom w:val="single" w:sz="4" w:space="0" w:color="auto"/>
              <w:right w:val="single" w:sz="12" w:space="0" w:color="auto"/>
            </w:tcBorders>
            <w:vAlign w:val="center"/>
          </w:tcPr>
          <w:p w:rsidR="00082463" w:rsidRPr="00E17A56" w:rsidRDefault="00082463" w:rsidP="006F0D31">
            <w:pPr>
              <w:overflowPunct w:val="0"/>
              <w:snapToGrid w:val="0"/>
              <w:spacing w:line="360" w:lineRule="exact"/>
              <w:ind w:rightChars="5" w:right="12"/>
              <w:jc w:val="distribute"/>
              <w:rPr>
                <w:rFonts w:ascii="標楷體" w:eastAsia="標楷體" w:hAnsi="標楷體"/>
                <w:spacing w:val="-26"/>
                <w:sz w:val="20"/>
              </w:rPr>
            </w:pPr>
            <w:r w:rsidRPr="00E17A56">
              <w:rPr>
                <w:rFonts w:ascii="標楷體" w:eastAsia="標楷體" w:hAnsi="標楷體" w:hint="eastAsia"/>
                <w:sz w:val="20"/>
              </w:rPr>
              <w:t>法務部主管</w:t>
            </w:r>
          </w:p>
        </w:tc>
        <w:tc>
          <w:tcPr>
            <w:tcW w:w="638" w:type="dxa"/>
            <w:tcBorders>
              <w:top w:val="single" w:sz="4" w:space="0" w:color="auto"/>
              <w:left w:val="single" w:sz="12" w:space="0" w:color="auto"/>
              <w:bottom w:val="single" w:sz="4" w:space="0" w:color="auto"/>
              <w:right w:val="single" w:sz="1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2</w:t>
            </w:r>
          </w:p>
        </w:tc>
        <w:tc>
          <w:tcPr>
            <w:tcW w:w="616" w:type="dxa"/>
            <w:tcBorders>
              <w:top w:val="single" w:sz="4" w:space="0" w:color="auto"/>
              <w:left w:val="single" w:sz="1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0F2F68">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2</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D22181">
              <w:rPr>
                <w:rFonts w:ascii="標楷體" w:eastAsia="標楷體" w:hAnsi="標楷體" w:hint="eastAsia"/>
                <w:sz w:val="20"/>
              </w:rPr>
              <w:t>－</w:t>
            </w:r>
          </w:p>
        </w:tc>
        <w:tc>
          <w:tcPr>
            <w:tcW w:w="615" w:type="dxa"/>
            <w:tcBorders>
              <w:top w:val="single" w:sz="4" w:space="0" w:color="auto"/>
              <w:left w:val="single" w:sz="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D22181">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D22181">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12" w:space="0" w:color="auto"/>
            </w:tcBorders>
            <w:vAlign w:val="bottom"/>
          </w:tcPr>
          <w:p w:rsidR="00082463" w:rsidRDefault="00082463" w:rsidP="006F0D31">
            <w:pPr>
              <w:spacing w:line="0" w:lineRule="atLeast"/>
              <w:ind w:rightChars="5" w:right="12"/>
              <w:jc w:val="right"/>
            </w:pPr>
            <w:r w:rsidRPr="00D22181">
              <w:rPr>
                <w:rFonts w:ascii="標楷體" w:eastAsia="標楷體" w:hAnsi="標楷體" w:hint="eastAsia"/>
                <w:sz w:val="20"/>
              </w:rPr>
              <w:t>－</w:t>
            </w:r>
          </w:p>
        </w:tc>
        <w:tc>
          <w:tcPr>
            <w:tcW w:w="756" w:type="dxa"/>
            <w:tcBorders>
              <w:left w:val="single" w:sz="12" w:space="0" w:color="auto"/>
              <w:bottom w:val="single" w:sz="4" w:space="0" w:color="auto"/>
              <w:right w:val="single" w:sz="4" w:space="0" w:color="auto"/>
            </w:tcBorders>
            <w:vAlign w:val="bottom"/>
          </w:tcPr>
          <w:p w:rsidR="00082463" w:rsidRPr="00464A4A" w:rsidRDefault="00082463" w:rsidP="006F0D31">
            <w:pPr>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2</w:t>
            </w:r>
          </w:p>
        </w:tc>
        <w:tc>
          <w:tcPr>
            <w:tcW w:w="776" w:type="dxa"/>
            <w:tcBorders>
              <w:left w:val="single" w:sz="4" w:space="0" w:color="auto"/>
              <w:bottom w:val="single" w:sz="4" w:space="0" w:color="auto"/>
              <w:right w:val="single" w:sz="4" w:space="0" w:color="auto"/>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1</w:t>
            </w:r>
          </w:p>
        </w:tc>
        <w:tc>
          <w:tcPr>
            <w:tcW w:w="776" w:type="dxa"/>
            <w:tcBorders>
              <w:top w:val="single" w:sz="4" w:space="0" w:color="auto"/>
              <w:left w:val="single" w:sz="4" w:space="0" w:color="auto"/>
              <w:bottom w:val="single" w:sz="4" w:space="0" w:color="auto"/>
              <w:right w:val="single" w:sz="4" w:space="0" w:color="auto"/>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c>
          <w:tcPr>
            <w:tcW w:w="756" w:type="dxa"/>
            <w:tcBorders>
              <w:top w:val="single" w:sz="4" w:space="0" w:color="auto"/>
              <w:left w:val="single" w:sz="4" w:space="0" w:color="auto"/>
              <w:bottom w:val="single" w:sz="4" w:space="0" w:color="auto"/>
              <w:right w:val="nil"/>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1</w:t>
            </w:r>
          </w:p>
        </w:tc>
      </w:tr>
      <w:tr w:rsidR="00082463" w:rsidRPr="00261BCD" w:rsidTr="00D7272E">
        <w:trPr>
          <w:cantSplit/>
          <w:trHeight w:val="369"/>
        </w:trPr>
        <w:tc>
          <w:tcPr>
            <w:tcW w:w="2694" w:type="dxa"/>
            <w:tcBorders>
              <w:top w:val="single" w:sz="4" w:space="0" w:color="auto"/>
              <w:left w:val="nil"/>
              <w:bottom w:val="single" w:sz="4" w:space="0" w:color="auto"/>
              <w:right w:val="single" w:sz="12" w:space="0" w:color="auto"/>
            </w:tcBorders>
            <w:vAlign w:val="center"/>
          </w:tcPr>
          <w:p w:rsidR="00082463" w:rsidRPr="00E17A56" w:rsidRDefault="00082463" w:rsidP="006F0D31">
            <w:pPr>
              <w:overflowPunct w:val="0"/>
              <w:snapToGrid w:val="0"/>
              <w:spacing w:line="360" w:lineRule="exact"/>
              <w:ind w:rightChars="5" w:right="12"/>
              <w:jc w:val="distribute"/>
              <w:rPr>
                <w:rFonts w:ascii="標楷體" w:eastAsia="標楷體" w:hAnsi="標楷體"/>
                <w:spacing w:val="-26"/>
                <w:sz w:val="20"/>
              </w:rPr>
            </w:pPr>
            <w:r w:rsidRPr="00E17A56">
              <w:rPr>
                <w:rFonts w:ascii="標楷體" w:eastAsia="標楷體" w:hAnsi="標楷體" w:hint="eastAsia"/>
                <w:sz w:val="20"/>
              </w:rPr>
              <w:t>經濟部主管</w:t>
            </w:r>
          </w:p>
        </w:tc>
        <w:tc>
          <w:tcPr>
            <w:tcW w:w="638" w:type="dxa"/>
            <w:tcBorders>
              <w:top w:val="single" w:sz="4" w:space="0" w:color="auto"/>
              <w:left w:val="single" w:sz="12" w:space="0" w:color="auto"/>
              <w:bottom w:val="single" w:sz="4" w:space="0" w:color="auto"/>
              <w:right w:val="single" w:sz="1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11</w:t>
            </w:r>
          </w:p>
        </w:tc>
        <w:tc>
          <w:tcPr>
            <w:tcW w:w="616" w:type="dxa"/>
            <w:tcBorders>
              <w:top w:val="single" w:sz="4" w:space="0" w:color="auto"/>
              <w:left w:val="single" w:sz="1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0F2F68">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10</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464A4A">
              <w:rPr>
                <w:rFonts w:ascii="標楷體" w:eastAsia="標楷體" w:hAnsi="標楷體" w:hint="eastAsia"/>
                <w:sz w:val="20"/>
              </w:rPr>
              <w:t>－</w:t>
            </w:r>
          </w:p>
        </w:tc>
        <w:tc>
          <w:tcPr>
            <w:tcW w:w="615" w:type="dxa"/>
            <w:tcBorders>
              <w:top w:val="single" w:sz="4" w:space="0" w:color="auto"/>
              <w:left w:val="single" w:sz="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1</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A22CCE">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12" w:space="0" w:color="auto"/>
            </w:tcBorders>
            <w:vAlign w:val="bottom"/>
          </w:tcPr>
          <w:p w:rsidR="00082463" w:rsidRDefault="00082463" w:rsidP="006F0D31">
            <w:pPr>
              <w:spacing w:line="0" w:lineRule="atLeast"/>
              <w:ind w:rightChars="5" w:right="12"/>
              <w:jc w:val="right"/>
            </w:pPr>
            <w:r w:rsidRPr="00A22CCE">
              <w:rPr>
                <w:rFonts w:ascii="標楷體" w:eastAsia="標楷體" w:hAnsi="標楷體" w:hint="eastAsia"/>
                <w:sz w:val="20"/>
              </w:rPr>
              <w:t>－</w:t>
            </w:r>
          </w:p>
        </w:tc>
        <w:tc>
          <w:tcPr>
            <w:tcW w:w="756" w:type="dxa"/>
            <w:tcBorders>
              <w:left w:val="single" w:sz="12" w:space="0" w:color="auto"/>
              <w:bottom w:val="single" w:sz="4" w:space="0" w:color="auto"/>
              <w:right w:val="single" w:sz="4" w:space="0" w:color="auto"/>
            </w:tcBorders>
            <w:vAlign w:val="bottom"/>
          </w:tcPr>
          <w:p w:rsidR="00082463" w:rsidRPr="00464A4A" w:rsidRDefault="00082463" w:rsidP="006F0D31">
            <w:pPr>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3</w:t>
            </w:r>
          </w:p>
        </w:tc>
        <w:tc>
          <w:tcPr>
            <w:tcW w:w="776" w:type="dxa"/>
            <w:tcBorders>
              <w:left w:val="single" w:sz="4" w:space="0" w:color="auto"/>
              <w:bottom w:val="single" w:sz="4" w:space="0" w:color="auto"/>
              <w:right w:val="single" w:sz="4" w:space="0" w:color="auto"/>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2</w:t>
            </w:r>
          </w:p>
        </w:tc>
        <w:tc>
          <w:tcPr>
            <w:tcW w:w="776" w:type="dxa"/>
            <w:tcBorders>
              <w:top w:val="single" w:sz="4" w:space="0" w:color="auto"/>
              <w:left w:val="single" w:sz="4" w:space="0" w:color="auto"/>
              <w:bottom w:val="single" w:sz="4" w:space="0" w:color="auto"/>
              <w:right w:val="single" w:sz="4" w:space="0" w:color="auto"/>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c>
          <w:tcPr>
            <w:tcW w:w="756" w:type="dxa"/>
            <w:tcBorders>
              <w:top w:val="single" w:sz="4" w:space="0" w:color="auto"/>
              <w:left w:val="single" w:sz="4" w:space="0" w:color="auto"/>
              <w:bottom w:val="single" w:sz="4" w:space="0" w:color="auto"/>
              <w:right w:val="nil"/>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1</w:t>
            </w:r>
          </w:p>
        </w:tc>
      </w:tr>
      <w:tr w:rsidR="00082463" w:rsidRPr="00261BCD" w:rsidTr="00D7272E">
        <w:trPr>
          <w:cantSplit/>
          <w:trHeight w:val="369"/>
        </w:trPr>
        <w:tc>
          <w:tcPr>
            <w:tcW w:w="2694" w:type="dxa"/>
            <w:tcBorders>
              <w:top w:val="single" w:sz="4" w:space="0" w:color="auto"/>
              <w:left w:val="nil"/>
              <w:bottom w:val="single" w:sz="4" w:space="0" w:color="auto"/>
              <w:right w:val="single" w:sz="12" w:space="0" w:color="auto"/>
            </w:tcBorders>
            <w:vAlign w:val="center"/>
          </w:tcPr>
          <w:p w:rsidR="00082463" w:rsidRPr="00E17A56" w:rsidRDefault="00082463" w:rsidP="006F0D31">
            <w:pPr>
              <w:overflowPunct w:val="0"/>
              <w:snapToGrid w:val="0"/>
              <w:spacing w:line="360" w:lineRule="exact"/>
              <w:ind w:rightChars="5" w:right="12"/>
              <w:jc w:val="distribute"/>
              <w:rPr>
                <w:rFonts w:ascii="標楷體" w:eastAsia="標楷體" w:hAnsi="標楷體"/>
                <w:spacing w:val="-26"/>
                <w:sz w:val="20"/>
              </w:rPr>
            </w:pPr>
            <w:r w:rsidRPr="00E17A56">
              <w:rPr>
                <w:rFonts w:ascii="標楷體" w:eastAsia="標楷體" w:hAnsi="標楷體" w:hint="eastAsia"/>
                <w:sz w:val="20"/>
              </w:rPr>
              <w:t>交通部主管</w:t>
            </w:r>
          </w:p>
        </w:tc>
        <w:tc>
          <w:tcPr>
            <w:tcW w:w="638" w:type="dxa"/>
            <w:tcBorders>
              <w:top w:val="single" w:sz="4" w:space="0" w:color="auto"/>
              <w:left w:val="single" w:sz="12" w:space="0" w:color="auto"/>
              <w:bottom w:val="single" w:sz="4" w:space="0" w:color="auto"/>
              <w:right w:val="single" w:sz="1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13</w:t>
            </w:r>
          </w:p>
        </w:tc>
        <w:tc>
          <w:tcPr>
            <w:tcW w:w="616" w:type="dxa"/>
            <w:tcBorders>
              <w:top w:val="single" w:sz="4" w:space="0" w:color="auto"/>
              <w:left w:val="single" w:sz="1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1</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8</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4</w:t>
            </w:r>
          </w:p>
        </w:tc>
        <w:tc>
          <w:tcPr>
            <w:tcW w:w="615" w:type="dxa"/>
            <w:tcBorders>
              <w:top w:val="single" w:sz="4" w:space="0" w:color="auto"/>
              <w:left w:val="single" w:sz="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D22181">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C7068A">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12" w:space="0" w:color="auto"/>
            </w:tcBorders>
            <w:vAlign w:val="bottom"/>
          </w:tcPr>
          <w:p w:rsidR="00082463" w:rsidRDefault="00082463" w:rsidP="006F0D31">
            <w:pPr>
              <w:spacing w:line="0" w:lineRule="atLeast"/>
              <w:ind w:rightChars="5" w:right="12"/>
              <w:jc w:val="right"/>
            </w:pPr>
            <w:r w:rsidRPr="00C7068A">
              <w:rPr>
                <w:rFonts w:ascii="標楷體" w:eastAsia="標楷體" w:hAnsi="標楷體" w:hint="eastAsia"/>
                <w:sz w:val="20"/>
              </w:rPr>
              <w:t>－</w:t>
            </w:r>
          </w:p>
        </w:tc>
        <w:tc>
          <w:tcPr>
            <w:tcW w:w="756" w:type="dxa"/>
            <w:tcBorders>
              <w:left w:val="single" w:sz="12" w:space="0" w:color="auto"/>
              <w:bottom w:val="single" w:sz="4" w:space="0" w:color="auto"/>
              <w:right w:val="single" w:sz="4" w:space="0" w:color="auto"/>
            </w:tcBorders>
            <w:vAlign w:val="bottom"/>
          </w:tcPr>
          <w:p w:rsidR="00082463" w:rsidRPr="00464A4A" w:rsidRDefault="00082463" w:rsidP="006F0D31">
            <w:pPr>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3</w:t>
            </w:r>
          </w:p>
        </w:tc>
        <w:tc>
          <w:tcPr>
            <w:tcW w:w="776" w:type="dxa"/>
            <w:tcBorders>
              <w:left w:val="single" w:sz="4" w:space="0" w:color="auto"/>
              <w:bottom w:val="single" w:sz="4" w:space="0" w:color="auto"/>
              <w:right w:val="single" w:sz="4" w:space="0" w:color="auto"/>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1</w:t>
            </w:r>
          </w:p>
        </w:tc>
        <w:tc>
          <w:tcPr>
            <w:tcW w:w="776" w:type="dxa"/>
            <w:tcBorders>
              <w:top w:val="single" w:sz="4" w:space="0" w:color="auto"/>
              <w:left w:val="single" w:sz="4" w:space="0" w:color="auto"/>
              <w:bottom w:val="single" w:sz="4" w:space="0" w:color="auto"/>
              <w:right w:val="single" w:sz="4" w:space="0" w:color="auto"/>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c>
          <w:tcPr>
            <w:tcW w:w="756" w:type="dxa"/>
            <w:tcBorders>
              <w:top w:val="single" w:sz="4" w:space="0" w:color="auto"/>
              <w:left w:val="single" w:sz="4" w:space="0" w:color="auto"/>
              <w:bottom w:val="single" w:sz="4" w:space="0" w:color="auto"/>
              <w:right w:val="nil"/>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2</w:t>
            </w:r>
          </w:p>
        </w:tc>
      </w:tr>
      <w:tr w:rsidR="00082463" w:rsidRPr="00261BCD" w:rsidTr="00D7272E">
        <w:trPr>
          <w:cantSplit/>
          <w:trHeight w:val="369"/>
        </w:trPr>
        <w:tc>
          <w:tcPr>
            <w:tcW w:w="2694" w:type="dxa"/>
            <w:tcBorders>
              <w:top w:val="single" w:sz="4" w:space="0" w:color="auto"/>
              <w:left w:val="nil"/>
              <w:bottom w:val="single" w:sz="4" w:space="0" w:color="auto"/>
              <w:right w:val="single" w:sz="12" w:space="0" w:color="auto"/>
            </w:tcBorders>
            <w:vAlign w:val="center"/>
          </w:tcPr>
          <w:p w:rsidR="00082463" w:rsidRPr="00E17A56" w:rsidRDefault="00082463" w:rsidP="006F0D31">
            <w:pPr>
              <w:overflowPunct w:val="0"/>
              <w:snapToGrid w:val="0"/>
              <w:spacing w:line="360" w:lineRule="exact"/>
              <w:ind w:rightChars="20" w:right="48"/>
              <w:jc w:val="distribute"/>
              <w:rPr>
                <w:rFonts w:ascii="標楷體" w:eastAsia="標楷體" w:hAnsi="標楷體"/>
                <w:spacing w:val="-30"/>
                <w:sz w:val="20"/>
              </w:rPr>
            </w:pPr>
            <w:r w:rsidRPr="00E17A56">
              <w:rPr>
                <w:rFonts w:ascii="標楷體" w:eastAsia="標楷體" w:hAnsi="標楷體" w:hint="eastAsia"/>
                <w:spacing w:val="-30"/>
                <w:sz w:val="20"/>
              </w:rPr>
              <w:t>國軍退除役官兵輔導委員會主管</w:t>
            </w:r>
          </w:p>
        </w:tc>
        <w:tc>
          <w:tcPr>
            <w:tcW w:w="638" w:type="dxa"/>
            <w:tcBorders>
              <w:top w:val="single" w:sz="4" w:space="0" w:color="auto"/>
              <w:left w:val="single" w:sz="12" w:space="0" w:color="auto"/>
              <w:bottom w:val="single" w:sz="4" w:space="0" w:color="auto"/>
              <w:right w:val="single" w:sz="1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5</w:t>
            </w:r>
          </w:p>
        </w:tc>
        <w:tc>
          <w:tcPr>
            <w:tcW w:w="616" w:type="dxa"/>
            <w:tcBorders>
              <w:top w:val="single" w:sz="4" w:space="0" w:color="auto"/>
              <w:left w:val="single" w:sz="1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464A4A">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1</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2</w:t>
            </w:r>
          </w:p>
        </w:tc>
        <w:tc>
          <w:tcPr>
            <w:tcW w:w="615" w:type="dxa"/>
            <w:tcBorders>
              <w:top w:val="single" w:sz="4" w:space="0" w:color="auto"/>
              <w:left w:val="single" w:sz="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1</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464A4A">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12" w:space="0" w:color="auto"/>
            </w:tcBorders>
            <w:vAlign w:val="bottom"/>
          </w:tcPr>
          <w:p w:rsidR="00082463" w:rsidRPr="00D10341" w:rsidRDefault="00082463" w:rsidP="006F0D31">
            <w:pPr>
              <w:snapToGrid w:val="0"/>
              <w:spacing w:line="0" w:lineRule="atLeast"/>
              <w:ind w:rightChars="5" w:right="12"/>
              <w:jc w:val="right"/>
              <w:rPr>
                <w:rFonts w:ascii="標楷體" w:eastAsia="標楷體" w:hAnsi="標楷體"/>
                <w:noProof/>
                <w:sz w:val="20"/>
              </w:rPr>
            </w:pPr>
            <w:r w:rsidRPr="0076625C">
              <w:rPr>
                <w:rFonts w:ascii="標楷體" w:eastAsia="標楷體" w:hAnsi="標楷體"/>
                <w:noProof/>
                <w:sz w:val="20"/>
              </w:rPr>
              <w:t>1</w:t>
            </w:r>
          </w:p>
        </w:tc>
        <w:tc>
          <w:tcPr>
            <w:tcW w:w="756" w:type="dxa"/>
            <w:tcBorders>
              <w:left w:val="single" w:sz="12" w:space="0" w:color="auto"/>
              <w:bottom w:val="single" w:sz="4" w:space="0" w:color="auto"/>
              <w:right w:val="single" w:sz="4" w:space="0" w:color="auto"/>
            </w:tcBorders>
            <w:vAlign w:val="bottom"/>
          </w:tcPr>
          <w:p w:rsidR="00082463" w:rsidRPr="00464A4A" w:rsidRDefault="00082463" w:rsidP="006F0D31">
            <w:pPr>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3</w:t>
            </w:r>
          </w:p>
        </w:tc>
        <w:tc>
          <w:tcPr>
            <w:tcW w:w="776" w:type="dxa"/>
            <w:tcBorders>
              <w:left w:val="single" w:sz="4" w:space="0" w:color="auto"/>
              <w:bottom w:val="single" w:sz="4" w:space="0" w:color="auto"/>
              <w:right w:val="single" w:sz="4" w:space="0" w:color="auto"/>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c>
          <w:tcPr>
            <w:tcW w:w="776" w:type="dxa"/>
            <w:tcBorders>
              <w:top w:val="single" w:sz="4" w:space="0" w:color="auto"/>
              <w:left w:val="single" w:sz="4" w:space="0" w:color="auto"/>
              <w:bottom w:val="single" w:sz="4" w:space="0" w:color="auto"/>
              <w:right w:val="single" w:sz="4" w:space="0" w:color="auto"/>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c>
          <w:tcPr>
            <w:tcW w:w="756" w:type="dxa"/>
            <w:tcBorders>
              <w:top w:val="single" w:sz="4" w:space="0" w:color="auto"/>
              <w:left w:val="single" w:sz="4" w:space="0" w:color="auto"/>
              <w:bottom w:val="single" w:sz="4" w:space="0" w:color="auto"/>
              <w:right w:val="nil"/>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3</w:t>
            </w:r>
          </w:p>
        </w:tc>
      </w:tr>
      <w:tr w:rsidR="00082463" w:rsidRPr="00261BCD" w:rsidTr="00D7272E">
        <w:trPr>
          <w:cantSplit/>
          <w:trHeight w:val="369"/>
        </w:trPr>
        <w:tc>
          <w:tcPr>
            <w:tcW w:w="2694" w:type="dxa"/>
            <w:tcBorders>
              <w:top w:val="single" w:sz="4" w:space="0" w:color="auto"/>
              <w:left w:val="nil"/>
              <w:bottom w:val="single" w:sz="4" w:space="0" w:color="auto"/>
              <w:right w:val="single" w:sz="12" w:space="0" w:color="auto"/>
            </w:tcBorders>
            <w:vAlign w:val="center"/>
          </w:tcPr>
          <w:p w:rsidR="00082463" w:rsidRPr="00E17A56" w:rsidRDefault="00082463" w:rsidP="006F0D31">
            <w:pPr>
              <w:overflowPunct w:val="0"/>
              <w:snapToGrid w:val="0"/>
              <w:spacing w:line="360" w:lineRule="exact"/>
              <w:ind w:rightChars="5" w:right="12"/>
              <w:jc w:val="distribute"/>
              <w:rPr>
                <w:rFonts w:ascii="標楷體" w:eastAsia="標楷體" w:hAnsi="標楷體"/>
                <w:spacing w:val="-26"/>
                <w:sz w:val="20"/>
              </w:rPr>
            </w:pPr>
            <w:r w:rsidRPr="00E17A56">
              <w:rPr>
                <w:rFonts w:ascii="標楷體" w:eastAsia="標楷體" w:hAnsi="標楷體" w:hint="eastAsia"/>
                <w:sz w:val="20"/>
              </w:rPr>
              <w:t>科技部主管</w:t>
            </w:r>
          </w:p>
        </w:tc>
        <w:tc>
          <w:tcPr>
            <w:tcW w:w="638" w:type="dxa"/>
            <w:tcBorders>
              <w:top w:val="single" w:sz="4" w:space="0" w:color="auto"/>
              <w:left w:val="single" w:sz="12" w:space="0" w:color="auto"/>
              <w:bottom w:val="single" w:sz="4" w:space="0" w:color="auto"/>
              <w:right w:val="single" w:sz="1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3</w:t>
            </w:r>
          </w:p>
        </w:tc>
        <w:tc>
          <w:tcPr>
            <w:tcW w:w="616" w:type="dxa"/>
            <w:tcBorders>
              <w:top w:val="single" w:sz="4" w:space="0" w:color="auto"/>
              <w:left w:val="single" w:sz="1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514264">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1</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BE3CD4">
              <w:rPr>
                <w:rFonts w:ascii="標楷體" w:eastAsia="標楷體" w:hAnsi="標楷體" w:hint="eastAsia"/>
                <w:sz w:val="20"/>
              </w:rPr>
              <w:t>－</w:t>
            </w:r>
          </w:p>
        </w:tc>
        <w:tc>
          <w:tcPr>
            <w:tcW w:w="615" w:type="dxa"/>
            <w:tcBorders>
              <w:top w:val="single" w:sz="4" w:space="0" w:color="auto"/>
              <w:left w:val="single" w:sz="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2</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6867B9">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12" w:space="0" w:color="auto"/>
            </w:tcBorders>
            <w:vAlign w:val="bottom"/>
          </w:tcPr>
          <w:p w:rsidR="00082463" w:rsidRDefault="00082463" w:rsidP="006F0D31">
            <w:pPr>
              <w:spacing w:line="0" w:lineRule="atLeast"/>
              <w:ind w:rightChars="5" w:right="12"/>
              <w:jc w:val="right"/>
            </w:pPr>
            <w:r w:rsidRPr="006867B9">
              <w:rPr>
                <w:rFonts w:ascii="標楷體" w:eastAsia="標楷體" w:hAnsi="標楷體" w:hint="eastAsia"/>
                <w:sz w:val="20"/>
              </w:rPr>
              <w:t>－</w:t>
            </w:r>
          </w:p>
        </w:tc>
        <w:tc>
          <w:tcPr>
            <w:tcW w:w="756" w:type="dxa"/>
            <w:tcBorders>
              <w:left w:val="single" w:sz="12" w:space="0" w:color="auto"/>
              <w:bottom w:val="single" w:sz="4" w:space="0" w:color="auto"/>
              <w:right w:val="single" w:sz="4" w:space="0" w:color="auto"/>
            </w:tcBorders>
            <w:vAlign w:val="bottom"/>
          </w:tcPr>
          <w:p w:rsidR="00082463" w:rsidRPr="00464A4A" w:rsidRDefault="00082463" w:rsidP="006F0D31">
            <w:pPr>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1</w:t>
            </w:r>
          </w:p>
        </w:tc>
        <w:tc>
          <w:tcPr>
            <w:tcW w:w="776" w:type="dxa"/>
            <w:tcBorders>
              <w:left w:val="single" w:sz="4" w:space="0" w:color="auto"/>
              <w:bottom w:val="single" w:sz="4" w:space="0" w:color="auto"/>
              <w:right w:val="single" w:sz="4" w:space="0" w:color="auto"/>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1</w:t>
            </w:r>
          </w:p>
        </w:tc>
        <w:tc>
          <w:tcPr>
            <w:tcW w:w="776" w:type="dxa"/>
            <w:tcBorders>
              <w:top w:val="single" w:sz="4" w:space="0" w:color="auto"/>
              <w:left w:val="single" w:sz="4" w:space="0" w:color="auto"/>
              <w:bottom w:val="single" w:sz="4" w:space="0" w:color="auto"/>
              <w:right w:val="single" w:sz="4" w:space="0" w:color="auto"/>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c>
          <w:tcPr>
            <w:tcW w:w="756" w:type="dxa"/>
            <w:tcBorders>
              <w:top w:val="single" w:sz="4" w:space="0" w:color="auto"/>
              <w:left w:val="single" w:sz="4" w:space="0" w:color="auto"/>
              <w:bottom w:val="single" w:sz="4" w:space="0" w:color="auto"/>
              <w:right w:val="nil"/>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r>
      <w:tr w:rsidR="00082463" w:rsidRPr="00261BCD" w:rsidTr="00D7272E">
        <w:trPr>
          <w:cantSplit/>
          <w:trHeight w:val="369"/>
        </w:trPr>
        <w:tc>
          <w:tcPr>
            <w:tcW w:w="2694" w:type="dxa"/>
            <w:tcBorders>
              <w:top w:val="single" w:sz="4" w:space="0" w:color="auto"/>
              <w:left w:val="nil"/>
              <w:bottom w:val="single" w:sz="4" w:space="0" w:color="auto"/>
              <w:right w:val="single" w:sz="12" w:space="0" w:color="auto"/>
            </w:tcBorders>
            <w:vAlign w:val="center"/>
          </w:tcPr>
          <w:p w:rsidR="00082463" w:rsidRPr="00E17A56" w:rsidRDefault="00082463" w:rsidP="006F0D31">
            <w:pPr>
              <w:overflowPunct w:val="0"/>
              <w:snapToGrid w:val="0"/>
              <w:spacing w:line="360" w:lineRule="exact"/>
              <w:ind w:rightChars="5" w:right="12"/>
              <w:jc w:val="distribute"/>
              <w:rPr>
                <w:rFonts w:ascii="標楷體" w:eastAsia="標楷體" w:hAnsi="標楷體"/>
                <w:spacing w:val="-26"/>
                <w:sz w:val="20"/>
              </w:rPr>
            </w:pPr>
            <w:r w:rsidRPr="00E17A56">
              <w:rPr>
                <w:rFonts w:ascii="標楷體" w:eastAsia="標楷體" w:hAnsi="標楷體" w:hint="eastAsia"/>
                <w:sz w:val="20"/>
              </w:rPr>
              <w:t>原子能委員會主管</w:t>
            </w:r>
          </w:p>
        </w:tc>
        <w:tc>
          <w:tcPr>
            <w:tcW w:w="638" w:type="dxa"/>
            <w:tcBorders>
              <w:top w:val="single" w:sz="4" w:space="0" w:color="auto"/>
              <w:left w:val="single" w:sz="12" w:space="0" w:color="auto"/>
              <w:bottom w:val="single" w:sz="4" w:space="0" w:color="auto"/>
              <w:right w:val="single" w:sz="1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1</w:t>
            </w:r>
          </w:p>
        </w:tc>
        <w:tc>
          <w:tcPr>
            <w:tcW w:w="616" w:type="dxa"/>
            <w:tcBorders>
              <w:top w:val="single" w:sz="4" w:space="0" w:color="auto"/>
              <w:left w:val="single" w:sz="1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514264">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1</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BE3CD4">
              <w:rPr>
                <w:rFonts w:ascii="標楷體" w:eastAsia="標楷體" w:hAnsi="標楷體" w:hint="eastAsia"/>
                <w:sz w:val="20"/>
              </w:rPr>
              <w:t>－</w:t>
            </w:r>
          </w:p>
        </w:tc>
        <w:tc>
          <w:tcPr>
            <w:tcW w:w="615" w:type="dxa"/>
            <w:tcBorders>
              <w:top w:val="single" w:sz="4" w:space="0" w:color="auto"/>
              <w:left w:val="single" w:sz="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D22181">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6867B9">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12" w:space="0" w:color="auto"/>
            </w:tcBorders>
            <w:vAlign w:val="bottom"/>
          </w:tcPr>
          <w:p w:rsidR="00082463" w:rsidRDefault="00082463" w:rsidP="006F0D31">
            <w:pPr>
              <w:spacing w:line="0" w:lineRule="atLeast"/>
              <w:ind w:rightChars="5" w:right="12"/>
              <w:jc w:val="right"/>
            </w:pPr>
            <w:r w:rsidRPr="006867B9">
              <w:rPr>
                <w:rFonts w:ascii="標楷體" w:eastAsia="標楷體" w:hAnsi="標楷體" w:hint="eastAsia"/>
                <w:sz w:val="20"/>
              </w:rPr>
              <w:t>－</w:t>
            </w:r>
          </w:p>
        </w:tc>
        <w:tc>
          <w:tcPr>
            <w:tcW w:w="756" w:type="dxa"/>
            <w:tcBorders>
              <w:left w:val="single" w:sz="12" w:space="0" w:color="auto"/>
              <w:bottom w:val="single" w:sz="4" w:space="0" w:color="auto"/>
              <w:right w:val="single" w:sz="4" w:space="0" w:color="auto"/>
            </w:tcBorders>
            <w:vAlign w:val="bottom"/>
          </w:tcPr>
          <w:p w:rsidR="00082463" w:rsidRPr="00464A4A" w:rsidRDefault="00082463" w:rsidP="006F0D31">
            <w:pPr>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c>
          <w:tcPr>
            <w:tcW w:w="776" w:type="dxa"/>
            <w:tcBorders>
              <w:left w:val="single" w:sz="4" w:space="0" w:color="auto"/>
              <w:bottom w:val="single" w:sz="4" w:space="0" w:color="auto"/>
              <w:right w:val="single" w:sz="4" w:space="0" w:color="auto"/>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c>
          <w:tcPr>
            <w:tcW w:w="776" w:type="dxa"/>
            <w:tcBorders>
              <w:top w:val="single" w:sz="4" w:space="0" w:color="auto"/>
              <w:left w:val="single" w:sz="4" w:space="0" w:color="auto"/>
              <w:bottom w:val="single" w:sz="4" w:space="0" w:color="auto"/>
              <w:right w:val="single" w:sz="4" w:space="0" w:color="auto"/>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c>
          <w:tcPr>
            <w:tcW w:w="756" w:type="dxa"/>
            <w:tcBorders>
              <w:top w:val="single" w:sz="4" w:space="0" w:color="auto"/>
              <w:left w:val="single" w:sz="4" w:space="0" w:color="auto"/>
              <w:bottom w:val="single" w:sz="4" w:space="0" w:color="auto"/>
              <w:right w:val="nil"/>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r>
      <w:tr w:rsidR="00082463" w:rsidRPr="00261BCD" w:rsidTr="00D7272E">
        <w:trPr>
          <w:cantSplit/>
          <w:trHeight w:val="369"/>
        </w:trPr>
        <w:tc>
          <w:tcPr>
            <w:tcW w:w="2694" w:type="dxa"/>
            <w:tcBorders>
              <w:top w:val="single" w:sz="4" w:space="0" w:color="auto"/>
              <w:left w:val="nil"/>
              <w:bottom w:val="single" w:sz="4" w:space="0" w:color="auto"/>
              <w:right w:val="single" w:sz="12" w:space="0" w:color="auto"/>
            </w:tcBorders>
            <w:vAlign w:val="center"/>
          </w:tcPr>
          <w:p w:rsidR="00082463" w:rsidRPr="00E17A56" w:rsidRDefault="00082463" w:rsidP="006F0D31">
            <w:pPr>
              <w:overflowPunct w:val="0"/>
              <w:snapToGrid w:val="0"/>
              <w:spacing w:line="360" w:lineRule="exact"/>
              <w:ind w:rightChars="5" w:right="12"/>
              <w:jc w:val="distribute"/>
              <w:rPr>
                <w:rFonts w:ascii="標楷體" w:eastAsia="標楷體" w:hAnsi="標楷體"/>
                <w:spacing w:val="-26"/>
                <w:sz w:val="20"/>
              </w:rPr>
            </w:pPr>
            <w:r w:rsidRPr="00E17A56">
              <w:rPr>
                <w:rFonts w:ascii="標楷體" w:eastAsia="標楷體" w:hAnsi="標楷體" w:hint="eastAsia"/>
                <w:sz w:val="20"/>
              </w:rPr>
              <w:t>農業委員會主管</w:t>
            </w:r>
          </w:p>
        </w:tc>
        <w:tc>
          <w:tcPr>
            <w:tcW w:w="638" w:type="dxa"/>
            <w:tcBorders>
              <w:top w:val="single" w:sz="4" w:space="0" w:color="auto"/>
              <w:left w:val="single" w:sz="12" w:space="0" w:color="auto"/>
              <w:bottom w:val="single" w:sz="4" w:space="0" w:color="auto"/>
              <w:right w:val="single" w:sz="1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9</w:t>
            </w:r>
          </w:p>
        </w:tc>
        <w:tc>
          <w:tcPr>
            <w:tcW w:w="616" w:type="dxa"/>
            <w:tcBorders>
              <w:top w:val="single" w:sz="4" w:space="0" w:color="auto"/>
              <w:left w:val="single" w:sz="1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514264">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8</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BE3CD4">
              <w:rPr>
                <w:rFonts w:ascii="標楷體" w:eastAsia="標楷體" w:hAnsi="標楷體" w:hint="eastAsia"/>
                <w:sz w:val="20"/>
              </w:rPr>
              <w:t>－</w:t>
            </w:r>
          </w:p>
        </w:tc>
        <w:tc>
          <w:tcPr>
            <w:tcW w:w="615" w:type="dxa"/>
            <w:tcBorders>
              <w:top w:val="single" w:sz="4" w:space="0" w:color="auto"/>
              <w:left w:val="single" w:sz="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1</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6867B9">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12" w:space="0" w:color="auto"/>
            </w:tcBorders>
            <w:vAlign w:val="bottom"/>
          </w:tcPr>
          <w:p w:rsidR="00082463" w:rsidRDefault="00082463" w:rsidP="006F0D31">
            <w:pPr>
              <w:spacing w:line="0" w:lineRule="atLeast"/>
              <w:ind w:rightChars="5" w:right="12"/>
              <w:jc w:val="right"/>
            </w:pPr>
            <w:r w:rsidRPr="006867B9">
              <w:rPr>
                <w:rFonts w:ascii="標楷體" w:eastAsia="標楷體" w:hAnsi="標楷體" w:hint="eastAsia"/>
                <w:sz w:val="20"/>
              </w:rPr>
              <w:t>－</w:t>
            </w:r>
          </w:p>
        </w:tc>
        <w:tc>
          <w:tcPr>
            <w:tcW w:w="756" w:type="dxa"/>
            <w:tcBorders>
              <w:left w:val="single" w:sz="12" w:space="0" w:color="auto"/>
              <w:bottom w:val="single" w:sz="4" w:space="0" w:color="auto"/>
              <w:right w:val="single" w:sz="4" w:space="0" w:color="auto"/>
            </w:tcBorders>
            <w:vAlign w:val="bottom"/>
          </w:tcPr>
          <w:p w:rsidR="00082463" w:rsidRPr="00464A4A" w:rsidRDefault="00082463" w:rsidP="006F0D31">
            <w:pPr>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10</w:t>
            </w:r>
          </w:p>
        </w:tc>
        <w:tc>
          <w:tcPr>
            <w:tcW w:w="776" w:type="dxa"/>
            <w:tcBorders>
              <w:left w:val="single" w:sz="4" w:space="0" w:color="auto"/>
              <w:bottom w:val="single" w:sz="4" w:space="0" w:color="auto"/>
              <w:right w:val="single" w:sz="4" w:space="0" w:color="auto"/>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2</w:t>
            </w:r>
          </w:p>
        </w:tc>
        <w:tc>
          <w:tcPr>
            <w:tcW w:w="776" w:type="dxa"/>
            <w:tcBorders>
              <w:top w:val="single" w:sz="4" w:space="0" w:color="auto"/>
              <w:left w:val="single" w:sz="4" w:space="0" w:color="auto"/>
              <w:bottom w:val="single" w:sz="4" w:space="0" w:color="auto"/>
              <w:right w:val="single" w:sz="4" w:space="0" w:color="auto"/>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c>
          <w:tcPr>
            <w:tcW w:w="756" w:type="dxa"/>
            <w:tcBorders>
              <w:top w:val="single" w:sz="4" w:space="0" w:color="auto"/>
              <w:left w:val="single" w:sz="4" w:space="0" w:color="auto"/>
              <w:bottom w:val="single" w:sz="4" w:space="0" w:color="auto"/>
              <w:right w:val="nil"/>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8</w:t>
            </w:r>
          </w:p>
        </w:tc>
      </w:tr>
      <w:tr w:rsidR="00082463" w:rsidRPr="00261BCD" w:rsidTr="00D7272E">
        <w:trPr>
          <w:cantSplit/>
          <w:trHeight w:val="369"/>
        </w:trPr>
        <w:tc>
          <w:tcPr>
            <w:tcW w:w="2694" w:type="dxa"/>
            <w:tcBorders>
              <w:top w:val="single" w:sz="4" w:space="0" w:color="auto"/>
              <w:left w:val="nil"/>
              <w:bottom w:val="single" w:sz="4" w:space="0" w:color="auto"/>
              <w:right w:val="single" w:sz="12" w:space="0" w:color="auto"/>
            </w:tcBorders>
            <w:vAlign w:val="center"/>
          </w:tcPr>
          <w:p w:rsidR="00082463" w:rsidRPr="00E17A56" w:rsidRDefault="00082463" w:rsidP="006F0D31">
            <w:pPr>
              <w:overflowPunct w:val="0"/>
              <w:snapToGrid w:val="0"/>
              <w:spacing w:line="360" w:lineRule="exact"/>
              <w:ind w:rightChars="5" w:right="12"/>
              <w:jc w:val="distribute"/>
              <w:rPr>
                <w:rFonts w:ascii="標楷體" w:eastAsia="標楷體" w:hAnsi="標楷體"/>
                <w:spacing w:val="-26"/>
                <w:sz w:val="20"/>
              </w:rPr>
            </w:pPr>
            <w:r w:rsidRPr="00E17A56">
              <w:rPr>
                <w:rFonts w:ascii="標楷體" w:eastAsia="標楷體" w:hAnsi="標楷體" w:hint="eastAsia"/>
                <w:sz w:val="20"/>
              </w:rPr>
              <w:t>勞動部主管</w:t>
            </w:r>
          </w:p>
        </w:tc>
        <w:tc>
          <w:tcPr>
            <w:tcW w:w="638" w:type="dxa"/>
            <w:tcBorders>
              <w:top w:val="single" w:sz="4" w:space="0" w:color="auto"/>
              <w:left w:val="single" w:sz="12" w:space="0" w:color="auto"/>
              <w:bottom w:val="single" w:sz="4" w:space="0" w:color="auto"/>
              <w:right w:val="single" w:sz="1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3</w:t>
            </w:r>
          </w:p>
        </w:tc>
        <w:tc>
          <w:tcPr>
            <w:tcW w:w="616" w:type="dxa"/>
            <w:tcBorders>
              <w:top w:val="single" w:sz="4" w:space="0" w:color="auto"/>
              <w:left w:val="single" w:sz="1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514264">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2</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1</w:t>
            </w:r>
          </w:p>
        </w:tc>
        <w:tc>
          <w:tcPr>
            <w:tcW w:w="615" w:type="dxa"/>
            <w:tcBorders>
              <w:top w:val="single" w:sz="4" w:space="0" w:color="auto"/>
              <w:left w:val="single" w:sz="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D22181">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6867B9">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12" w:space="0" w:color="auto"/>
            </w:tcBorders>
            <w:vAlign w:val="bottom"/>
          </w:tcPr>
          <w:p w:rsidR="00082463" w:rsidRDefault="00082463" w:rsidP="006F0D31">
            <w:pPr>
              <w:spacing w:line="0" w:lineRule="atLeast"/>
              <w:ind w:rightChars="5" w:right="12"/>
              <w:jc w:val="right"/>
            </w:pPr>
            <w:r w:rsidRPr="006867B9">
              <w:rPr>
                <w:rFonts w:ascii="標楷體" w:eastAsia="標楷體" w:hAnsi="標楷體" w:hint="eastAsia"/>
                <w:sz w:val="20"/>
              </w:rPr>
              <w:t>－</w:t>
            </w:r>
          </w:p>
        </w:tc>
        <w:tc>
          <w:tcPr>
            <w:tcW w:w="756" w:type="dxa"/>
            <w:tcBorders>
              <w:left w:val="single" w:sz="12" w:space="0" w:color="auto"/>
              <w:bottom w:val="single" w:sz="4" w:space="0" w:color="auto"/>
              <w:right w:val="single" w:sz="4" w:space="0" w:color="auto"/>
            </w:tcBorders>
            <w:vAlign w:val="bottom"/>
          </w:tcPr>
          <w:p w:rsidR="00082463" w:rsidRPr="00464A4A" w:rsidRDefault="00082463" w:rsidP="006F0D31">
            <w:pPr>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3</w:t>
            </w:r>
          </w:p>
        </w:tc>
        <w:tc>
          <w:tcPr>
            <w:tcW w:w="776" w:type="dxa"/>
            <w:tcBorders>
              <w:left w:val="single" w:sz="4" w:space="0" w:color="auto"/>
              <w:bottom w:val="single" w:sz="4" w:space="0" w:color="auto"/>
              <w:right w:val="single" w:sz="4" w:space="0" w:color="auto"/>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1</w:t>
            </w:r>
          </w:p>
        </w:tc>
        <w:tc>
          <w:tcPr>
            <w:tcW w:w="776" w:type="dxa"/>
            <w:tcBorders>
              <w:top w:val="single" w:sz="4" w:space="0" w:color="auto"/>
              <w:left w:val="single" w:sz="4" w:space="0" w:color="auto"/>
              <w:bottom w:val="single" w:sz="4" w:space="0" w:color="auto"/>
              <w:right w:val="single" w:sz="4" w:space="0" w:color="auto"/>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c>
          <w:tcPr>
            <w:tcW w:w="756" w:type="dxa"/>
            <w:tcBorders>
              <w:top w:val="single" w:sz="4" w:space="0" w:color="auto"/>
              <w:left w:val="single" w:sz="4" w:space="0" w:color="auto"/>
              <w:bottom w:val="single" w:sz="4" w:space="0" w:color="auto"/>
              <w:right w:val="nil"/>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2</w:t>
            </w:r>
          </w:p>
        </w:tc>
      </w:tr>
      <w:tr w:rsidR="00082463" w:rsidRPr="00261BCD" w:rsidTr="00D7272E">
        <w:trPr>
          <w:cantSplit/>
          <w:trHeight w:val="369"/>
        </w:trPr>
        <w:tc>
          <w:tcPr>
            <w:tcW w:w="2694" w:type="dxa"/>
            <w:tcBorders>
              <w:top w:val="single" w:sz="4" w:space="0" w:color="auto"/>
              <w:left w:val="nil"/>
              <w:bottom w:val="single" w:sz="4" w:space="0" w:color="auto"/>
              <w:right w:val="single" w:sz="12" w:space="0" w:color="auto"/>
            </w:tcBorders>
            <w:vAlign w:val="center"/>
          </w:tcPr>
          <w:p w:rsidR="00082463" w:rsidRPr="00E17A56" w:rsidRDefault="00082463" w:rsidP="006F0D31">
            <w:pPr>
              <w:overflowPunct w:val="0"/>
              <w:snapToGrid w:val="0"/>
              <w:spacing w:line="360" w:lineRule="exact"/>
              <w:ind w:rightChars="5" w:right="12"/>
              <w:jc w:val="distribute"/>
              <w:rPr>
                <w:rFonts w:ascii="標楷體" w:eastAsia="標楷體" w:hAnsi="標楷體"/>
                <w:spacing w:val="-26"/>
                <w:sz w:val="20"/>
              </w:rPr>
            </w:pPr>
            <w:r w:rsidRPr="00E17A56">
              <w:rPr>
                <w:rFonts w:ascii="標楷體" w:eastAsia="標楷體" w:hAnsi="標楷體" w:hint="eastAsia"/>
                <w:sz w:val="20"/>
              </w:rPr>
              <w:t>衛生福利部主管</w:t>
            </w:r>
          </w:p>
        </w:tc>
        <w:tc>
          <w:tcPr>
            <w:tcW w:w="638" w:type="dxa"/>
            <w:tcBorders>
              <w:top w:val="single" w:sz="4" w:space="0" w:color="auto"/>
              <w:left w:val="single" w:sz="12" w:space="0" w:color="auto"/>
              <w:bottom w:val="single" w:sz="4" w:space="0" w:color="auto"/>
              <w:right w:val="single" w:sz="1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11</w:t>
            </w:r>
          </w:p>
        </w:tc>
        <w:tc>
          <w:tcPr>
            <w:tcW w:w="616" w:type="dxa"/>
            <w:tcBorders>
              <w:top w:val="single" w:sz="4" w:space="0" w:color="auto"/>
              <w:left w:val="single" w:sz="1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514264">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10</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D22181">
              <w:rPr>
                <w:rFonts w:ascii="標楷體" w:eastAsia="標楷體" w:hAnsi="標楷體" w:hint="eastAsia"/>
                <w:sz w:val="20"/>
              </w:rPr>
              <w:t>－</w:t>
            </w:r>
          </w:p>
        </w:tc>
        <w:tc>
          <w:tcPr>
            <w:tcW w:w="615" w:type="dxa"/>
            <w:tcBorders>
              <w:top w:val="single" w:sz="4" w:space="0" w:color="auto"/>
              <w:left w:val="single" w:sz="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1</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6867B9">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12" w:space="0" w:color="auto"/>
            </w:tcBorders>
            <w:vAlign w:val="bottom"/>
          </w:tcPr>
          <w:p w:rsidR="00082463" w:rsidRDefault="00082463" w:rsidP="006F0D31">
            <w:pPr>
              <w:spacing w:line="0" w:lineRule="atLeast"/>
              <w:ind w:rightChars="5" w:right="12"/>
              <w:jc w:val="right"/>
            </w:pPr>
            <w:r w:rsidRPr="006867B9">
              <w:rPr>
                <w:rFonts w:ascii="標楷體" w:eastAsia="標楷體" w:hAnsi="標楷體" w:hint="eastAsia"/>
                <w:sz w:val="20"/>
              </w:rPr>
              <w:t>－</w:t>
            </w:r>
          </w:p>
        </w:tc>
        <w:tc>
          <w:tcPr>
            <w:tcW w:w="756" w:type="dxa"/>
            <w:tcBorders>
              <w:left w:val="single" w:sz="12" w:space="0" w:color="auto"/>
              <w:bottom w:val="single" w:sz="4" w:space="0" w:color="auto"/>
              <w:right w:val="single" w:sz="4" w:space="0" w:color="auto"/>
            </w:tcBorders>
            <w:vAlign w:val="bottom"/>
          </w:tcPr>
          <w:p w:rsidR="00082463" w:rsidRPr="00464A4A" w:rsidRDefault="00082463" w:rsidP="006F0D31">
            <w:pPr>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11</w:t>
            </w:r>
          </w:p>
        </w:tc>
        <w:tc>
          <w:tcPr>
            <w:tcW w:w="776" w:type="dxa"/>
            <w:tcBorders>
              <w:left w:val="single" w:sz="4" w:space="0" w:color="auto"/>
              <w:bottom w:val="single" w:sz="4" w:space="0" w:color="auto"/>
              <w:right w:val="single" w:sz="4" w:space="0" w:color="auto"/>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3</w:t>
            </w:r>
          </w:p>
        </w:tc>
        <w:tc>
          <w:tcPr>
            <w:tcW w:w="776" w:type="dxa"/>
            <w:tcBorders>
              <w:top w:val="single" w:sz="4" w:space="0" w:color="auto"/>
              <w:left w:val="single" w:sz="4" w:space="0" w:color="auto"/>
              <w:bottom w:val="single" w:sz="4" w:space="0" w:color="auto"/>
              <w:right w:val="single" w:sz="4" w:space="0" w:color="auto"/>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c>
          <w:tcPr>
            <w:tcW w:w="756" w:type="dxa"/>
            <w:tcBorders>
              <w:top w:val="single" w:sz="4" w:space="0" w:color="auto"/>
              <w:left w:val="single" w:sz="4" w:space="0" w:color="auto"/>
              <w:bottom w:val="single" w:sz="4" w:space="0" w:color="auto"/>
              <w:right w:val="nil"/>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8</w:t>
            </w:r>
          </w:p>
        </w:tc>
      </w:tr>
      <w:tr w:rsidR="00082463" w:rsidRPr="00261BCD" w:rsidTr="00D7272E">
        <w:trPr>
          <w:cantSplit/>
          <w:trHeight w:val="369"/>
        </w:trPr>
        <w:tc>
          <w:tcPr>
            <w:tcW w:w="2694" w:type="dxa"/>
            <w:tcBorders>
              <w:top w:val="single" w:sz="4" w:space="0" w:color="auto"/>
              <w:left w:val="nil"/>
              <w:bottom w:val="single" w:sz="4" w:space="0" w:color="auto"/>
              <w:right w:val="single" w:sz="12" w:space="0" w:color="auto"/>
            </w:tcBorders>
            <w:vAlign w:val="center"/>
          </w:tcPr>
          <w:p w:rsidR="00082463" w:rsidRPr="00E17A56" w:rsidRDefault="00082463" w:rsidP="006F0D31">
            <w:pPr>
              <w:overflowPunct w:val="0"/>
              <w:snapToGrid w:val="0"/>
              <w:spacing w:line="360" w:lineRule="exact"/>
              <w:ind w:rightChars="5" w:right="12"/>
              <w:jc w:val="distribute"/>
              <w:rPr>
                <w:rFonts w:ascii="標楷體" w:eastAsia="標楷體" w:hAnsi="標楷體"/>
                <w:spacing w:val="-26"/>
                <w:sz w:val="20"/>
              </w:rPr>
            </w:pPr>
            <w:r w:rsidRPr="00E17A56">
              <w:rPr>
                <w:rFonts w:ascii="標楷體" w:eastAsia="標楷體" w:hAnsi="標楷體" w:hint="eastAsia"/>
                <w:sz w:val="20"/>
              </w:rPr>
              <w:t>環境保護署主管</w:t>
            </w:r>
          </w:p>
        </w:tc>
        <w:tc>
          <w:tcPr>
            <w:tcW w:w="638" w:type="dxa"/>
            <w:tcBorders>
              <w:top w:val="single" w:sz="4" w:space="0" w:color="auto"/>
              <w:left w:val="single" w:sz="12" w:space="0" w:color="auto"/>
              <w:bottom w:val="single" w:sz="4" w:space="0" w:color="auto"/>
              <w:right w:val="single" w:sz="1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2</w:t>
            </w:r>
          </w:p>
        </w:tc>
        <w:tc>
          <w:tcPr>
            <w:tcW w:w="616" w:type="dxa"/>
            <w:tcBorders>
              <w:top w:val="single" w:sz="4" w:space="0" w:color="auto"/>
              <w:left w:val="single" w:sz="1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514264">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2</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213946">
              <w:rPr>
                <w:rFonts w:ascii="標楷體" w:eastAsia="標楷體" w:hAnsi="標楷體" w:hint="eastAsia"/>
                <w:sz w:val="20"/>
              </w:rPr>
              <w:t>－</w:t>
            </w:r>
          </w:p>
        </w:tc>
        <w:tc>
          <w:tcPr>
            <w:tcW w:w="615" w:type="dxa"/>
            <w:tcBorders>
              <w:top w:val="single" w:sz="4" w:space="0" w:color="auto"/>
              <w:left w:val="single" w:sz="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0F3967">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6867B9">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12" w:space="0" w:color="auto"/>
            </w:tcBorders>
            <w:vAlign w:val="bottom"/>
          </w:tcPr>
          <w:p w:rsidR="00082463" w:rsidRDefault="00082463" w:rsidP="006F0D31">
            <w:pPr>
              <w:spacing w:line="0" w:lineRule="atLeast"/>
              <w:ind w:rightChars="5" w:right="12"/>
              <w:jc w:val="right"/>
            </w:pPr>
            <w:r w:rsidRPr="006867B9">
              <w:rPr>
                <w:rFonts w:ascii="標楷體" w:eastAsia="標楷體" w:hAnsi="標楷體" w:hint="eastAsia"/>
                <w:sz w:val="20"/>
              </w:rPr>
              <w:t>－</w:t>
            </w:r>
          </w:p>
        </w:tc>
        <w:tc>
          <w:tcPr>
            <w:tcW w:w="756" w:type="dxa"/>
            <w:tcBorders>
              <w:left w:val="single" w:sz="12" w:space="0" w:color="auto"/>
              <w:bottom w:val="single" w:sz="4" w:space="0" w:color="auto"/>
              <w:right w:val="single" w:sz="4" w:space="0" w:color="auto"/>
            </w:tcBorders>
            <w:vAlign w:val="bottom"/>
          </w:tcPr>
          <w:p w:rsidR="00082463" w:rsidRPr="00464A4A" w:rsidRDefault="00082463" w:rsidP="006F0D31">
            <w:pPr>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2</w:t>
            </w:r>
          </w:p>
        </w:tc>
        <w:tc>
          <w:tcPr>
            <w:tcW w:w="776" w:type="dxa"/>
            <w:tcBorders>
              <w:left w:val="single" w:sz="4" w:space="0" w:color="auto"/>
              <w:bottom w:val="single" w:sz="4" w:space="0" w:color="auto"/>
              <w:right w:val="single" w:sz="4" w:space="0" w:color="auto"/>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1</w:t>
            </w:r>
          </w:p>
        </w:tc>
        <w:tc>
          <w:tcPr>
            <w:tcW w:w="776" w:type="dxa"/>
            <w:tcBorders>
              <w:top w:val="single" w:sz="4" w:space="0" w:color="auto"/>
              <w:left w:val="single" w:sz="4" w:space="0" w:color="auto"/>
              <w:bottom w:val="single" w:sz="4" w:space="0" w:color="auto"/>
              <w:right w:val="single" w:sz="4" w:space="0" w:color="auto"/>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c>
          <w:tcPr>
            <w:tcW w:w="756" w:type="dxa"/>
            <w:tcBorders>
              <w:top w:val="single" w:sz="4" w:space="0" w:color="auto"/>
              <w:left w:val="single" w:sz="4" w:space="0" w:color="auto"/>
              <w:bottom w:val="single" w:sz="4" w:space="0" w:color="auto"/>
              <w:right w:val="nil"/>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1</w:t>
            </w:r>
          </w:p>
        </w:tc>
      </w:tr>
      <w:tr w:rsidR="00082463" w:rsidRPr="00261BCD" w:rsidTr="00D7272E">
        <w:trPr>
          <w:cantSplit/>
          <w:trHeight w:val="369"/>
        </w:trPr>
        <w:tc>
          <w:tcPr>
            <w:tcW w:w="2694" w:type="dxa"/>
            <w:tcBorders>
              <w:top w:val="single" w:sz="4" w:space="0" w:color="auto"/>
              <w:left w:val="nil"/>
              <w:bottom w:val="single" w:sz="4" w:space="0" w:color="auto"/>
              <w:right w:val="single" w:sz="12" w:space="0" w:color="auto"/>
            </w:tcBorders>
            <w:vAlign w:val="center"/>
          </w:tcPr>
          <w:p w:rsidR="00082463" w:rsidRPr="00E17A56" w:rsidRDefault="00082463" w:rsidP="006F0D31">
            <w:pPr>
              <w:overflowPunct w:val="0"/>
              <w:snapToGrid w:val="0"/>
              <w:spacing w:line="360" w:lineRule="exact"/>
              <w:ind w:rightChars="5" w:right="12"/>
              <w:jc w:val="distribute"/>
              <w:rPr>
                <w:rFonts w:ascii="標楷體" w:eastAsia="標楷體" w:hAnsi="標楷體"/>
                <w:spacing w:val="-26"/>
                <w:sz w:val="20"/>
              </w:rPr>
            </w:pPr>
            <w:r w:rsidRPr="00E17A56">
              <w:rPr>
                <w:rFonts w:ascii="標楷體" w:eastAsia="標楷體" w:hAnsi="標楷體" w:hint="eastAsia"/>
                <w:sz w:val="20"/>
              </w:rPr>
              <w:t>文化部主管</w:t>
            </w:r>
          </w:p>
        </w:tc>
        <w:tc>
          <w:tcPr>
            <w:tcW w:w="638" w:type="dxa"/>
            <w:tcBorders>
              <w:top w:val="single" w:sz="4" w:space="0" w:color="auto"/>
              <w:left w:val="single" w:sz="12" w:space="0" w:color="auto"/>
              <w:bottom w:val="single" w:sz="4" w:space="0" w:color="auto"/>
              <w:right w:val="single" w:sz="1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2</w:t>
            </w:r>
          </w:p>
        </w:tc>
        <w:tc>
          <w:tcPr>
            <w:tcW w:w="616" w:type="dxa"/>
            <w:tcBorders>
              <w:top w:val="single" w:sz="4" w:space="0" w:color="auto"/>
              <w:left w:val="single" w:sz="1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514264">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2</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213946">
              <w:rPr>
                <w:rFonts w:ascii="標楷體" w:eastAsia="標楷體" w:hAnsi="標楷體" w:hint="eastAsia"/>
                <w:sz w:val="20"/>
              </w:rPr>
              <w:t>－</w:t>
            </w:r>
          </w:p>
        </w:tc>
        <w:tc>
          <w:tcPr>
            <w:tcW w:w="615" w:type="dxa"/>
            <w:tcBorders>
              <w:top w:val="single" w:sz="4" w:space="0" w:color="auto"/>
              <w:left w:val="single" w:sz="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0F3967">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6867B9">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12" w:space="0" w:color="auto"/>
            </w:tcBorders>
            <w:vAlign w:val="bottom"/>
          </w:tcPr>
          <w:p w:rsidR="00082463" w:rsidRDefault="00082463" w:rsidP="006F0D31">
            <w:pPr>
              <w:spacing w:line="0" w:lineRule="atLeast"/>
              <w:ind w:rightChars="5" w:right="12"/>
              <w:jc w:val="right"/>
            </w:pPr>
            <w:r w:rsidRPr="006867B9">
              <w:rPr>
                <w:rFonts w:ascii="標楷體" w:eastAsia="標楷體" w:hAnsi="標楷體" w:hint="eastAsia"/>
                <w:sz w:val="20"/>
              </w:rPr>
              <w:t>－</w:t>
            </w:r>
          </w:p>
        </w:tc>
        <w:tc>
          <w:tcPr>
            <w:tcW w:w="756" w:type="dxa"/>
            <w:tcBorders>
              <w:left w:val="single" w:sz="12" w:space="0" w:color="auto"/>
              <w:bottom w:val="single" w:sz="4" w:space="0" w:color="auto"/>
              <w:right w:val="single" w:sz="4" w:space="0" w:color="auto"/>
            </w:tcBorders>
            <w:vAlign w:val="bottom"/>
          </w:tcPr>
          <w:p w:rsidR="00082463" w:rsidRPr="00464A4A" w:rsidRDefault="00082463" w:rsidP="006F0D31">
            <w:pPr>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c>
          <w:tcPr>
            <w:tcW w:w="776" w:type="dxa"/>
            <w:tcBorders>
              <w:left w:val="single" w:sz="4" w:space="0" w:color="auto"/>
              <w:bottom w:val="single" w:sz="4" w:space="0" w:color="auto"/>
              <w:right w:val="single" w:sz="4" w:space="0" w:color="auto"/>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c>
          <w:tcPr>
            <w:tcW w:w="776" w:type="dxa"/>
            <w:tcBorders>
              <w:top w:val="single" w:sz="4" w:space="0" w:color="auto"/>
              <w:left w:val="single" w:sz="4" w:space="0" w:color="auto"/>
              <w:bottom w:val="single" w:sz="4" w:space="0" w:color="auto"/>
              <w:right w:val="single" w:sz="4" w:space="0" w:color="auto"/>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c>
          <w:tcPr>
            <w:tcW w:w="756" w:type="dxa"/>
            <w:tcBorders>
              <w:top w:val="single" w:sz="4" w:space="0" w:color="auto"/>
              <w:left w:val="single" w:sz="4" w:space="0" w:color="auto"/>
              <w:bottom w:val="single" w:sz="4" w:space="0" w:color="auto"/>
              <w:right w:val="nil"/>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r>
      <w:tr w:rsidR="00082463" w:rsidRPr="00261BCD" w:rsidTr="00D7272E">
        <w:trPr>
          <w:cantSplit/>
          <w:trHeight w:val="369"/>
        </w:trPr>
        <w:tc>
          <w:tcPr>
            <w:tcW w:w="2694" w:type="dxa"/>
            <w:tcBorders>
              <w:top w:val="single" w:sz="4" w:space="0" w:color="auto"/>
              <w:left w:val="nil"/>
              <w:bottom w:val="single" w:sz="4" w:space="0" w:color="auto"/>
              <w:right w:val="single" w:sz="12" w:space="0" w:color="auto"/>
            </w:tcBorders>
            <w:vAlign w:val="center"/>
          </w:tcPr>
          <w:p w:rsidR="00082463" w:rsidRPr="00E17A56" w:rsidRDefault="00082463" w:rsidP="006F0D31">
            <w:pPr>
              <w:overflowPunct w:val="0"/>
              <w:snapToGrid w:val="0"/>
              <w:spacing w:line="360" w:lineRule="exact"/>
              <w:ind w:rightChars="5" w:right="12"/>
              <w:jc w:val="distribute"/>
              <w:rPr>
                <w:rFonts w:ascii="標楷體" w:eastAsia="標楷體" w:hAnsi="標楷體"/>
                <w:spacing w:val="-26"/>
                <w:sz w:val="20"/>
              </w:rPr>
            </w:pPr>
            <w:r w:rsidRPr="00E17A56">
              <w:rPr>
                <w:rFonts w:ascii="標楷體" w:eastAsia="標楷體" w:hAnsi="標楷體" w:hint="eastAsia"/>
                <w:sz w:val="20"/>
              </w:rPr>
              <w:t>國立故宮博物院主管</w:t>
            </w:r>
          </w:p>
        </w:tc>
        <w:tc>
          <w:tcPr>
            <w:tcW w:w="638" w:type="dxa"/>
            <w:tcBorders>
              <w:top w:val="single" w:sz="4" w:space="0" w:color="auto"/>
              <w:left w:val="single" w:sz="12" w:space="0" w:color="auto"/>
              <w:bottom w:val="single" w:sz="4" w:space="0" w:color="auto"/>
              <w:right w:val="single" w:sz="1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Pr>
                <w:rFonts w:ascii="標楷體" w:eastAsia="標楷體" w:hAnsi="標楷體" w:hint="eastAsia"/>
                <w:noProof/>
                <w:sz w:val="20"/>
              </w:rPr>
              <w:t>3</w:t>
            </w:r>
          </w:p>
        </w:tc>
        <w:tc>
          <w:tcPr>
            <w:tcW w:w="616" w:type="dxa"/>
            <w:tcBorders>
              <w:top w:val="single" w:sz="4" w:space="0" w:color="auto"/>
              <w:left w:val="single" w:sz="1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514264">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Pr>
                <w:rFonts w:ascii="標楷體" w:eastAsia="標楷體" w:hAnsi="標楷體" w:hint="eastAsia"/>
                <w:noProof/>
                <w:sz w:val="20"/>
              </w:rPr>
              <w:t>1</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213946">
              <w:rPr>
                <w:rFonts w:ascii="標楷體" w:eastAsia="標楷體" w:hAnsi="標楷體" w:hint="eastAsia"/>
                <w:sz w:val="20"/>
              </w:rPr>
              <w:t>－</w:t>
            </w:r>
          </w:p>
        </w:tc>
        <w:tc>
          <w:tcPr>
            <w:tcW w:w="615" w:type="dxa"/>
            <w:tcBorders>
              <w:top w:val="single" w:sz="4" w:space="0" w:color="auto"/>
              <w:left w:val="single" w:sz="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Pr>
                <w:rFonts w:ascii="標楷體" w:eastAsia="標楷體" w:hAnsi="標楷體" w:hint="eastAsia"/>
                <w:sz w:val="20"/>
              </w:rPr>
              <w:t>2</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6867B9">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12" w:space="0" w:color="auto"/>
            </w:tcBorders>
            <w:vAlign w:val="bottom"/>
          </w:tcPr>
          <w:p w:rsidR="00082463" w:rsidRDefault="00082463" w:rsidP="006F0D31">
            <w:pPr>
              <w:spacing w:line="0" w:lineRule="atLeast"/>
              <w:ind w:rightChars="5" w:right="12"/>
              <w:jc w:val="right"/>
            </w:pPr>
            <w:r w:rsidRPr="006867B9">
              <w:rPr>
                <w:rFonts w:ascii="標楷體" w:eastAsia="標楷體" w:hAnsi="標楷體" w:hint="eastAsia"/>
                <w:sz w:val="20"/>
              </w:rPr>
              <w:t>－</w:t>
            </w:r>
          </w:p>
        </w:tc>
        <w:tc>
          <w:tcPr>
            <w:tcW w:w="756" w:type="dxa"/>
            <w:tcBorders>
              <w:left w:val="single" w:sz="12" w:space="0" w:color="auto"/>
              <w:bottom w:val="single" w:sz="4" w:space="0" w:color="auto"/>
              <w:right w:val="single" w:sz="4" w:space="0" w:color="auto"/>
            </w:tcBorders>
            <w:vAlign w:val="bottom"/>
          </w:tcPr>
          <w:p w:rsidR="00082463" w:rsidRPr="00464A4A" w:rsidRDefault="00082463" w:rsidP="006F0D31">
            <w:pPr>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c>
          <w:tcPr>
            <w:tcW w:w="776" w:type="dxa"/>
            <w:tcBorders>
              <w:left w:val="single" w:sz="4" w:space="0" w:color="auto"/>
              <w:bottom w:val="single" w:sz="4" w:space="0" w:color="auto"/>
              <w:right w:val="single" w:sz="4" w:space="0" w:color="auto"/>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c>
          <w:tcPr>
            <w:tcW w:w="776" w:type="dxa"/>
            <w:tcBorders>
              <w:top w:val="single" w:sz="4" w:space="0" w:color="auto"/>
              <w:left w:val="single" w:sz="4" w:space="0" w:color="auto"/>
              <w:bottom w:val="single" w:sz="4" w:space="0" w:color="auto"/>
              <w:right w:val="single" w:sz="4" w:space="0" w:color="auto"/>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c>
          <w:tcPr>
            <w:tcW w:w="756" w:type="dxa"/>
            <w:tcBorders>
              <w:top w:val="single" w:sz="4" w:space="0" w:color="auto"/>
              <w:left w:val="single" w:sz="4" w:space="0" w:color="auto"/>
              <w:bottom w:val="single" w:sz="4" w:space="0" w:color="auto"/>
              <w:right w:val="nil"/>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r>
      <w:tr w:rsidR="00082463" w:rsidRPr="00261BCD" w:rsidTr="00D7272E">
        <w:trPr>
          <w:cantSplit/>
          <w:trHeight w:val="369"/>
        </w:trPr>
        <w:tc>
          <w:tcPr>
            <w:tcW w:w="2694" w:type="dxa"/>
            <w:tcBorders>
              <w:top w:val="single" w:sz="4" w:space="0" w:color="auto"/>
              <w:left w:val="nil"/>
              <w:bottom w:val="single" w:sz="4" w:space="0" w:color="auto"/>
              <w:right w:val="single" w:sz="12" w:space="0" w:color="auto"/>
            </w:tcBorders>
            <w:vAlign w:val="center"/>
          </w:tcPr>
          <w:p w:rsidR="00082463" w:rsidRPr="00E17A56" w:rsidRDefault="00082463" w:rsidP="006F0D31">
            <w:pPr>
              <w:overflowPunct w:val="0"/>
              <w:snapToGrid w:val="0"/>
              <w:spacing w:line="360" w:lineRule="exact"/>
              <w:ind w:rightChars="5" w:right="12"/>
              <w:jc w:val="distribute"/>
              <w:rPr>
                <w:rFonts w:ascii="標楷體" w:eastAsia="標楷體" w:hAnsi="標楷體"/>
                <w:spacing w:val="-26"/>
                <w:sz w:val="20"/>
              </w:rPr>
            </w:pPr>
            <w:r w:rsidRPr="00E17A56">
              <w:rPr>
                <w:rFonts w:ascii="標楷體" w:eastAsia="標楷體" w:hAnsi="標楷體" w:hint="eastAsia"/>
                <w:sz w:val="20"/>
              </w:rPr>
              <w:t>金融監督管理委員會主管</w:t>
            </w:r>
          </w:p>
        </w:tc>
        <w:tc>
          <w:tcPr>
            <w:tcW w:w="638" w:type="dxa"/>
            <w:tcBorders>
              <w:top w:val="single" w:sz="4" w:space="0" w:color="auto"/>
              <w:left w:val="single" w:sz="12" w:space="0" w:color="auto"/>
              <w:bottom w:val="single" w:sz="4" w:space="0" w:color="auto"/>
              <w:right w:val="single" w:sz="1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464A4A">
              <w:rPr>
                <w:rFonts w:ascii="標楷體" w:eastAsia="標楷體" w:hAnsi="標楷體" w:hint="eastAsia"/>
                <w:sz w:val="20"/>
              </w:rPr>
              <w:t>－</w:t>
            </w:r>
          </w:p>
        </w:tc>
        <w:tc>
          <w:tcPr>
            <w:tcW w:w="616" w:type="dxa"/>
            <w:tcBorders>
              <w:top w:val="single" w:sz="4" w:space="0" w:color="auto"/>
              <w:left w:val="single" w:sz="1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514264">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E53321">
              <w:rPr>
                <w:rFonts w:ascii="標楷體" w:eastAsia="標楷體" w:hAnsi="標楷體" w:hint="eastAsia"/>
                <w:noProof/>
                <w:sz w:val="20"/>
              </w:rPr>
              <w:t>－</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213946">
              <w:rPr>
                <w:rFonts w:ascii="標楷體" w:eastAsia="標楷體" w:hAnsi="標楷體" w:hint="eastAsia"/>
                <w:sz w:val="20"/>
              </w:rPr>
              <w:t>－</w:t>
            </w:r>
          </w:p>
        </w:tc>
        <w:tc>
          <w:tcPr>
            <w:tcW w:w="615" w:type="dxa"/>
            <w:tcBorders>
              <w:top w:val="single" w:sz="4" w:space="0" w:color="auto"/>
              <w:left w:val="single" w:sz="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0F3967">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6867B9">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12" w:space="0" w:color="auto"/>
            </w:tcBorders>
            <w:vAlign w:val="bottom"/>
          </w:tcPr>
          <w:p w:rsidR="00082463" w:rsidRDefault="00082463" w:rsidP="006F0D31">
            <w:pPr>
              <w:spacing w:line="0" w:lineRule="atLeast"/>
              <w:ind w:rightChars="5" w:right="12"/>
              <w:jc w:val="right"/>
            </w:pPr>
            <w:r w:rsidRPr="006867B9">
              <w:rPr>
                <w:rFonts w:ascii="標楷體" w:eastAsia="標楷體" w:hAnsi="標楷體" w:hint="eastAsia"/>
                <w:sz w:val="20"/>
              </w:rPr>
              <w:t>－</w:t>
            </w:r>
          </w:p>
        </w:tc>
        <w:tc>
          <w:tcPr>
            <w:tcW w:w="756" w:type="dxa"/>
            <w:tcBorders>
              <w:left w:val="single" w:sz="12" w:space="0" w:color="auto"/>
              <w:bottom w:val="single" w:sz="4" w:space="0" w:color="auto"/>
              <w:right w:val="single" w:sz="4" w:space="0" w:color="auto"/>
            </w:tcBorders>
            <w:vAlign w:val="bottom"/>
          </w:tcPr>
          <w:p w:rsidR="00082463" w:rsidRPr="00464A4A" w:rsidRDefault="00082463" w:rsidP="006F0D31">
            <w:pPr>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c>
          <w:tcPr>
            <w:tcW w:w="776" w:type="dxa"/>
            <w:tcBorders>
              <w:left w:val="single" w:sz="4" w:space="0" w:color="auto"/>
              <w:bottom w:val="single" w:sz="4" w:space="0" w:color="auto"/>
              <w:right w:val="single" w:sz="4" w:space="0" w:color="auto"/>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c>
          <w:tcPr>
            <w:tcW w:w="776" w:type="dxa"/>
            <w:tcBorders>
              <w:top w:val="single" w:sz="4" w:space="0" w:color="auto"/>
              <w:left w:val="single" w:sz="4" w:space="0" w:color="auto"/>
              <w:bottom w:val="single" w:sz="4" w:space="0" w:color="auto"/>
              <w:right w:val="single" w:sz="4" w:space="0" w:color="auto"/>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c>
          <w:tcPr>
            <w:tcW w:w="756" w:type="dxa"/>
            <w:tcBorders>
              <w:top w:val="single" w:sz="4" w:space="0" w:color="auto"/>
              <w:left w:val="single" w:sz="4" w:space="0" w:color="auto"/>
              <w:bottom w:val="single" w:sz="4" w:space="0" w:color="auto"/>
              <w:right w:val="nil"/>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r>
      <w:tr w:rsidR="00082463" w:rsidRPr="00261BCD" w:rsidTr="00D7272E">
        <w:trPr>
          <w:cantSplit/>
          <w:trHeight w:val="369"/>
        </w:trPr>
        <w:tc>
          <w:tcPr>
            <w:tcW w:w="2694" w:type="dxa"/>
            <w:tcBorders>
              <w:top w:val="single" w:sz="4" w:space="0" w:color="auto"/>
              <w:left w:val="nil"/>
              <w:bottom w:val="single" w:sz="4" w:space="0" w:color="auto"/>
              <w:right w:val="single" w:sz="12" w:space="0" w:color="auto"/>
            </w:tcBorders>
            <w:vAlign w:val="center"/>
          </w:tcPr>
          <w:p w:rsidR="00082463" w:rsidRPr="00E17A56" w:rsidRDefault="00082463" w:rsidP="006F0D31">
            <w:pPr>
              <w:overflowPunct w:val="0"/>
              <w:snapToGrid w:val="0"/>
              <w:spacing w:line="360" w:lineRule="exact"/>
              <w:ind w:rightChars="5" w:right="12"/>
              <w:jc w:val="distribute"/>
              <w:rPr>
                <w:rFonts w:ascii="標楷體" w:eastAsia="標楷體" w:hAnsi="標楷體"/>
                <w:spacing w:val="-26"/>
                <w:sz w:val="20"/>
              </w:rPr>
            </w:pPr>
            <w:r w:rsidRPr="00E17A56">
              <w:rPr>
                <w:rFonts w:ascii="標楷體" w:eastAsia="標楷體" w:hAnsi="標楷體" w:hint="eastAsia"/>
                <w:sz w:val="20"/>
              </w:rPr>
              <w:t>國家通訊傳播委員會主管</w:t>
            </w:r>
          </w:p>
        </w:tc>
        <w:tc>
          <w:tcPr>
            <w:tcW w:w="638" w:type="dxa"/>
            <w:tcBorders>
              <w:top w:val="single" w:sz="4" w:space="0" w:color="auto"/>
              <w:left w:val="single" w:sz="12" w:space="0" w:color="auto"/>
              <w:bottom w:val="single" w:sz="4" w:space="0" w:color="auto"/>
              <w:right w:val="single" w:sz="1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3</w:t>
            </w:r>
          </w:p>
        </w:tc>
        <w:tc>
          <w:tcPr>
            <w:tcW w:w="616" w:type="dxa"/>
            <w:tcBorders>
              <w:top w:val="single" w:sz="4" w:space="0" w:color="auto"/>
              <w:left w:val="single" w:sz="1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514264">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Pr>
                <w:rFonts w:ascii="標楷體" w:eastAsia="標楷體" w:hAnsi="標楷體" w:hint="eastAsia"/>
                <w:noProof/>
                <w:sz w:val="20"/>
              </w:rPr>
              <w:t>3</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213946">
              <w:rPr>
                <w:rFonts w:ascii="標楷體" w:eastAsia="標楷體" w:hAnsi="標楷體" w:hint="eastAsia"/>
                <w:sz w:val="20"/>
              </w:rPr>
              <w:t>－</w:t>
            </w:r>
          </w:p>
        </w:tc>
        <w:tc>
          <w:tcPr>
            <w:tcW w:w="615" w:type="dxa"/>
            <w:tcBorders>
              <w:top w:val="single" w:sz="4" w:space="0" w:color="auto"/>
              <w:left w:val="single" w:sz="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D22181">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6867B9">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12" w:space="0" w:color="auto"/>
            </w:tcBorders>
            <w:vAlign w:val="bottom"/>
          </w:tcPr>
          <w:p w:rsidR="00082463" w:rsidRDefault="00082463" w:rsidP="006F0D31">
            <w:pPr>
              <w:spacing w:line="0" w:lineRule="atLeast"/>
              <w:ind w:rightChars="5" w:right="12"/>
              <w:jc w:val="right"/>
            </w:pPr>
            <w:r w:rsidRPr="006867B9">
              <w:rPr>
                <w:rFonts w:ascii="標楷體" w:eastAsia="標楷體" w:hAnsi="標楷體" w:hint="eastAsia"/>
                <w:sz w:val="20"/>
              </w:rPr>
              <w:t>－</w:t>
            </w:r>
          </w:p>
        </w:tc>
        <w:tc>
          <w:tcPr>
            <w:tcW w:w="756" w:type="dxa"/>
            <w:tcBorders>
              <w:left w:val="single" w:sz="12" w:space="0" w:color="auto"/>
              <w:bottom w:val="single" w:sz="4" w:space="0" w:color="auto"/>
              <w:right w:val="single" w:sz="4" w:space="0" w:color="auto"/>
            </w:tcBorders>
            <w:vAlign w:val="bottom"/>
          </w:tcPr>
          <w:p w:rsidR="00082463" w:rsidRPr="00464A4A" w:rsidRDefault="00082463" w:rsidP="006F0D31">
            <w:pPr>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c>
          <w:tcPr>
            <w:tcW w:w="776" w:type="dxa"/>
            <w:tcBorders>
              <w:left w:val="single" w:sz="4" w:space="0" w:color="auto"/>
              <w:bottom w:val="single" w:sz="4" w:space="0" w:color="auto"/>
              <w:right w:val="single" w:sz="4" w:space="0" w:color="auto"/>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c>
          <w:tcPr>
            <w:tcW w:w="776" w:type="dxa"/>
            <w:tcBorders>
              <w:top w:val="single" w:sz="4" w:space="0" w:color="auto"/>
              <w:left w:val="single" w:sz="4" w:space="0" w:color="auto"/>
              <w:bottom w:val="single" w:sz="4" w:space="0" w:color="auto"/>
              <w:right w:val="single" w:sz="4" w:space="0" w:color="auto"/>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c>
          <w:tcPr>
            <w:tcW w:w="756" w:type="dxa"/>
            <w:tcBorders>
              <w:top w:val="single" w:sz="4" w:space="0" w:color="auto"/>
              <w:left w:val="single" w:sz="4" w:space="0" w:color="auto"/>
              <w:bottom w:val="single" w:sz="4" w:space="0" w:color="auto"/>
              <w:right w:val="nil"/>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r>
      <w:tr w:rsidR="00082463" w:rsidRPr="00261BCD" w:rsidTr="00D7272E">
        <w:trPr>
          <w:cantSplit/>
          <w:trHeight w:val="369"/>
        </w:trPr>
        <w:tc>
          <w:tcPr>
            <w:tcW w:w="2694" w:type="dxa"/>
            <w:tcBorders>
              <w:top w:val="single" w:sz="4" w:space="0" w:color="auto"/>
              <w:left w:val="nil"/>
              <w:bottom w:val="single" w:sz="4" w:space="0" w:color="auto"/>
              <w:right w:val="single" w:sz="12" w:space="0" w:color="auto"/>
            </w:tcBorders>
            <w:vAlign w:val="center"/>
          </w:tcPr>
          <w:p w:rsidR="00082463" w:rsidRPr="00E17A56" w:rsidRDefault="00082463" w:rsidP="006F0D31">
            <w:pPr>
              <w:overflowPunct w:val="0"/>
              <w:snapToGrid w:val="0"/>
              <w:spacing w:line="360" w:lineRule="exact"/>
              <w:ind w:rightChars="5" w:right="12"/>
              <w:jc w:val="distribute"/>
              <w:rPr>
                <w:rFonts w:ascii="標楷體" w:eastAsia="標楷體" w:hAnsi="標楷體"/>
                <w:spacing w:val="-26"/>
                <w:sz w:val="20"/>
              </w:rPr>
            </w:pPr>
            <w:r w:rsidRPr="00E17A56">
              <w:rPr>
                <w:rFonts w:ascii="標楷體" w:eastAsia="標楷體" w:hAnsi="標楷體" w:hint="eastAsia"/>
                <w:sz w:val="20"/>
              </w:rPr>
              <w:t>原住民族委員會主管</w:t>
            </w:r>
          </w:p>
        </w:tc>
        <w:tc>
          <w:tcPr>
            <w:tcW w:w="638" w:type="dxa"/>
            <w:tcBorders>
              <w:top w:val="single" w:sz="4" w:space="0" w:color="auto"/>
              <w:left w:val="single" w:sz="12" w:space="0" w:color="auto"/>
              <w:bottom w:val="single" w:sz="4" w:space="0" w:color="auto"/>
              <w:right w:val="single" w:sz="1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Pr>
                <w:rFonts w:ascii="標楷體" w:eastAsia="標楷體" w:hAnsi="標楷體" w:hint="eastAsia"/>
                <w:noProof/>
                <w:sz w:val="20"/>
              </w:rPr>
              <w:t>2</w:t>
            </w:r>
          </w:p>
        </w:tc>
        <w:tc>
          <w:tcPr>
            <w:tcW w:w="616" w:type="dxa"/>
            <w:tcBorders>
              <w:top w:val="single" w:sz="4" w:space="0" w:color="auto"/>
              <w:left w:val="single" w:sz="1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514264">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Pr>
                <w:rFonts w:ascii="標楷體" w:eastAsia="標楷體" w:hAnsi="標楷體" w:hint="eastAsia"/>
                <w:noProof/>
                <w:sz w:val="20"/>
              </w:rPr>
              <w:t>2</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213946">
              <w:rPr>
                <w:rFonts w:ascii="標楷體" w:eastAsia="標楷體" w:hAnsi="標楷體" w:hint="eastAsia"/>
                <w:sz w:val="20"/>
              </w:rPr>
              <w:t>－</w:t>
            </w:r>
          </w:p>
        </w:tc>
        <w:tc>
          <w:tcPr>
            <w:tcW w:w="615" w:type="dxa"/>
            <w:tcBorders>
              <w:top w:val="single" w:sz="4" w:space="0" w:color="auto"/>
              <w:left w:val="single" w:sz="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1D773A">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6867B9">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12" w:space="0" w:color="auto"/>
            </w:tcBorders>
            <w:vAlign w:val="bottom"/>
          </w:tcPr>
          <w:p w:rsidR="00082463" w:rsidRDefault="00082463" w:rsidP="006F0D31">
            <w:pPr>
              <w:spacing w:line="0" w:lineRule="atLeast"/>
              <w:ind w:rightChars="5" w:right="12"/>
              <w:jc w:val="right"/>
            </w:pPr>
            <w:r w:rsidRPr="006867B9">
              <w:rPr>
                <w:rFonts w:ascii="標楷體" w:eastAsia="標楷體" w:hAnsi="標楷體" w:hint="eastAsia"/>
                <w:sz w:val="20"/>
              </w:rPr>
              <w:t>－</w:t>
            </w:r>
          </w:p>
        </w:tc>
        <w:tc>
          <w:tcPr>
            <w:tcW w:w="756" w:type="dxa"/>
            <w:tcBorders>
              <w:left w:val="single" w:sz="12" w:space="0" w:color="auto"/>
              <w:bottom w:val="single" w:sz="4" w:space="0" w:color="auto"/>
              <w:right w:val="single" w:sz="4" w:space="0" w:color="auto"/>
            </w:tcBorders>
            <w:vAlign w:val="bottom"/>
          </w:tcPr>
          <w:p w:rsidR="00082463" w:rsidRPr="00464A4A" w:rsidRDefault="00082463" w:rsidP="006F0D31">
            <w:pPr>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c>
          <w:tcPr>
            <w:tcW w:w="776" w:type="dxa"/>
            <w:tcBorders>
              <w:left w:val="single" w:sz="4" w:space="0" w:color="auto"/>
              <w:bottom w:val="single" w:sz="4" w:space="0" w:color="auto"/>
              <w:right w:val="single" w:sz="4" w:space="0" w:color="auto"/>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c>
          <w:tcPr>
            <w:tcW w:w="776" w:type="dxa"/>
            <w:tcBorders>
              <w:top w:val="single" w:sz="4" w:space="0" w:color="auto"/>
              <w:left w:val="single" w:sz="4" w:space="0" w:color="auto"/>
              <w:bottom w:val="single" w:sz="4" w:space="0" w:color="auto"/>
              <w:right w:val="single" w:sz="4" w:space="0" w:color="auto"/>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c>
          <w:tcPr>
            <w:tcW w:w="756" w:type="dxa"/>
            <w:tcBorders>
              <w:top w:val="single" w:sz="4" w:space="0" w:color="auto"/>
              <w:left w:val="single" w:sz="4" w:space="0" w:color="auto"/>
              <w:bottom w:val="single" w:sz="4" w:space="0" w:color="auto"/>
              <w:right w:val="nil"/>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r>
      <w:tr w:rsidR="00082463" w:rsidRPr="00261BCD" w:rsidTr="00D7272E">
        <w:trPr>
          <w:cantSplit/>
          <w:trHeight w:val="369"/>
        </w:trPr>
        <w:tc>
          <w:tcPr>
            <w:tcW w:w="2694" w:type="dxa"/>
            <w:tcBorders>
              <w:top w:val="single" w:sz="4" w:space="0" w:color="auto"/>
              <w:left w:val="nil"/>
              <w:bottom w:val="single" w:sz="4" w:space="0" w:color="auto"/>
              <w:right w:val="single" w:sz="12" w:space="0" w:color="auto"/>
            </w:tcBorders>
            <w:vAlign w:val="center"/>
          </w:tcPr>
          <w:p w:rsidR="00082463" w:rsidRPr="00E17A56" w:rsidRDefault="00082463" w:rsidP="006F0D31">
            <w:pPr>
              <w:overflowPunct w:val="0"/>
              <w:snapToGrid w:val="0"/>
              <w:spacing w:line="360" w:lineRule="exact"/>
              <w:ind w:rightChars="5" w:right="12"/>
              <w:jc w:val="distribute"/>
              <w:rPr>
                <w:rFonts w:ascii="標楷體" w:eastAsia="標楷體" w:hAnsi="標楷體"/>
                <w:spacing w:val="-26"/>
                <w:sz w:val="20"/>
              </w:rPr>
            </w:pPr>
            <w:r w:rsidRPr="00E17A56">
              <w:rPr>
                <w:rFonts w:ascii="標楷體" w:eastAsia="標楷體" w:hAnsi="標楷體" w:hint="eastAsia"/>
                <w:sz w:val="20"/>
              </w:rPr>
              <w:t>公平交易委員會主管</w:t>
            </w:r>
          </w:p>
        </w:tc>
        <w:tc>
          <w:tcPr>
            <w:tcW w:w="638" w:type="dxa"/>
            <w:tcBorders>
              <w:top w:val="single" w:sz="4" w:space="0" w:color="auto"/>
              <w:left w:val="single" w:sz="12" w:space="0" w:color="auto"/>
              <w:bottom w:val="single" w:sz="4" w:space="0" w:color="auto"/>
              <w:right w:val="single" w:sz="1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Pr>
                <w:rFonts w:ascii="標楷體" w:eastAsia="標楷體" w:hAnsi="標楷體" w:hint="eastAsia"/>
                <w:noProof/>
                <w:sz w:val="20"/>
              </w:rPr>
              <w:t>1</w:t>
            </w:r>
          </w:p>
        </w:tc>
        <w:tc>
          <w:tcPr>
            <w:tcW w:w="616" w:type="dxa"/>
            <w:tcBorders>
              <w:top w:val="single" w:sz="4" w:space="0" w:color="auto"/>
              <w:left w:val="single" w:sz="1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514264">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Pr>
                <w:rFonts w:ascii="標楷體" w:eastAsia="標楷體" w:hAnsi="標楷體" w:hint="eastAsia"/>
                <w:noProof/>
                <w:sz w:val="20"/>
              </w:rPr>
              <w:t>1</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213946">
              <w:rPr>
                <w:rFonts w:ascii="標楷體" w:eastAsia="標楷體" w:hAnsi="標楷體" w:hint="eastAsia"/>
                <w:sz w:val="20"/>
              </w:rPr>
              <w:t>－</w:t>
            </w:r>
          </w:p>
        </w:tc>
        <w:tc>
          <w:tcPr>
            <w:tcW w:w="615" w:type="dxa"/>
            <w:tcBorders>
              <w:top w:val="single" w:sz="4" w:space="0" w:color="auto"/>
              <w:left w:val="single" w:sz="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1D773A">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6867B9">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12" w:space="0" w:color="auto"/>
            </w:tcBorders>
            <w:vAlign w:val="bottom"/>
          </w:tcPr>
          <w:p w:rsidR="00082463" w:rsidRDefault="00082463" w:rsidP="006F0D31">
            <w:pPr>
              <w:spacing w:line="0" w:lineRule="atLeast"/>
              <w:ind w:rightChars="5" w:right="12"/>
              <w:jc w:val="right"/>
            </w:pPr>
            <w:r w:rsidRPr="006867B9">
              <w:rPr>
                <w:rFonts w:ascii="標楷體" w:eastAsia="標楷體" w:hAnsi="標楷體" w:hint="eastAsia"/>
                <w:sz w:val="20"/>
              </w:rPr>
              <w:t>－</w:t>
            </w:r>
          </w:p>
        </w:tc>
        <w:tc>
          <w:tcPr>
            <w:tcW w:w="756" w:type="dxa"/>
            <w:tcBorders>
              <w:left w:val="single" w:sz="12" w:space="0" w:color="auto"/>
              <w:bottom w:val="single" w:sz="4" w:space="0" w:color="auto"/>
              <w:right w:val="single" w:sz="4" w:space="0" w:color="auto"/>
            </w:tcBorders>
            <w:vAlign w:val="bottom"/>
          </w:tcPr>
          <w:p w:rsidR="00082463" w:rsidRPr="00464A4A" w:rsidRDefault="00082463" w:rsidP="006F0D31">
            <w:pPr>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c>
          <w:tcPr>
            <w:tcW w:w="776" w:type="dxa"/>
            <w:tcBorders>
              <w:left w:val="single" w:sz="4" w:space="0" w:color="auto"/>
              <w:bottom w:val="single" w:sz="4" w:space="0" w:color="auto"/>
              <w:right w:val="single" w:sz="4" w:space="0" w:color="auto"/>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c>
          <w:tcPr>
            <w:tcW w:w="776" w:type="dxa"/>
            <w:tcBorders>
              <w:top w:val="single" w:sz="4" w:space="0" w:color="auto"/>
              <w:left w:val="single" w:sz="4" w:space="0" w:color="auto"/>
              <w:bottom w:val="single" w:sz="4" w:space="0" w:color="auto"/>
              <w:right w:val="single" w:sz="4" w:space="0" w:color="auto"/>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c>
          <w:tcPr>
            <w:tcW w:w="756" w:type="dxa"/>
            <w:tcBorders>
              <w:top w:val="single" w:sz="4" w:space="0" w:color="auto"/>
              <w:left w:val="single" w:sz="4" w:space="0" w:color="auto"/>
              <w:bottom w:val="single" w:sz="4" w:space="0" w:color="auto"/>
              <w:right w:val="nil"/>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r>
      <w:tr w:rsidR="00082463" w:rsidRPr="00261BCD" w:rsidTr="00D7272E">
        <w:trPr>
          <w:cantSplit/>
          <w:trHeight w:val="369"/>
        </w:trPr>
        <w:tc>
          <w:tcPr>
            <w:tcW w:w="2694" w:type="dxa"/>
            <w:tcBorders>
              <w:top w:val="single" w:sz="4" w:space="0" w:color="auto"/>
              <w:left w:val="nil"/>
              <w:bottom w:val="single" w:sz="4" w:space="0" w:color="auto"/>
              <w:right w:val="single" w:sz="12" w:space="0" w:color="auto"/>
            </w:tcBorders>
            <w:vAlign w:val="center"/>
          </w:tcPr>
          <w:p w:rsidR="00082463" w:rsidRPr="00E17A56" w:rsidRDefault="00082463" w:rsidP="006F0D31">
            <w:pPr>
              <w:overflowPunct w:val="0"/>
              <w:snapToGrid w:val="0"/>
              <w:spacing w:line="360" w:lineRule="exact"/>
              <w:ind w:rightChars="5" w:right="12"/>
              <w:jc w:val="distribute"/>
              <w:rPr>
                <w:rFonts w:ascii="標楷體" w:eastAsia="標楷體" w:hAnsi="標楷體"/>
                <w:spacing w:val="-32"/>
                <w:sz w:val="20"/>
              </w:rPr>
            </w:pPr>
            <w:r w:rsidRPr="00E17A56">
              <w:rPr>
                <w:rFonts w:ascii="標楷體" w:eastAsia="標楷體" w:hAnsi="標楷體" w:hint="eastAsia"/>
                <w:sz w:val="20"/>
              </w:rPr>
              <w:t>考試院考選部主管</w:t>
            </w:r>
          </w:p>
        </w:tc>
        <w:tc>
          <w:tcPr>
            <w:tcW w:w="638" w:type="dxa"/>
            <w:tcBorders>
              <w:top w:val="single" w:sz="4" w:space="0" w:color="auto"/>
              <w:left w:val="single" w:sz="12" w:space="0" w:color="auto"/>
              <w:bottom w:val="single" w:sz="4" w:space="0" w:color="auto"/>
              <w:right w:val="single" w:sz="1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1</w:t>
            </w:r>
          </w:p>
        </w:tc>
        <w:tc>
          <w:tcPr>
            <w:tcW w:w="616" w:type="dxa"/>
            <w:tcBorders>
              <w:top w:val="single" w:sz="4" w:space="0" w:color="auto"/>
              <w:left w:val="single" w:sz="1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514264">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464A4A">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76625C">
              <w:rPr>
                <w:rFonts w:ascii="標楷體" w:eastAsia="標楷體" w:hAnsi="標楷體"/>
                <w:noProof/>
                <w:sz w:val="20"/>
              </w:rPr>
              <w:t>1</w:t>
            </w:r>
          </w:p>
        </w:tc>
        <w:tc>
          <w:tcPr>
            <w:tcW w:w="615" w:type="dxa"/>
            <w:tcBorders>
              <w:top w:val="single" w:sz="4" w:space="0" w:color="auto"/>
              <w:left w:val="single" w:sz="2" w:space="0" w:color="auto"/>
              <w:bottom w:val="single" w:sz="4" w:space="0" w:color="auto"/>
              <w:right w:val="single" w:sz="2" w:space="0" w:color="auto"/>
            </w:tcBorders>
            <w:vAlign w:val="bottom"/>
          </w:tcPr>
          <w:p w:rsidR="00082463" w:rsidRPr="00094C92" w:rsidRDefault="00082463" w:rsidP="006F0D31">
            <w:pPr>
              <w:snapToGrid w:val="0"/>
              <w:spacing w:line="0" w:lineRule="atLeast"/>
              <w:ind w:leftChars="-10" w:left="-24" w:rightChars="5" w:right="12" w:firstLineChars="8" w:firstLine="16"/>
              <w:jc w:val="right"/>
              <w:rPr>
                <w:rFonts w:ascii="標楷體" w:eastAsia="標楷體" w:hAnsi="標楷體"/>
                <w:b/>
                <w:noProof/>
                <w:sz w:val="20"/>
              </w:rPr>
            </w:pPr>
            <w:r w:rsidRPr="00D22181">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6867B9">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12" w:space="0" w:color="auto"/>
            </w:tcBorders>
            <w:vAlign w:val="bottom"/>
          </w:tcPr>
          <w:p w:rsidR="00082463" w:rsidRDefault="00082463" w:rsidP="006F0D31">
            <w:pPr>
              <w:spacing w:line="0" w:lineRule="atLeast"/>
              <w:ind w:rightChars="5" w:right="12"/>
              <w:jc w:val="right"/>
            </w:pPr>
            <w:r w:rsidRPr="006867B9">
              <w:rPr>
                <w:rFonts w:ascii="標楷體" w:eastAsia="標楷體" w:hAnsi="標楷體" w:hint="eastAsia"/>
                <w:sz w:val="20"/>
              </w:rPr>
              <w:t>－</w:t>
            </w:r>
          </w:p>
        </w:tc>
        <w:tc>
          <w:tcPr>
            <w:tcW w:w="756" w:type="dxa"/>
            <w:tcBorders>
              <w:left w:val="single" w:sz="12" w:space="0" w:color="auto"/>
              <w:bottom w:val="single" w:sz="4" w:space="0" w:color="auto"/>
              <w:right w:val="single" w:sz="4" w:space="0" w:color="auto"/>
            </w:tcBorders>
            <w:vAlign w:val="bottom"/>
          </w:tcPr>
          <w:p w:rsidR="00082463" w:rsidRPr="00464A4A" w:rsidRDefault="00082463" w:rsidP="006F0D31">
            <w:pPr>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1</w:t>
            </w:r>
          </w:p>
        </w:tc>
        <w:tc>
          <w:tcPr>
            <w:tcW w:w="776" w:type="dxa"/>
            <w:tcBorders>
              <w:left w:val="single" w:sz="4" w:space="0" w:color="auto"/>
              <w:bottom w:val="single" w:sz="4" w:space="0" w:color="auto"/>
              <w:right w:val="single" w:sz="4" w:space="0" w:color="auto"/>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Pr>
                <w:rFonts w:ascii="標楷體" w:eastAsia="標楷體" w:hAnsi="標楷體" w:hint="eastAsia"/>
                <w:sz w:val="20"/>
              </w:rPr>
              <w:t>1</w:t>
            </w:r>
          </w:p>
        </w:tc>
        <w:tc>
          <w:tcPr>
            <w:tcW w:w="776" w:type="dxa"/>
            <w:tcBorders>
              <w:top w:val="single" w:sz="4" w:space="0" w:color="auto"/>
              <w:left w:val="single" w:sz="4" w:space="0" w:color="auto"/>
              <w:bottom w:val="single" w:sz="4" w:space="0" w:color="auto"/>
              <w:right w:val="single" w:sz="4" w:space="0" w:color="auto"/>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c>
          <w:tcPr>
            <w:tcW w:w="756" w:type="dxa"/>
            <w:tcBorders>
              <w:top w:val="single" w:sz="4" w:space="0" w:color="auto"/>
              <w:left w:val="single" w:sz="4" w:space="0" w:color="auto"/>
              <w:bottom w:val="single" w:sz="4" w:space="0" w:color="auto"/>
              <w:right w:val="nil"/>
            </w:tcBorders>
            <w:vAlign w:val="bottom"/>
          </w:tcPr>
          <w:p w:rsidR="00082463" w:rsidRPr="00464A4A" w:rsidRDefault="00082463" w:rsidP="006F0D31">
            <w:pPr>
              <w:overflowPunct w:val="0"/>
              <w:spacing w:line="0" w:lineRule="atLeast"/>
              <w:ind w:rightChars="5" w:right="12"/>
              <w:jc w:val="right"/>
              <w:rPr>
                <w:rFonts w:ascii="標楷體" w:eastAsia="標楷體" w:hAnsi="標楷體" w:cs="新細明體"/>
                <w:sz w:val="20"/>
              </w:rPr>
            </w:pPr>
            <w:r w:rsidRPr="00464A4A">
              <w:rPr>
                <w:rFonts w:ascii="標楷體" w:eastAsia="標楷體" w:hAnsi="標楷體" w:hint="eastAsia"/>
                <w:sz w:val="20"/>
              </w:rPr>
              <w:t>－</w:t>
            </w:r>
          </w:p>
        </w:tc>
      </w:tr>
      <w:tr w:rsidR="00082463" w:rsidRPr="00261BCD" w:rsidTr="00D7272E">
        <w:trPr>
          <w:cantSplit/>
          <w:trHeight w:val="369"/>
        </w:trPr>
        <w:tc>
          <w:tcPr>
            <w:tcW w:w="2694" w:type="dxa"/>
            <w:tcBorders>
              <w:top w:val="single" w:sz="4" w:space="0" w:color="auto"/>
              <w:left w:val="nil"/>
              <w:bottom w:val="single" w:sz="4" w:space="0" w:color="auto"/>
              <w:right w:val="single" w:sz="12" w:space="0" w:color="auto"/>
            </w:tcBorders>
            <w:shd w:val="clear" w:color="auto" w:fill="DAEEF3" w:themeFill="accent5" w:themeFillTint="33"/>
            <w:vAlign w:val="center"/>
          </w:tcPr>
          <w:p w:rsidR="00082463" w:rsidRPr="00261BCD" w:rsidRDefault="00082463" w:rsidP="006F0D31">
            <w:pPr>
              <w:overflowPunct w:val="0"/>
              <w:snapToGrid w:val="0"/>
              <w:spacing w:line="360" w:lineRule="exact"/>
              <w:ind w:leftChars="100" w:left="240" w:rightChars="100" w:right="240"/>
              <w:jc w:val="distribute"/>
              <w:rPr>
                <w:rFonts w:ascii="標楷體" w:eastAsia="標楷體" w:hAnsi="標楷體"/>
                <w:b/>
                <w:spacing w:val="-26"/>
                <w:sz w:val="20"/>
              </w:rPr>
            </w:pPr>
            <w:r w:rsidRPr="00261BCD">
              <w:rPr>
                <w:rFonts w:ascii="標楷體" w:eastAsia="標楷體" w:hAnsi="標楷體" w:hint="eastAsia"/>
                <w:b/>
                <w:noProof/>
                <w:spacing w:val="-26"/>
                <w:sz w:val="20"/>
              </w:rPr>
              <w:t>小計</w:t>
            </w:r>
          </w:p>
        </w:tc>
        <w:tc>
          <w:tcPr>
            <w:tcW w:w="638" w:type="dxa"/>
            <w:tcBorders>
              <w:top w:val="single" w:sz="4" w:space="0" w:color="auto"/>
              <w:left w:val="single" w:sz="12" w:space="0" w:color="auto"/>
              <w:bottom w:val="single" w:sz="4" w:space="0" w:color="auto"/>
              <w:right w:val="single" w:sz="12" w:space="0" w:color="auto"/>
            </w:tcBorders>
            <w:shd w:val="clear" w:color="auto" w:fill="DAEEF3" w:themeFill="accent5" w:themeFillTint="33"/>
            <w:vAlign w:val="bottom"/>
          </w:tcPr>
          <w:p w:rsidR="00082463" w:rsidRPr="00E927C9" w:rsidRDefault="00082463" w:rsidP="006F0D31">
            <w:pPr>
              <w:snapToGrid w:val="0"/>
              <w:spacing w:line="0" w:lineRule="atLeast"/>
              <w:ind w:leftChars="-10" w:left="-24" w:rightChars="5" w:right="12" w:firstLineChars="8" w:firstLine="16"/>
              <w:jc w:val="right"/>
              <w:rPr>
                <w:rFonts w:ascii="標楷體" w:eastAsia="標楷體" w:hAnsi="標楷體"/>
                <w:b/>
                <w:noProof/>
                <w:sz w:val="20"/>
              </w:rPr>
            </w:pPr>
            <w:r w:rsidRPr="00E927C9">
              <w:rPr>
                <w:rFonts w:ascii="標楷體" w:eastAsia="標楷體" w:hAnsi="標楷體"/>
                <w:b/>
                <w:noProof/>
                <w:sz w:val="20"/>
              </w:rPr>
              <w:t>24</w:t>
            </w:r>
          </w:p>
        </w:tc>
        <w:tc>
          <w:tcPr>
            <w:tcW w:w="616" w:type="dxa"/>
            <w:tcBorders>
              <w:top w:val="single" w:sz="4" w:space="0" w:color="auto"/>
              <w:left w:val="single" w:sz="12" w:space="0" w:color="auto"/>
              <w:bottom w:val="single" w:sz="4" w:space="0" w:color="auto"/>
              <w:right w:val="single" w:sz="2" w:space="0" w:color="auto"/>
            </w:tcBorders>
            <w:shd w:val="clear" w:color="auto" w:fill="DAEEF3" w:themeFill="accent5" w:themeFillTint="33"/>
            <w:vAlign w:val="bottom"/>
          </w:tcPr>
          <w:p w:rsidR="00082463" w:rsidRPr="00E927C9" w:rsidRDefault="00082463" w:rsidP="006F0D31">
            <w:pPr>
              <w:snapToGrid w:val="0"/>
              <w:spacing w:line="0" w:lineRule="atLeast"/>
              <w:ind w:leftChars="-10" w:left="-24" w:rightChars="5" w:right="12" w:firstLineChars="8" w:firstLine="16"/>
              <w:jc w:val="right"/>
              <w:rPr>
                <w:rFonts w:ascii="標楷體" w:eastAsia="標楷體" w:hAnsi="標楷體"/>
                <w:b/>
                <w:noProof/>
                <w:sz w:val="20"/>
              </w:rPr>
            </w:pPr>
            <w:r w:rsidRPr="00E927C9">
              <w:rPr>
                <w:rFonts w:ascii="標楷體" w:eastAsia="標楷體" w:hAnsi="標楷體"/>
                <w:b/>
                <w:noProof/>
                <w:sz w:val="20"/>
              </w:rPr>
              <w:t>3</w:t>
            </w:r>
          </w:p>
        </w:tc>
        <w:tc>
          <w:tcPr>
            <w:tcW w:w="616" w:type="dxa"/>
            <w:tcBorders>
              <w:top w:val="single" w:sz="4" w:space="0" w:color="auto"/>
              <w:left w:val="single" w:sz="2" w:space="0" w:color="auto"/>
              <w:bottom w:val="single" w:sz="4" w:space="0" w:color="auto"/>
              <w:right w:val="single" w:sz="2" w:space="0" w:color="auto"/>
            </w:tcBorders>
            <w:shd w:val="clear" w:color="auto" w:fill="DAEEF3" w:themeFill="accent5" w:themeFillTint="33"/>
            <w:vAlign w:val="bottom"/>
          </w:tcPr>
          <w:p w:rsidR="00082463" w:rsidRPr="00E927C9" w:rsidRDefault="00082463" w:rsidP="006F0D31">
            <w:pPr>
              <w:snapToGrid w:val="0"/>
              <w:spacing w:line="0" w:lineRule="atLeast"/>
              <w:ind w:leftChars="-10" w:left="-24" w:rightChars="5" w:right="12" w:firstLineChars="8" w:firstLine="16"/>
              <w:jc w:val="right"/>
              <w:rPr>
                <w:rFonts w:ascii="標楷體" w:eastAsia="標楷體" w:hAnsi="標楷體"/>
                <w:b/>
                <w:noProof/>
                <w:sz w:val="20"/>
              </w:rPr>
            </w:pPr>
            <w:r w:rsidRPr="00E927C9">
              <w:rPr>
                <w:rFonts w:ascii="標楷體" w:eastAsia="標楷體" w:hAnsi="標楷體"/>
                <w:b/>
                <w:noProof/>
                <w:sz w:val="20"/>
              </w:rPr>
              <w:t>7</w:t>
            </w:r>
          </w:p>
        </w:tc>
        <w:tc>
          <w:tcPr>
            <w:tcW w:w="616" w:type="dxa"/>
            <w:tcBorders>
              <w:top w:val="single" w:sz="4" w:space="0" w:color="auto"/>
              <w:left w:val="single" w:sz="2" w:space="0" w:color="auto"/>
              <w:bottom w:val="single" w:sz="4" w:space="0" w:color="auto"/>
              <w:right w:val="single" w:sz="2" w:space="0" w:color="auto"/>
            </w:tcBorders>
            <w:shd w:val="clear" w:color="auto" w:fill="DAEEF3" w:themeFill="accent5" w:themeFillTint="33"/>
            <w:vAlign w:val="bottom"/>
          </w:tcPr>
          <w:p w:rsidR="00082463" w:rsidRPr="00E927C9" w:rsidRDefault="00082463" w:rsidP="006F0D31">
            <w:pPr>
              <w:snapToGrid w:val="0"/>
              <w:spacing w:line="0" w:lineRule="atLeast"/>
              <w:ind w:leftChars="-10" w:left="-24" w:rightChars="5" w:right="12" w:firstLineChars="8" w:firstLine="16"/>
              <w:jc w:val="right"/>
              <w:rPr>
                <w:rFonts w:ascii="標楷體" w:eastAsia="標楷體" w:hAnsi="標楷體"/>
                <w:b/>
                <w:noProof/>
                <w:sz w:val="20"/>
              </w:rPr>
            </w:pPr>
            <w:r w:rsidRPr="00E927C9">
              <w:rPr>
                <w:rFonts w:ascii="標楷體" w:eastAsia="標楷體" w:hAnsi="標楷體"/>
                <w:b/>
                <w:noProof/>
                <w:sz w:val="20"/>
              </w:rPr>
              <w:t>8</w:t>
            </w:r>
          </w:p>
        </w:tc>
        <w:tc>
          <w:tcPr>
            <w:tcW w:w="615" w:type="dxa"/>
            <w:tcBorders>
              <w:top w:val="single" w:sz="4" w:space="0" w:color="auto"/>
              <w:left w:val="single" w:sz="2" w:space="0" w:color="auto"/>
              <w:bottom w:val="single" w:sz="4" w:space="0" w:color="auto"/>
              <w:right w:val="single" w:sz="2" w:space="0" w:color="auto"/>
            </w:tcBorders>
            <w:shd w:val="clear" w:color="auto" w:fill="DAEEF3" w:themeFill="accent5" w:themeFillTint="33"/>
            <w:vAlign w:val="bottom"/>
          </w:tcPr>
          <w:p w:rsidR="00082463" w:rsidRPr="00E927C9" w:rsidRDefault="00082463" w:rsidP="006F0D31">
            <w:pPr>
              <w:snapToGrid w:val="0"/>
              <w:spacing w:line="0" w:lineRule="atLeast"/>
              <w:ind w:leftChars="-10" w:left="-24" w:rightChars="5" w:right="12" w:firstLineChars="8" w:firstLine="16"/>
              <w:jc w:val="right"/>
              <w:rPr>
                <w:rFonts w:ascii="標楷體" w:eastAsia="標楷體" w:hAnsi="標楷體"/>
                <w:b/>
                <w:noProof/>
                <w:sz w:val="20"/>
              </w:rPr>
            </w:pPr>
            <w:r w:rsidRPr="00E927C9">
              <w:rPr>
                <w:rFonts w:ascii="標楷體" w:eastAsia="標楷體" w:hAnsi="標楷體"/>
                <w:b/>
                <w:noProof/>
                <w:sz w:val="20"/>
              </w:rPr>
              <w:t>1</w:t>
            </w:r>
          </w:p>
        </w:tc>
        <w:tc>
          <w:tcPr>
            <w:tcW w:w="616" w:type="dxa"/>
            <w:tcBorders>
              <w:top w:val="single" w:sz="4" w:space="0" w:color="auto"/>
              <w:left w:val="single" w:sz="2" w:space="0" w:color="auto"/>
              <w:bottom w:val="single" w:sz="4" w:space="0" w:color="auto"/>
              <w:right w:val="single" w:sz="2" w:space="0" w:color="auto"/>
            </w:tcBorders>
            <w:shd w:val="clear" w:color="auto" w:fill="DAEEF3" w:themeFill="accent5" w:themeFillTint="33"/>
            <w:vAlign w:val="bottom"/>
          </w:tcPr>
          <w:p w:rsidR="00082463" w:rsidRPr="00E927C9" w:rsidRDefault="00082463" w:rsidP="006F0D31">
            <w:pPr>
              <w:snapToGrid w:val="0"/>
              <w:spacing w:line="0" w:lineRule="atLeast"/>
              <w:ind w:leftChars="-10" w:left="-24" w:rightChars="5" w:right="12" w:firstLineChars="8" w:firstLine="16"/>
              <w:jc w:val="right"/>
              <w:rPr>
                <w:rFonts w:ascii="標楷體" w:eastAsia="標楷體" w:hAnsi="標楷體"/>
                <w:b/>
                <w:noProof/>
                <w:sz w:val="20"/>
              </w:rPr>
            </w:pPr>
            <w:r w:rsidRPr="00E927C9">
              <w:rPr>
                <w:rFonts w:ascii="標楷體" w:eastAsia="標楷體" w:hAnsi="標楷體"/>
                <w:b/>
                <w:noProof/>
                <w:sz w:val="20"/>
              </w:rPr>
              <w:t>2</w:t>
            </w:r>
          </w:p>
        </w:tc>
        <w:tc>
          <w:tcPr>
            <w:tcW w:w="616" w:type="dxa"/>
            <w:tcBorders>
              <w:top w:val="single" w:sz="4" w:space="0" w:color="auto"/>
              <w:left w:val="single" w:sz="2" w:space="0" w:color="auto"/>
              <w:bottom w:val="single" w:sz="4" w:space="0" w:color="auto"/>
              <w:right w:val="single" w:sz="12" w:space="0" w:color="auto"/>
            </w:tcBorders>
            <w:shd w:val="clear" w:color="auto" w:fill="DAEEF3" w:themeFill="accent5" w:themeFillTint="33"/>
            <w:vAlign w:val="bottom"/>
          </w:tcPr>
          <w:p w:rsidR="00082463" w:rsidRPr="00E927C9" w:rsidRDefault="00082463" w:rsidP="006F0D31">
            <w:pPr>
              <w:snapToGrid w:val="0"/>
              <w:spacing w:line="0" w:lineRule="atLeast"/>
              <w:ind w:rightChars="5" w:right="12"/>
              <w:jc w:val="right"/>
              <w:rPr>
                <w:rFonts w:ascii="標楷體" w:eastAsia="標楷體" w:hAnsi="標楷體"/>
                <w:b/>
                <w:noProof/>
                <w:sz w:val="20"/>
              </w:rPr>
            </w:pPr>
            <w:r w:rsidRPr="00E927C9">
              <w:rPr>
                <w:rFonts w:ascii="標楷體" w:eastAsia="標楷體" w:hAnsi="標楷體"/>
                <w:b/>
                <w:noProof/>
                <w:sz w:val="20"/>
              </w:rPr>
              <w:t>3</w:t>
            </w:r>
          </w:p>
        </w:tc>
        <w:tc>
          <w:tcPr>
            <w:tcW w:w="756" w:type="dxa"/>
            <w:tcBorders>
              <w:left w:val="single" w:sz="12" w:space="0" w:color="auto"/>
              <w:bottom w:val="single" w:sz="4" w:space="0" w:color="auto"/>
              <w:right w:val="single" w:sz="4" w:space="0" w:color="auto"/>
            </w:tcBorders>
            <w:shd w:val="clear" w:color="auto" w:fill="DAEEF3" w:themeFill="accent5" w:themeFillTint="33"/>
            <w:vAlign w:val="bottom"/>
          </w:tcPr>
          <w:p w:rsidR="00082463" w:rsidRPr="00464A4A" w:rsidRDefault="00082463" w:rsidP="006F0D31">
            <w:pPr>
              <w:spacing w:line="0" w:lineRule="atLeast"/>
              <w:ind w:rightChars="5" w:right="12"/>
              <w:jc w:val="right"/>
              <w:rPr>
                <w:rFonts w:ascii="標楷體" w:eastAsia="標楷體" w:hAnsi="標楷體"/>
                <w:b/>
                <w:noProof/>
                <w:sz w:val="20"/>
              </w:rPr>
            </w:pPr>
            <w:r>
              <w:rPr>
                <w:rFonts w:ascii="標楷體" w:eastAsia="標楷體" w:hAnsi="標楷體" w:hint="eastAsia"/>
                <w:b/>
                <w:noProof/>
                <w:sz w:val="20"/>
              </w:rPr>
              <w:t>17</w:t>
            </w:r>
          </w:p>
        </w:tc>
        <w:tc>
          <w:tcPr>
            <w:tcW w:w="776" w:type="dxa"/>
            <w:tcBorders>
              <w:left w:val="single" w:sz="4" w:space="0" w:color="auto"/>
              <w:bottom w:val="single" w:sz="4" w:space="0" w:color="auto"/>
              <w:right w:val="single" w:sz="4" w:space="0" w:color="auto"/>
            </w:tcBorders>
            <w:shd w:val="clear" w:color="auto" w:fill="DAEEF3" w:themeFill="accent5" w:themeFillTint="33"/>
            <w:vAlign w:val="bottom"/>
          </w:tcPr>
          <w:p w:rsidR="00082463" w:rsidRPr="00464A4A" w:rsidRDefault="00082463" w:rsidP="006F0D31">
            <w:pPr>
              <w:overflowPunct w:val="0"/>
              <w:spacing w:line="0" w:lineRule="atLeast"/>
              <w:ind w:rightChars="5" w:right="12"/>
              <w:jc w:val="right"/>
              <w:rPr>
                <w:rFonts w:ascii="標楷體" w:eastAsia="標楷體" w:hAnsi="標楷體"/>
                <w:b/>
                <w:noProof/>
                <w:sz w:val="20"/>
              </w:rPr>
            </w:pPr>
            <w:r>
              <w:rPr>
                <w:rFonts w:ascii="標楷體" w:eastAsia="標楷體" w:hAnsi="標楷體" w:hint="eastAsia"/>
                <w:b/>
                <w:noProof/>
                <w:sz w:val="20"/>
              </w:rPr>
              <w:t>2</w:t>
            </w:r>
          </w:p>
        </w:tc>
        <w:tc>
          <w:tcPr>
            <w:tcW w:w="77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bottom"/>
          </w:tcPr>
          <w:p w:rsidR="00082463" w:rsidRPr="00464A4A" w:rsidRDefault="00082463" w:rsidP="006F0D31">
            <w:pPr>
              <w:overflowPunct w:val="0"/>
              <w:spacing w:line="0" w:lineRule="atLeast"/>
              <w:ind w:rightChars="5" w:right="12"/>
              <w:jc w:val="right"/>
              <w:rPr>
                <w:rFonts w:ascii="標楷體" w:eastAsia="標楷體" w:hAnsi="標楷體"/>
                <w:b/>
                <w:noProof/>
                <w:sz w:val="20"/>
              </w:rPr>
            </w:pPr>
            <w:r w:rsidRPr="00464A4A">
              <w:rPr>
                <w:rFonts w:ascii="標楷體" w:eastAsia="標楷體" w:hAnsi="標楷體" w:hint="eastAsia"/>
                <w:sz w:val="20"/>
              </w:rPr>
              <w:t>－</w:t>
            </w:r>
          </w:p>
        </w:tc>
        <w:tc>
          <w:tcPr>
            <w:tcW w:w="756" w:type="dxa"/>
            <w:tcBorders>
              <w:top w:val="single" w:sz="4" w:space="0" w:color="auto"/>
              <w:left w:val="single" w:sz="4" w:space="0" w:color="auto"/>
              <w:bottom w:val="single" w:sz="4" w:space="0" w:color="auto"/>
              <w:right w:val="nil"/>
            </w:tcBorders>
            <w:shd w:val="clear" w:color="auto" w:fill="DAEEF3" w:themeFill="accent5" w:themeFillTint="33"/>
            <w:vAlign w:val="bottom"/>
          </w:tcPr>
          <w:p w:rsidR="00082463" w:rsidRPr="00464A4A" w:rsidRDefault="00082463" w:rsidP="006F0D31">
            <w:pPr>
              <w:overflowPunct w:val="0"/>
              <w:spacing w:line="0" w:lineRule="atLeast"/>
              <w:ind w:rightChars="5" w:right="12"/>
              <w:jc w:val="right"/>
              <w:rPr>
                <w:rFonts w:ascii="標楷體" w:eastAsia="標楷體" w:hAnsi="標楷體"/>
                <w:b/>
                <w:noProof/>
                <w:sz w:val="20"/>
              </w:rPr>
            </w:pPr>
            <w:r>
              <w:rPr>
                <w:rFonts w:ascii="標楷體" w:eastAsia="標楷體" w:hAnsi="標楷體" w:hint="eastAsia"/>
                <w:b/>
                <w:noProof/>
                <w:sz w:val="20"/>
              </w:rPr>
              <w:t>15</w:t>
            </w:r>
          </w:p>
        </w:tc>
      </w:tr>
      <w:tr w:rsidR="00082463" w:rsidRPr="00261BCD" w:rsidTr="00D7272E">
        <w:trPr>
          <w:cantSplit/>
          <w:trHeight w:val="369"/>
        </w:trPr>
        <w:tc>
          <w:tcPr>
            <w:tcW w:w="2694" w:type="dxa"/>
            <w:tcBorders>
              <w:top w:val="single" w:sz="4" w:space="0" w:color="auto"/>
              <w:left w:val="nil"/>
              <w:bottom w:val="single" w:sz="4" w:space="0" w:color="auto"/>
              <w:right w:val="single" w:sz="12" w:space="0" w:color="auto"/>
            </w:tcBorders>
            <w:vAlign w:val="center"/>
          </w:tcPr>
          <w:p w:rsidR="00082463" w:rsidRPr="00261BCD" w:rsidRDefault="00082463" w:rsidP="006F0D31">
            <w:pPr>
              <w:overflowPunct w:val="0"/>
              <w:snapToGrid w:val="0"/>
              <w:spacing w:line="360" w:lineRule="exact"/>
              <w:ind w:rightChars="30" w:right="72"/>
              <w:jc w:val="distribute"/>
              <w:rPr>
                <w:rFonts w:ascii="標楷體" w:eastAsia="標楷體" w:hAnsi="標楷體"/>
                <w:spacing w:val="-26"/>
                <w:sz w:val="20"/>
              </w:rPr>
            </w:pPr>
            <w:r w:rsidRPr="00261BCD">
              <w:rPr>
                <w:rFonts w:ascii="標楷體" w:eastAsia="標楷體" w:hAnsi="標楷體" w:hint="eastAsia"/>
                <w:noProof/>
                <w:spacing w:val="-26"/>
                <w:sz w:val="20"/>
              </w:rPr>
              <w:t>其他特種基金</w:t>
            </w:r>
          </w:p>
        </w:tc>
        <w:tc>
          <w:tcPr>
            <w:tcW w:w="638" w:type="dxa"/>
            <w:tcBorders>
              <w:top w:val="single" w:sz="4" w:space="0" w:color="auto"/>
              <w:left w:val="single" w:sz="12" w:space="0" w:color="auto"/>
              <w:bottom w:val="single" w:sz="4" w:space="0" w:color="auto"/>
              <w:right w:val="single" w:sz="1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2F4F9A">
              <w:rPr>
                <w:rFonts w:ascii="標楷體" w:eastAsia="標楷體" w:hAnsi="標楷體"/>
                <w:noProof/>
                <w:sz w:val="20"/>
              </w:rPr>
              <w:t>6</w:t>
            </w:r>
          </w:p>
        </w:tc>
        <w:tc>
          <w:tcPr>
            <w:tcW w:w="616" w:type="dxa"/>
            <w:tcBorders>
              <w:top w:val="single" w:sz="4" w:space="0" w:color="auto"/>
              <w:left w:val="single" w:sz="1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514264">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2F4F9A">
              <w:rPr>
                <w:rFonts w:ascii="標楷體" w:eastAsia="標楷體" w:hAnsi="標楷體"/>
                <w:noProof/>
                <w:sz w:val="20"/>
              </w:rPr>
              <w:t>1</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2F4F9A">
              <w:rPr>
                <w:rFonts w:ascii="標楷體" w:eastAsia="標楷體" w:hAnsi="標楷體"/>
                <w:noProof/>
                <w:sz w:val="20"/>
              </w:rPr>
              <w:t>5</w:t>
            </w:r>
          </w:p>
        </w:tc>
        <w:tc>
          <w:tcPr>
            <w:tcW w:w="615" w:type="dxa"/>
            <w:tcBorders>
              <w:top w:val="single" w:sz="4" w:space="0" w:color="auto"/>
              <w:left w:val="single" w:sz="2" w:space="0" w:color="auto"/>
              <w:bottom w:val="single" w:sz="4" w:space="0" w:color="auto"/>
              <w:right w:val="single" w:sz="2" w:space="0" w:color="auto"/>
            </w:tcBorders>
            <w:vAlign w:val="bottom"/>
          </w:tcPr>
          <w:p w:rsidR="00082463" w:rsidRDefault="00082463" w:rsidP="006F0D31">
            <w:pPr>
              <w:spacing w:line="0" w:lineRule="atLeast"/>
              <w:ind w:rightChars="5" w:right="12"/>
              <w:jc w:val="right"/>
            </w:pPr>
            <w:r w:rsidRPr="00514264">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464A4A">
              <w:rPr>
                <w:rFonts w:ascii="標楷體" w:eastAsia="標楷體" w:hAnsi="標楷體" w:hint="eastAsia"/>
                <w:sz w:val="20"/>
              </w:rPr>
              <w:t>－</w:t>
            </w:r>
          </w:p>
        </w:tc>
        <w:tc>
          <w:tcPr>
            <w:tcW w:w="616" w:type="dxa"/>
            <w:tcBorders>
              <w:top w:val="single" w:sz="4" w:space="0" w:color="auto"/>
              <w:left w:val="single" w:sz="2" w:space="0" w:color="auto"/>
              <w:bottom w:val="single" w:sz="4" w:space="0" w:color="auto"/>
              <w:right w:val="single" w:sz="12" w:space="0" w:color="auto"/>
            </w:tcBorders>
            <w:vAlign w:val="bottom"/>
          </w:tcPr>
          <w:p w:rsidR="00082463" w:rsidRDefault="00082463" w:rsidP="006F0D31">
            <w:pPr>
              <w:spacing w:line="0" w:lineRule="atLeast"/>
              <w:ind w:rightChars="5" w:right="12"/>
              <w:jc w:val="right"/>
            </w:pPr>
            <w:r w:rsidRPr="00514264">
              <w:rPr>
                <w:rFonts w:ascii="標楷體" w:eastAsia="標楷體" w:hAnsi="標楷體" w:hint="eastAsia"/>
                <w:sz w:val="20"/>
              </w:rPr>
              <w:t>－</w:t>
            </w:r>
          </w:p>
        </w:tc>
        <w:tc>
          <w:tcPr>
            <w:tcW w:w="756" w:type="dxa"/>
            <w:tcBorders>
              <w:left w:val="single" w:sz="12" w:space="0" w:color="auto"/>
              <w:bottom w:val="single" w:sz="4" w:space="0" w:color="auto"/>
              <w:right w:val="single" w:sz="4" w:space="0" w:color="auto"/>
            </w:tcBorders>
            <w:vAlign w:val="bottom"/>
          </w:tcPr>
          <w:p w:rsidR="00082463" w:rsidRPr="00464A4A"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464A4A">
              <w:rPr>
                <w:rFonts w:ascii="標楷體" w:eastAsia="標楷體" w:hAnsi="標楷體" w:hint="eastAsia"/>
                <w:noProof/>
                <w:sz w:val="20"/>
              </w:rPr>
              <w:t>3</w:t>
            </w:r>
          </w:p>
        </w:tc>
        <w:tc>
          <w:tcPr>
            <w:tcW w:w="776" w:type="dxa"/>
            <w:tcBorders>
              <w:left w:val="single" w:sz="4" w:space="0" w:color="auto"/>
              <w:bottom w:val="single" w:sz="4" w:space="0" w:color="auto"/>
              <w:right w:val="single" w:sz="4" w:space="0" w:color="auto"/>
            </w:tcBorders>
            <w:vAlign w:val="bottom"/>
          </w:tcPr>
          <w:p w:rsidR="00082463" w:rsidRPr="00464A4A" w:rsidRDefault="00082463" w:rsidP="006F0D31">
            <w:pPr>
              <w:overflowPunct w:val="0"/>
              <w:snapToGrid w:val="0"/>
              <w:spacing w:line="0" w:lineRule="atLeast"/>
              <w:ind w:leftChars="-10" w:left="-24" w:rightChars="5" w:right="12" w:firstLineChars="8" w:firstLine="16"/>
              <w:jc w:val="right"/>
              <w:rPr>
                <w:rFonts w:ascii="標楷體" w:eastAsia="標楷體" w:hAnsi="標楷體"/>
                <w:noProof/>
                <w:sz w:val="20"/>
              </w:rPr>
            </w:pPr>
            <w:r w:rsidRPr="00464A4A">
              <w:rPr>
                <w:rFonts w:ascii="標楷體" w:eastAsia="標楷體" w:hAnsi="標楷體" w:hint="eastAsia"/>
                <w:noProof/>
                <w:sz w:val="20"/>
              </w:rPr>
              <w:t>1</w:t>
            </w:r>
          </w:p>
        </w:tc>
        <w:tc>
          <w:tcPr>
            <w:tcW w:w="776" w:type="dxa"/>
            <w:tcBorders>
              <w:top w:val="single" w:sz="4" w:space="0" w:color="auto"/>
              <w:left w:val="single" w:sz="4" w:space="0" w:color="auto"/>
              <w:bottom w:val="single" w:sz="4" w:space="0" w:color="auto"/>
              <w:right w:val="single" w:sz="4" w:space="0" w:color="auto"/>
            </w:tcBorders>
            <w:vAlign w:val="bottom"/>
          </w:tcPr>
          <w:p w:rsidR="00082463" w:rsidRPr="00464A4A" w:rsidRDefault="00082463" w:rsidP="006F0D31">
            <w:pPr>
              <w:overflowPunct w:val="0"/>
              <w:snapToGrid w:val="0"/>
              <w:spacing w:line="0" w:lineRule="atLeast"/>
              <w:ind w:leftChars="-10" w:left="-24" w:rightChars="5" w:right="12" w:firstLineChars="8" w:firstLine="16"/>
              <w:jc w:val="right"/>
              <w:rPr>
                <w:rFonts w:ascii="標楷體" w:eastAsia="標楷體" w:hAnsi="標楷體"/>
                <w:noProof/>
                <w:sz w:val="20"/>
              </w:rPr>
            </w:pPr>
            <w:r w:rsidRPr="00464A4A">
              <w:rPr>
                <w:rFonts w:ascii="標楷體" w:eastAsia="標楷體" w:hAnsi="標楷體" w:hint="eastAsia"/>
                <w:noProof/>
                <w:sz w:val="20"/>
              </w:rPr>
              <w:t>－</w:t>
            </w:r>
          </w:p>
        </w:tc>
        <w:tc>
          <w:tcPr>
            <w:tcW w:w="756" w:type="dxa"/>
            <w:tcBorders>
              <w:top w:val="single" w:sz="4" w:space="0" w:color="auto"/>
              <w:left w:val="single" w:sz="4" w:space="0" w:color="auto"/>
              <w:bottom w:val="single" w:sz="4" w:space="0" w:color="auto"/>
              <w:right w:val="nil"/>
            </w:tcBorders>
            <w:vAlign w:val="bottom"/>
          </w:tcPr>
          <w:p w:rsidR="00082463" w:rsidRPr="00464A4A" w:rsidRDefault="00082463" w:rsidP="006F0D31">
            <w:pPr>
              <w:overflowPunct w:val="0"/>
              <w:snapToGrid w:val="0"/>
              <w:spacing w:line="0" w:lineRule="atLeast"/>
              <w:ind w:leftChars="-10" w:left="-24" w:rightChars="5" w:right="12" w:firstLineChars="8" w:firstLine="16"/>
              <w:jc w:val="right"/>
              <w:rPr>
                <w:rFonts w:ascii="標楷體" w:eastAsia="標楷體" w:hAnsi="標楷體"/>
                <w:noProof/>
                <w:sz w:val="20"/>
              </w:rPr>
            </w:pPr>
            <w:r w:rsidRPr="00464A4A">
              <w:rPr>
                <w:rFonts w:ascii="標楷體" w:eastAsia="標楷體" w:hAnsi="標楷體" w:hint="eastAsia"/>
                <w:noProof/>
                <w:sz w:val="20"/>
              </w:rPr>
              <w:t>2</w:t>
            </w:r>
          </w:p>
        </w:tc>
      </w:tr>
      <w:tr w:rsidR="00082463" w:rsidRPr="00261BCD" w:rsidTr="00D7272E">
        <w:trPr>
          <w:cantSplit/>
          <w:trHeight w:val="369"/>
        </w:trPr>
        <w:tc>
          <w:tcPr>
            <w:tcW w:w="2694" w:type="dxa"/>
            <w:tcBorders>
              <w:top w:val="single" w:sz="4" w:space="0" w:color="auto"/>
              <w:left w:val="nil"/>
              <w:bottom w:val="single" w:sz="12" w:space="0" w:color="auto"/>
              <w:right w:val="single" w:sz="12" w:space="0" w:color="auto"/>
            </w:tcBorders>
            <w:vAlign w:val="center"/>
          </w:tcPr>
          <w:p w:rsidR="00082463" w:rsidRPr="00261BCD" w:rsidRDefault="00082463" w:rsidP="006F0D31">
            <w:pPr>
              <w:overflowPunct w:val="0"/>
              <w:snapToGrid w:val="0"/>
              <w:spacing w:line="360" w:lineRule="exact"/>
              <w:ind w:rightChars="30" w:right="72"/>
              <w:jc w:val="distribute"/>
              <w:rPr>
                <w:rFonts w:ascii="標楷體" w:eastAsia="標楷體" w:hAnsi="標楷體"/>
                <w:spacing w:val="-36"/>
                <w:sz w:val="20"/>
              </w:rPr>
            </w:pPr>
            <w:r w:rsidRPr="00261BCD">
              <w:rPr>
                <w:rFonts w:ascii="標楷體" w:eastAsia="標楷體" w:hAnsi="標楷體" w:hint="eastAsia"/>
                <w:noProof/>
                <w:spacing w:val="-26"/>
                <w:sz w:val="20"/>
              </w:rPr>
              <w:t>行政法人</w:t>
            </w:r>
          </w:p>
        </w:tc>
        <w:tc>
          <w:tcPr>
            <w:tcW w:w="638" w:type="dxa"/>
            <w:tcBorders>
              <w:top w:val="single" w:sz="4" w:space="0" w:color="auto"/>
              <w:left w:val="single" w:sz="12" w:space="0" w:color="auto"/>
              <w:bottom w:val="single" w:sz="12" w:space="0" w:color="auto"/>
              <w:right w:val="single" w:sz="1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2F4F9A">
              <w:rPr>
                <w:rFonts w:ascii="標楷體" w:eastAsia="標楷體" w:hAnsi="標楷體"/>
                <w:noProof/>
                <w:sz w:val="20"/>
              </w:rPr>
              <w:t>18</w:t>
            </w:r>
          </w:p>
        </w:tc>
        <w:tc>
          <w:tcPr>
            <w:tcW w:w="616" w:type="dxa"/>
            <w:tcBorders>
              <w:top w:val="single" w:sz="4" w:space="0" w:color="auto"/>
              <w:left w:val="single" w:sz="12" w:space="0" w:color="auto"/>
              <w:bottom w:val="single" w:sz="12"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2F4F9A">
              <w:rPr>
                <w:rFonts w:ascii="標楷體" w:eastAsia="標楷體" w:hAnsi="標楷體"/>
                <w:noProof/>
                <w:sz w:val="20"/>
              </w:rPr>
              <w:t>3</w:t>
            </w:r>
          </w:p>
        </w:tc>
        <w:tc>
          <w:tcPr>
            <w:tcW w:w="616" w:type="dxa"/>
            <w:tcBorders>
              <w:top w:val="single" w:sz="4" w:space="0" w:color="auto"/>
              <w:left w:val="single" w:sz="2" w:space="0" w:color="auto"/>
              <w:bottom w:val="single" w:sz="12"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2F4F9A">
              <w:rPr>
                <w:rFonts w:ascii="標楷體" w:eastAsia="標楷體" w:hAnsi="標楷體"/>
                <w:noProof/>
                <w:sz w:val="20"/>
              </w:rPr>
              <w:t>6</w:t>
            </w:r>
          </w:p>
        </w:tc>
        <w:tc>
          <w:tcPr>
            <w:tcW w:w="616" w:type="dxa"/>
            <w:tcBorders>
              <w:top w:val="single" w:sz="4" w:space="0" w:color="auto"/>
              <w:left w:val="single" w:sz="2" w:space="0" w:color="auto"/>
              <w:bottom w:val="single" w:sz="12"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2F4F9A">
              <w:rPr>
                <w:rFonts w:ascii="標楷體" w:eastAsia="標楷體" w:hAnsi="標楷體"/>
                <w:noProof/>
                <w:sz w:val="20"/>
              </w:rPr>
              <w:t>3</w:t>
            </w:r>
          </w:p>
        </w:tc>
        <w:tc>
          <w:tcPr>
            <w:tcW w:w="615" w:type="dxa"/>
            <w:tcBorders>
              <w:top w:val="single" w:sz="4" w:space="0" w:color="auto"/>
              <w:left w:val="single" w:sz="2" w:space="0" w:color="auto"/>
              <w:bottom w:val="single" w:sz="12"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2F4F9A">
              <w:rPr>
                <w:rFonts w:ascii="標楷體" w:eastAsia="標楷體" w:hAnsi="標楷體"/>
                <w:noProof/>
                <w:sz w:val="20"/>
              </w:rPr>
              <w:t>1</w:t>
            </w:r>
          </w:p>
        </w:tc>
        <w:tc>
          <w:tcPr>
            <w:tcW w:w="616" w:type="dxa"/>
            <w:tcBorders>
              <w:top w:val="single" w:sz="4" w:space="0" w:color="auto"/>
              <w:left w:val="single" w:sz="2" w:space="0" w:color="auto"/>
              <w:bottom w:val="single" w:sz="12" w:space="0" w:color="auto"/>
              <w:right w:val="single" w:sz="2" w:space="0" w:color="auto"/>
            </w:tcBorders>
            <w:vAlign w:val="bottom"/>
          </w:tcPr>
          <w:p w:rsidR="00082463" w:rsidRPr="00D10341"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2F4F9A">
              <w:rPr>
                <w:rFonts w:ascii="標楷體" w:eastAsia="標楷體" w:hAnsi="標楷體"/>
                <w:noProof/>
                <w:sz w:val="20"/>
              </w:rPr>
              <w:t>2</w:t>
            </w:r>
          </w:p>
        </w:tc>
        <w:tc>
          <w:tcPr>
            <w:tcW w:w="616" w:type="dxa"/>
            <w:tcBorders>
              <w:top w:val="single" w:sz="4" w:space="0" w:color="auto"/>
              <w:left w:val="single" w:sz="2" w:space="0" w:color="auto"/>
              <w:bottom w:val="single" w:sz="12" w:space="0" w:color="auto"/>
              <w:right w:val="single" w:sz="12" w:space="0" w:color="auto"/>
            </w:tcBorders>
            <w:vAlign w:val="bottom"/>
          </w:tcPr>
          <w:p w:rsidR="00082463" w:rsidRPr="00D10341" w:rsidRDefault="00082463" w:rsidP="006F0D31">
            <w:pPr>
              <w:snapToGrid w:val="0"/>
              <w:spacing w:line="0" w:lineRule="atLeast"/>
              <w:ind w:rightChars="5" w:right="12"/>
              <w:jc w:val="right"/>
              <w:rPr>
                <w:rFonts w:ascii="標楷體" w:eastAsia="標楷體" w:hAnsi="標楷體"/>
                <w:noProof/>
                <w:sz w:val="20"/>
              </w:rPr>
            </w:pPr>
            <w:r w:rsidRPr="002F4F9A">
              <w:rPr>
                <w:rFonts w:ascii="標楷體" w:eastAsia="標楷體" w:hAnsi="標楷體"/>
                <w:noProof/>
                <w:sz w:val="20"/>
              </w:rPr>
              <w:t>3</w:t>
            </w:r>
          </w:p>
        </w:tc>
        <w:tc>
          <w:tcPr>
            <w:tcW w:w="756" w:type="dxa"/>
            <w:tcBorders>
              <w:left w:val="single" w:sz="12" w:space="0" w:color="auto"/>
              <w:bottom w:val="single" w:sz="12" w:space="0" w:color="auto"/>
              <w:right w:val="single" w:sz="4" w:space="0" w:color="auto"/>
            </w:tcBorders>
            <w:vAlign w:val="bottom"/>
          </w:tcPr>
          <w:p w:rsidR="00082463" w:rsidRPr="00464A4A" w:rsidRDefault="00082463" w:rsidP="006F0D31">
            <w:pPr>
              <w:snapToGrid w:val="0"/>
              <w:spacing w:line="0" w:lineRule="atLeast"/>
              <w:ind w:leftChars="-10" w:left="-24" w:rightChars="5" w:right="12" w:firstLineChars="8" w:firstLine="16"/>
              <w:jc w:val="right"/>
              <w:rPr>
                <w:rFonts w:ascii="標楷體" w:eastAsia="標楷體" w:hAnsi="標楷體"/>
                <w:noProof/>
                <w:sz w:val="20"/>
              </w:rPr>
            </w:pPr>
            <w:r w:rsidRPr="00464A4A">
              <w:rPr>
                <w:rFonts w:ascii="標楷體" w:eastAsia="標楷體" w:hAnsi="標楷體" w:hint="eastAsia"/>
                <w:noProof/>
                <w:sz w:val="20"/>
              </w:rPr>
              <w:t>14</w:t>
            </w:r>
          </w:p>
        </w:tc>
        <w:tc>
          <w:tcPr>
            <w:tcW w:w="776" w:type="dxa"/>
            <w:tcBorders>
              <w:left w:val="single" w:sz="4" w:space="0" w:color="auto"/>
              <w:bottom w:val="single" w:sz="12" w:space="0" w:color="auto"/>
              <w:right w:val="single" w:sz="4" w:space="0" w:color="auto"/>
            </w:tcBorders>
            <w:vAlign w:val="bottom"/>
          </w:tcPr>
          <w:p w:rsidR="00082463" w:rsidRPr="00464A4A" w:rsidRDefault="00082463" w:rsidP="006F0D31">
            <w:pPr>
              <w:overflowPunct w:val="0"/>
              <w:snapToGrid w:val="0"/>
              <w:spacing w:line="0" w:lineRule="atLeast"/>
              <w:ind w:leftChars="-10" w:left="-24" w:rightChars="5" w:right="12" w:firstLineChars="8" w:firstLine="16"/>
              <w:jc w:val="right"/>
              <w:rPr>
                <w:rFonts w:ascii="標楷體" w:eastAsia="標楷體" w:hAnsi="標楷體"/>
                <w:noProof/>
                <w:sz w:val="20"/>
              </w:rPr>
            </w:pPr>
            <w:r w:rsidRPr="00464A4A">
              <w:rPr>
                <w:rFonts w:ascii="標楷體" w:eastAsia="標楷體" w:hAnsi="標楷體" w:hint="eastAsia"/>
                <w:noProof/>
                <w:sz w:val="20"/>
              </w:rPr>
              <w:t>1</w:t>
            </w:r>
          </w:p>
        </w:tc>
        <w:tc>
          <w:tcPr>
            <w:tcW w:w="776" w:type="dxa"/>
            <w:tcBorders>
              <w:top w:val="single" w:sz="4" w:space="0" w:color="auto"/>
              <w:left w:val="single" w:sz="4" w:space="0" w:color="auto"/>
              <w:bottom w:val="single" w:sz="12" w:space="0" w:color="auto"/>
              <w:right w:val="single" w:sz="4" w:space="0" w:color="auto"/>
            </w:tcBorders>
            <w:vAlign w:val="bottom"/>
          </w:tcPr>
          <w:p w:rsidR="00082463" w:rsidRPr="00464A4A" w:rsidRDefault="00082463" w:rsidP="006F0D31">
            <w:pPr>
              <w:overflowPunct w:val="0"/>
              <w:snapToGrid w:val="0"/>
              <w:spacing w:line="0" w:lineRule="atLeast"/>
              <w:ind w:leftChars="-10" w:left="-24" w:rightChars="5" w:right="12" w:firstLineChars="8" w:firstLine="16"/>
              <w:jc w:val="right"/>
              <w:rPr>
                <w:rFonts w:ascii="標楷體" w:eastAsia="標楷體" w:hAnsi="標楷體"/>
                <w:noProof/>
                <w:sz w:val="20"/>
              </w:rPr>
            </w:pPr>
            <w:r w:rsidRPr="00464A4A">
              <w:rPr>
                <w:rFonts w:ascii="標楷體" w:eastAsia="標楷體" w:hAnsi="標楷體" w:hint="eastAsia"/>
                <w:noProof/>
                <w:sz w:val="20"/>
              </w:rPr>
              <w:t>－</w:t>
            </w:r>
          </w:p>
        </w:tc>
        <w:tc>
          <w:tcPr>
            <w:tcW w:w="756" w:type="dxa"/>
            <w:tcBorders>
              <w:top w:val="single" w:sz="4" w:space="0" w:color="auto"/>
              <w:left w:val="single" w:sz="4" w:space="0" w:color="auto"/>
              <w:bottom w:val="single" w:sz="12" w:space="0" w:color="auto"/>
              <w:right w:val="nil"/>
            </w:tcBorders>
            <w:vAlign w:val="bottom"/>
          </w:tcPr>
          <w:p w:rsidR="00082463" w:rsidRPr="00464A4A" w:rsidRDefault="00082463" w:rsidP="006F0D31">
            <w:pPr>
              <w:overflowPunct w:val="0"/>
              <w:snapToGrid w:val="0"/>
              <w:spacing w:line="0" w:lineRule="atLeast"/>
              <w:ind w:leftChars="-10" w:left="-24" w:rightChars="5" w:right="12" w:firstLineChars="8" w:firstLine="16"/>
              <w:jc w:val="right"/>
              <w:rPr>
                <w:rFonts w:ascii="標楷體" w:eastAsia="標楷體" w:hAnsi="標楷體"/>
                <w:noProof/>
                <w:sz w:val="20"/>
              </w:rPr>
            </w:pPr>
            <w:r w:rsidRPr="00464A4A">
              <w:rPr>
                <w:rFonts w:ascii="標楷體" w:eastAsia="標楷體" w:hAnsi="標楷體" w:hint="eastAsia"/>
                <w:noProof/>
                <w:sz w:val="20"/>
              </w:rPr>
              <w:t>13</w:t>
            </w:r>
          </w:p>
        </w:tc>
      </w:tr>
    </w:tbl>
    <w:p w:rsidR="00082463" w:rsidRPr="00261BCD" w:rsidRDefault="00082463" w:rsidP="00082463">
      <w:pPr>
        <w:tabs>
          <w:tab w:val="left" w:pos="284"/>
        </w:tabs>
        <w:kinsoku w:val="0"/>
        <w:overflowPunct w:val="0"/>
        <w:spacing w:beforeLines="10" w:before="36" w:line="220" w:lineRule="exact"/>
        <w:ind w:left="600" w:right="-198" w:hangingChars="300" w:hanging="600"/>
        <w:jc w:val="both"/>
        <w:rPr>
          <w:rFonts w:ascii="標楷體" w:eastAsia="標楷體" w:hAnsi="標楷體"/>
          <w:sz w:val="20"/>
        </w:rPr>
      </w:pPr>
      <w:proofErr w:type="gramStart"/>
      <w:r w:rsidRPr="00261BCD">
        <w:rPr>
          <w:rFonts w:ascii="標楷體" w:eastAsia="標楷體" w:hAnsi="標楷體" w:hint="eastAsia"/>
          <w:sz w:val="20"/>
        </w:rPr>
        <w:t>註</w:t>
      </w:r>
      <w:proofErr w:type="gramEnd"/>
      <w:r w:rsidRPr="00261BCD">
        <w:rPr>
          <w:rFonts w:ascii="標楷體" w:eastAsia="標楷體" w:hAnsi="標楷體" w:hint="eastAsia"/>
          <w:sz w:val="20"/>
        </w:rPr>
        <w:t>：1.分類：（1）對於內部</w:t>
      </w:r>
      <w:proofErr w:type="gramStart"/>
      <w:r w:rsidRPr="00261BCD">
        <w:rPr>
          <w:rFonts w:ascii="標楷體" w:eastAsia="標楷體" w:hAnsi="標楷體" w:hint="eastAsia"/>
          <w:sz w:val="20"/>
        </w:rPr>
        <w:t>稽</w:t>
      </w:r>
      <w:proofErr w:type="gramEnd"/>
      <w:r w:rsidRPr="00261BCD">
        <w:rPr>
          <w:rFonts w:ascii="標楷體" w:eastAsia="標楷體" w:hAnsi="標楷體" w:hint="eastAsia"/>
          <w:sz w:val="20"/>
        </w:rPr>
        <w:t>（審）核之實施提出意見者；（2）對於計畫之實施及預算之執行提出意見者；（3）對於財務（物）之管理、運用提出意見者；（4）對於產銷營運管理提出意見者；（5）</w:t>
      </w:r>
      <w:r w:rsidRPr="00261BCD">
        <w:rPr>
          <w:rFonts w:ascii="標楷體" w:eastAsia="標楷體" w:hAnsi="標楷體" w:hint="eastAsia"/>
          <w:spacing w:val="6"/>
          <w:sz w:val="20"/>
        </w:rPr>
        <w:t>對於採購作業提出意見者；</w:t>
      </w:r>
      <w:r w:rsidRPr="00261BCD">
        <w:rPr>
          <w:rFonts w:ascii="標楷體" w:eastAsia="標楷體" w:hAnsi="標楷體" w:hint="eastAsia"/>
          <w:sz w:val="20"/>
        </w:rPr>
        <w:t>（6）對於事務管理及其他事項提出意見者。</w:t>
      </w:r>
    </w:p>
    <w:p w:rsidR="00082463" w:rsidRPr="00261BCD" w:rsidRDefault="00082463" w:rsidP="00082463">
      <w:pPr>
        <w:tabs>
          <w:tab w:val="left" w:pos="284"/>
          <w:tab w:val="left" w:pos="993"/>
        </w:tabs>
        <w:overflowPunct w:val="0"/>
        <w:spacing w:line="220" w:lineRule="exact"/>
        <w:ind w:leftChars="169" w:left="406" w:rightChars="-118" w:right="-283"/>
        <w:jc w:val="both"/>
        <w:rPr>
          <w:rFonts w:ascii="標楷體" w:eastAsia="標楷體" w:hAnsi="標楷體"/>
          <w:sz w:val="20"/>
        </w:rPr>
      </w:pPr>
      <w:r w:rsidRPr="00261BCD">
        <w:rPr>
          <w:rFonts w:ascii="標楷體" w:eastAsia="標楷體" w:hAnsi="標楷體" w:hint="eastAsia"/>
          <w:sz w:val="20"/>
        </w:rPr>
        <w:t>2.係機關已</w:t>
      </w:r>
      <w:proofErr w:type="gramStart"/>
      <w:r w:rsidRPr="00261BCD">
        <w:rPr>
          <w:rFonts w:ascii="標楷體" w:eastAsia="標楷體" w:hAnsi="標楷體" w:hint="eastAsia"/>
          <w:sz w:val="20"/>
        </w:rPr>
        <w:t>研</w:t>
      </w:r>
      <w:proofErr w:type="gramEnd"/>
      <w:r w:rsidRPr="00261BCD">
        <w:rPr>
          <w:rFonts w:ascii="標楷體" w:eastAsia="標楷體" w:hAnsi="標楷體" w:hint="eastAsia"/>
          <w:sz w:val="20"/>
        </w:rPr>
        <w:t>謀改善或依改善措施持續辦理。</w:t>
      </w:r>
    </w:p>
    <w:p w:rsidR="00082463" w:rsidRDefault="00082463" w:rsidP="00082463">
      <w:pPr>
        <w:tabs>
          <w:tab w:val="left" w:pos="284"/>
          <w:tab w:val="left" w:pos="993"/>
        </w:tabs>
        <w:overflowPunct w:val="0"/>
        <w:spacing w:line="220" w:lineRule="exact"/>
        <w:ind w:leftChars="169" w:left="406" w:rightChars="-118" w:right="-283"/>
        <w:jc w:val="both"/>
        <w:rPr>
          <w:rFonts w:ascii="標楷體" w:eastAsia="標楷體" w:hAnsi="標楷體"/>
          <w:sz w:val="20"/>
        </w:rPr>
      </w:pPr>
      <w:r w:rsidRPr="00261BCD">
        <w:rPr>
          <w:rFonts w:ascii="標楷體" w:eastAsia="標楷體" w:hAnsi="標楷體" w:hint="eastAsia"/>
          <w:sz w:val="20"/>
        </w:rPr>
        <w:t>3.行政院主管項下包含</w:t>
      </w:r>
      <w:r>
        <w:rPr>
          <w:rFonts w:ascii="標楷體" w:eastAsia="標楷體" w:hAnsi="標楷體" w:hint="eastAsia"/>
          <w:sz w:val="20"/>
        </w:rPr>
        <w:t>6</w:t>
      </w:r>
      <w:r w:rsidRPr="00261BCD">
        <w:rPr>
          <w:rFonts w:ascii="標楷體" w:eastAsia="標楷體" w:hAnsi="標楷體" w:hint="eastAsia"/>
          <w:sz w:val="20"/>
        </w:rPr>
        <w:t>項整體性建議意見，係於「甲</w:t>
      </w:r>
      <w:r w:rsidRPr="00261BCD">
        <w:rPr>
          <w:rFonts w:ascii="標楷體" w:eastAsia="標楷體" w:hAnsi="標楷體"/>
          <w:sz w:val="20"/>
        </w:rPr>
        <w:t>、參、營運效能之考核</w:t>
      </w:r>
      <w:r w:rsidRPr="00261BCD">
        <w:rPr>
          <w:rFonts w:ascii="標楷體" w:eastAsia="標楷體" w:hAnsi="標楷體" w:hint="eastAsia"/>
          <w:sz w:val="20"/>
        </w:rPr>
        <w:t>」揭露。</w:t>
      </w:r>
    </w:p>
    <w:p w:rsidR="00082463" w:rsidRPr="00261BCD" w:rsidRDefault="00082463" w:rsidP="00082463">
      <w:pPr>
        <w:widowControl/>
        <w:overflowPunct w:val="0"/>
        <w:jc w:val="center"/>
        <w:rPr>
          <w:rFonts w:ascii="標楷體" w:eastAsia="標楷體" w:hAnsi="標楷體"/>
          <w:b/>
          <w:sz w:val="28"/>
          <w:szCs w:val="28"/>
          <w:u w:val="single"/>
        </w:rPr>
      </w:pPr>
      <w:r>
        <w:rPr>
          <w:rFonts w:ascii="標楷體" w:eastAsia="標楷體" w:hAnsi="標楷體"/>
          <w:sz w:val="20"/>
        </w:rPr>
        <w:br w:type="page"/>
      </w:r>
      <w:r w:rsidRPr="00261BCD">
        <w:rPr>
          <w:rFonts w:ascii="標楷體" w:eastAsia="標楷體" w:hAnsi="標楷體" w:hint="eastAsia"/>
          <w:b/>
          <w:sz w:val="28"/>
          <w:szCs w:val="28"/>
        </w:rPr>
        <w:lastRenderedPageBreak/>
        <w:t>表</w:t>
      </w:r>
      <w:r>
        <w:rPr>
          <w:rFonts w:ascii="標楷體" w:eastAsia="標楷體" w:hAnsi="標楷體" w:hint="eastAsia"/>
          <w:b/>
          <w:sz w:val="28"/>
          <w:szCs w:val="28"/>
        </w:rPr>
        <w:t>6</w:t>
      </w:r>
      <w:r w:rsidRPr="00261BCD">
        <w:rPr>
          <w:rFonts w:ascii="標楷體" w:eastAsia="標楷體" w:hAnsi="標楷體" w:hint="eastAsia"/>
          <w:b/>
          <w:spacing w:val="-20"/>
          <w:sz w:val="28"/>
        </w:rPr>
        <w:t xml:space="preserve">　</w:t>
      </w:r>
      <w:proofErr w:type="gramStart"/>
      <w:r w:rsidRPr="00261BCD">
        <w:rPr>
          <w:rFonts w:ascii="標楷體" w:eastAsia="標楷體" w:hAnsi="標楷體"/>
          <w:b/>
          <w:sz w:val="28"/>
          <w:szCs w:val="28"/>
        </w:rPr>
        <w:t>1</w:t>
      </w:r>
      <w:r>
        <w:rPr>
          <w:rFonts w:ascii="標楷體" w:eastAsia="標楷體" w:hAnsi="標楷體" w:hint="eastAsia"/>
          <w:b/>
          <w:sz w:val="28"/>
          <w:szCs w:val="28"/>
        </w:rPr>
        <w:t>0</w:t>
      </w:r>
      <w:r w:rsidRPr="00261BCD">
        <w:rPr>
          <w:rFonts w:ascii="標楷體" w:eastAsia="標楷體" w:hAnsi="標楷體" w:hint="eastAsia"/>
          <w:b/>
          <w:sz w:val="28"/>
          <w:szCs w:val="28"/>
        </w:rPr>
        <w:t>8</w:t>
      </w:r>
      <w:proofErr w:type="gramEnd"/>
      <w:r w:rsidRPr="00261BCD">
        <w:rPr>
          <w:rFonts w:ascii="標楷體" w:eastAsia="標楷體" w:hAnsi="標楷體" w:hint="eastAsia"/>
          <w:b/>
          <w:sz w:val="28"/>
          <w:szCs w:val="28"/>
        </w:rPr>
        <w:t>年度審核報告</w:t>
      </w:r>
      <w:proofErr w:type="gramStart"/>
      <w:r w:rsidRPr="00261BCD">
        <w:rPr>
          <w:rFonts w:ascii="標楷體" w:eastAsia="標楷體" w:hAnsi="標楷體" w:hint="eastAsia"/>
          <w:b/>
          <w:sz w:val="28"/>
          <w:szCs w:val="28"/>
        </w:rPr>
        <w:t>所列非營業</w:t>
      </w:r>
      <w:proofErr w:type="gramEnd"/>
      <w:r w:rsidRPr="00261BCD">
        <w:rPr>
          <w:rFonts w:ascii="標楷體" w:eastAsia="標楷體" w:hAnsi="標楷體" w:hint="eastAsia"/>
          <w:b/>
          <w:sz w:val="28"/>
          <w:szCs w:val="28"/>
        </w:rPr>
        <w:t>基金重要審核意見覆核辦理情形</w:t>
      </w: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5071"/>
        <w:gridCol w:w="5107"/>
      </w:tblGrid>
      <w:tr w:rsidR="00082463" w:rsidRPr="0068031F" w:rsidTr="00082463">
        <w:trPr>
          <w:trHeight w:val="280"/>
          <w:tblHeader/>
          <w:jc w:val="center"/>
        </w:trPr>
        <w:tc>
          <w:tcPr>
            <w:tcW w:w="5071"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082463" w:rsidRPr="0068031F" w:rsidRDefault="00082463" w:rsidP="00082463">
            <w:pPr>
              <w:widowControl/>
              <w:overflowPunct w:val="0"/>
              <w:spacing w:line="260" w:lineRule="exact"/>
              <w:jc w:val="center"/>
              <w:rPr>
                <w:rFonts w:ascii="標楷體" w:eastAsia="標楷體" w:hAnsi="標楷體"/>
                <w:sz w:val="20"/>
              </w:rPr>
            </w:pPr>
            <w:r w:rsidRPr="0068031F">
              <w:rPr>
                <w:rFonts w:ascii="標楷體" w:eastAsia="標楷體" w:hAnsi="標楷體" w:hint="eastAsia"/>
                <w:sz w:val="20"/>
              </w:rPr>
              <w:t>重要審核意見標題</w:t>
            </w:r>
          </w:p>
        </w:tc>
        <w:tc>
          <w:tcPr>
            <w:tcW w:w="5107"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082463" w:rsidRPr="0068031F" w:rsidRDefault="00082463" w:rsidP="00082463">
            <w:pPr>
              <w:widowControl/>
              <w:overflowPunct w:val="0"/>
              <w:spacing w:line="240" w:lineRule="exact"/>
              <w:jc w:val="center"/>
              <w:rPr>
                <w:rFonts w:ascii="標楷體" w:eastAsia="標楷體" w:hAnsi="標楷體"/>
                <w:sz w:val="20"/>
              </w:rPr>
            </w:pPr>
            <w:r w:rsidRPr="0068031F">
              <w:rPr>
                <w:rFonts w:ascii="標楷體" w:eastAsia="標楷體" w:hAnsi="標楷體" w:hint="eastAsia"/>
                <w:sz w:val="20"/>
              </w:rPr>
              <w:t>說明</w:t>
            </w:r>
          </w:p>
        </w:tc>
      </w:tr>
      <w:tr w:rsidR="00082463" w:rsidRPr="0068031F" w:rsidTr="00082463">
        <w:trPr>
          <w:jc w:val="center"/>
        </w:trPr>
        <w:tc>
          <w:tcPr>
            <w:tcW w:w="5071" w:type="dxa"/>
            <w:tcBorders>
              <w:top w:val="single" w:sz="4" w:space="0" w:color="auto"/>
              <w:left w:val="single" w:sz="4" w:space="0" w:color="auto"/>
              <w:bottom w:val="single" w:sz="4" w:space="0" w:color="auto"/>
              <w:right w:val="nil"/>
            </w:tcBorders>
            <w:shd w:val="clear" w:color="auto" w:fill="auto"/>
          </w:tcPr>
          <w:p w:rsidR="00082463" w:rsidRPr="0068031F" w:rsidRDefault="00082463" w:rsidP="00082463">
            <w:pPr>
              <w:widowControl/>
              <w:overflowPunct w:val="0"/>
              <w:spacing w:line="260" w:lineRule="exact"/>
              <w:ind w:left="294" w:hanging="318"/>
              <w:jc w:val="both"/>
              <w:rPr>
                <w:rFonts w:ascii="標楷體" w:eastAsia="標楷體" w:hAnsi="標楷體"/>
                <w:b/>
                <w:sz w:val="20"/>
              </w:rPr>
            </w:pPr>
            <w:r w:rsidRPr="0068031F">
              <w:rPr>
                <w:rFonts w:ascii="標楷體" w:eastAsia="標楷體" w:hAnsi="標楷體" w:hint="eastAsia"/>
                <w:b/>
                <w:noProof/>
                <w:sz w:val="20"/>
              </w:rPr>
              <w:t>仍待繼續改善</w:t>
            </w:r>
          </w:p>
        </w:tc>
        <w:tc>
          <w:tcPr>
            <w:tcW w:w="5107" w:type="dxa"/>
            <w:tcBorders>
              <w:top w:val="single" w:sz="4" w:space="0" w:color="auto"/>
              <w:left w:val="nil"/>
              <w:bottom w:val="single" w:sz="4" w:space="0" w:color="auto"/>
              <w:right w:val="single" w:sz="4" w:space="0" w:color="auto"/>
            </w:tcBorders>
            <w:shd w:val="clear" w:color="auto" w:fill="auto"/>
          </w:tcPr>
          <w:p w:rsidR="00082463" w:rsidRPr="0068031F" w:rsidRDefault="00082463" w:rsidP="00082463">
            <w:pPr>
              <w:widowControl/>
              <w:overflowPunct w:val="0"/>
              <w:spacing w:line="240" w:lineRule="exact"/>
              <w:jc w:val="both"/>
              <w:rPr>
                <w:rFonts w:ascii="標楷體" w:eastAsia="標楷體" w:hAnsi="標楷體"/>
                <w:b/>
                <w:sz w:val="20"/>
              </w:rPr>
            </w:pPr>
          </w:p>
        </w:tc>
      </w:tr>
      <w:tr w:rsidR="00082463" w:rsidRPr="0068031F" w:rsidTr="00082463">
        <w:trPr>
          <w:jc w:val="center"/>
        </w:trPr>
        <w:tc>
          <w:tcPr>
            <w:tcW w:w="507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82463" w:rsidRPr="0068031F" w:rsidRDefault="00082463" w:rsidP="00082463">
            <w:pPr>
              <w:widowControl/>
              <w:overflowPunct w:val="0"/>
              <w:spacing w:line="250" w:lineRule="exact"/>
              <w:ind w:leftChars="-28" w:left="549" w:hangingChars="308" w:hanging="616"/>
              <w:jc w:val="both"/>
              <w:rPr>
                <w:rFonts w:ascii="標楷體" w:eastAsia="標楷體" w:hAnsi="標楷體"/>
                <w:noProof/>
                <w:sz w:val="20"/>
              </w:rPr>
            </w:pPr>
            <w:r w:rsidRPr="0068031F">
              <w:rPr>
                <w:rFonts w:ascii="標楷體" w:eastAsia="標楷體" w:hAnsi="標楷體" w:hint="eastAsia"/>
                <w:noProof/>
                <w:sz w:val="20"/>
              </w:rPr>
              <w:t>（一）部分非營業特種基金固定資產建設改良擴充計畫執行率偏低，預算保留多年尚未執行，部分作業基金接受公庫撥補款之執行率欠佳；作業基金決算賸餘超過預算部分多數免予繳庫，有待督促積極規劃運用；又</w:t>
            </w:r>
            <w:r w:rsidRPr="000968E8">
              <w:rPr>
                <w:rFonts w:ascii="標楷體" w:eastAsia="標楷體" w:hAnsi="標楷體" w:hint="eastAsia"/>
                <w:color w:val="000000"/>
                <w:sz w:val="20"/>
              </w:rPr>
              <w:t>部分</w:t>
            </w:r>
            <w:r w:rsidRPr="0068031F">
              <w:rPr>
                <w:rFonts w:ascii="標楷體" w:eastAsia="標楷體" w:hAnsi="標楷體" w:hint="eastAsia"/>
                <w:noProof/>
                <w:sz w:val="20"/>
              </w:rPr>
              <w:t>特別收入基金尚乏公庫撥款以外之適足財源，且部分基金連年發生短絀，亦待檢討研謀改善加強財務控管。</w:t>
            </w:r>
          </w:p>
        </w:tc>
        <w:tc>
          <w:tcPr>
            <w:tcW w:w="5107"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82463" w:rsidRPr="0068031F" w:rsidRDefault="00082463" w:rsidP="00082463">
            <w:pPr>
              <w:widowControl/>
              <w:overflowPunct w:val="0"/>
              <w:spacing w:line="250" w:lineRule="exact"/>
              <w:ind w:leftChars="-18" w:left="-41" w:hanging="2"/>
              <w:jc w:val="both"/>
              <w:rPr>
                <w:rFonts w:ascii="標楷體" w:eastAsia="標楷體" w:hAnsi="標楷體"/>
                <w:color w:val="000000"/>
                <w:sz w:val="20"/>
              </w:rPr>
            </w:pPr>
            <w:r w:rsidRPr="0068031F">
              <w:rPr>
                <w:rFonts w:ascii="標楷體" w:eastAsia="標楷體" w:hAnsi="標楷體" w:hint="eastAsia"/>
                <w:color w:val="000000"/>
                <w:sz w:val="20"/>
              </w:rPr>
              <w:t>因部分作業基金決算賸餘超過預算部分多數</w:t>
            </w:r>
            <w:proofErr w:type="gramStart"/>
            <w:r w:rsidRPr="0068031F">
              <w:rPr>
                <w:rFonts w:ascii="標楷體" w:eastAsia="標楷體" w:hAnsi="標楷體" w:hint="eastAsia"/>
                <w:color w:val="000000"/>
                <w:sz w:val="20"/>
              </w:rPr>
              <w:t>免予繳庫</w:t>
            </w:r>
            <w:proofErr w:type="gramEnd"/>
            <w:r w:rsidRPr="0068031F">
              <w:rPr>
                <w:rFonts w:ascii="標楷體" w:eastAsia="標楷體" w:hAnsi="標楷體" w:hint="eastAsia"/>
                <w:color w:val="000000"/>
                <w:sz w:val="20"/>
              </w:rPr>
              <w:t>，惟未確實依規劃用途編列預算執行等，業再</w:t>
            </w:r>
            <w:proofErr w:type="gramStart"/>
            <w:r w:rsidRPr="0068031F">
              <w:rPr>
                <w:rFonts w:ascii="標楷體" w:eastAsia="標楷體" w:hAnsi="標楷體" w:hint="eastAsia"/>
                <w:color w:val="000000"/>
                <w:sz w:val="20"/>
              </w:rPr>
              <w:t>研</w:t>
            </w:r>
            <w:proofErr w:type="gramEnd"/>
            <w:r w:rsidRPr="0068031F">
              <w:rPr>
                <w:rFonts w:ascii="標楷體" w:eastAsia="標楷體" w:hAnsi="標楷體" w:hint="eastAsia"/>
                <w:color w:val="000000"/>
                <w:sz w:val="20"/>
              </w:rPr>
              <w:t>提審核意見詳「甲、參、營運效能之考核</w:t>
            </w:r>
            <w:r>
              <w:rPr>
                <w:rFonts w:ascii="標楷體" w:eastAsia="標楷體" w:hAnsi="標楷體" w:hint="eastAsia"/>
                <w:color w:val="000000"/>
                <w:sz w:val="20"/>
              </w:rPr>
              <w:t>、二、四、五</w:t>
            </w:r>
            <w:r w:rsidRPr="0068031F">
              <w:rPr>
                <w:rFonts w:ascii="標楷體" w:eastAsia="標楷體" w:hAnsi="標楷體" w:hint="eastAsia"/>
                <w:color w:val="000000"/>
                <w:sz w:val="20"/>
              </w:rPr>
              <w:t>」。</w:t>
            </w:r>
          </w:p>
        </w:tc>
      </w:tr>
      <w:tr w:rsidR="00082463" w:rsidRPr="0068031F" w:rsidTr="00082463">
        <w:trPr>
          <w:jc w:val="center"/>
        </w:trPr>
        <w:tc>
          <w:tcPr>
            <w:tcW w:w="5071" w:type="dxa"/>
            <w:tcBorders>
              <w:top w:val="single" w:sz="4" w:space="0" w:color="auto"/>
              <w:left w:val="single" w:sz="4" w:space="0" w:color="auto"/>
              <w:bottom w:val="single" w:sz="4" w:space="0" w:color="auto"/>
              <w:right w:val="single" w:sz="4" w:space="0" w:color="auto"/>
            </w:tcBorders>
            <w:vAlign w:val="center"/>
          </w:tcPr>
          <w:p w:rsidR="00082463" w:rsidRPr="00F56C75" w:rsidRDefault="00082463" w:rsidP="00082463">
            <w:pPr>
              <w:widowControl/>
              <w:overflowPunct w:val="0"/>
              <w:spacing w:line="250" w:lineRule="exact"/>
              <w:ind w:leftChars="-28" w:left="549" w:hangingChars="308" w:hanging="616"/>
              <w:jc w:val="both"/>
              <w:rPr>
                <w:rFonts w:ascii="標楷體" w:eastAsia="標楷體" w:hAnsi="標楷體" w:cs="新細明體"/>
                <w:sz w:val="22"/>
              </w:rPr>
            </w:pPr>
            <w:r w:rsidRPr="0068031F">
              <w:rPr>
                <w:rFonts w:ascii="標楷體" w:eastAsia="標楷體" w:hAnsi="標楷體" w:hint="eastAsia"/>
                <w:noProof/>
                <w:sz w:val="20"/>
              </w:rPr>
              <w:t>（二）</w:t>
            </w:r>
            <w:r w:rsidRPr="00F1414C">
              <w:rPr>
                <w:rFonts w:ascii="標楷體" w:eastAsia="標楷體" w:hAnsi="標楷體" w:cs="細明體" w:hint="eastAsia"/>
                <w:sz w:val="20"/>
              </w:rPr>
              <w:t>行政院國家發展基金配合國家產業發展策略投資於產業創新、高科技發展、能資源再生、</w:t>
            </w:r>
            <w:proofErr w:type="gramStart"/>
            <w:r w:rsidRPr="00F1414C">
              <w:rPr>
                <w:rFonts w:ascii="標楷體" w:eastAsia="標楷體" w:hAnsi="標楷體" w:cs="細明體" w:hint="eastAsia"/>
                <w:sz w:val="20"/>
              </w:rPr>
              <w:t>綠能產業</w:t>
            </w:r>
            <w:proofErr w:type="gramEnd"/>
            <w:r w:rsidRPr="00F1414C">
              <w:rPr>
                <w:rFonts w:ascii="標楷體" w:eastAsia="標楷體" w:hAnsi="標楷體" w:cs="細明體" w:hint="eastAsia"/>
                <w:sz w:val="20"/>
              </w:rPr>
              <w:t>、技術引進及其他增加產業效益或改善產業結構之事業或計畫，惟投資預算執行率仍待提升，且部分投資事業長期虧損或未達成原訂投資目標，允宜</w:t>
            </w:r>
            <w:proofErr w:type="gramStart"/>
            <w:r w:rsidRPr="00F1414C">
              <w:rPr>
                <w:rFonts w:ascii="標楷體" w:eastAsia="標楷體" w:hAnsi="標楷體" w:cs="細明體" w:hint="eastAsia"/>
                <w:sz w:val="20"/>
              </w:rPr>
              <w:t>研</w:t>
            </w:r>
            <w:proofErr w:type="gramEnd"/>
            <w:r w:rsidRPr="00F1414C">
              <w:rPr>
                <w:rFonts w:ascii="標楷體" w:eastAsia="標楷體" w:hAnsi="標楷體" w:cs="細明體" w:hint="eastAsia"/>
                <w:sz w:val="20"/>
              </w:rPr>
              <w:t>謀改善。</w:t>
            </w:r>
          </w:p>
        </w:tc>
        <w:tc>
          <w:tcPr>
            <w:tcW w:w="5107" w:type="dxa"/>
            <w:tcBorders>
              <w:top w:val="single" w:sz="4" w:space="0" w:color="auto"/>
              <w:left w:val="single" w:sz="4" w:space="0" w:color="auto"/>
              <w:bottom w:val="single" w:sz="4" w:space="0" w:color="auto"/>
              <w:right w:val="single" w:sz="4" w:space="0" w:color="auto"/>
            </w:tcBorders>
          </w:tcPr>
          <w:p w:rsidR="00082463" w:rsidRPr="0068031F" w:rsidRDefault="00082463" w:rsidP="00082463">
            <w:pPr>
              <w:widowControl/>
              <w:overflowPunct w:val="0"/>
              <w:spacing w:line="250" w:lineRule="exact"/>
              <w:ind w:leftChars="-18" w:left="-41" w:hanging="2"/>
              <w:jc w:val="both"/>
              <w:rPr>
                <w:rFonts w:ascii="標楷體" w:eastAsia="標楷體" w:hAnsi="標楷體"/>
                <w:color w:val="000000"/>
                <w:sz w:val="20"/>
              </w:rPr>
            </w:pPr>
            <w:r w:rsidRPr="00F1414C">
              <w:rPr>
                <w:rFonts w:ascii="標楷體" w:eastAsia="標楷體" w:hAnsi="標楷體" w:hint="eastAsia"/>
                <w:color w:val="000000"/>
                <w:sz w:val="20"/>
              </w:rPr>
              <w:t>因行政院國家發展基金</w:t>
            </w:r>
            <w:proofErr w:type="gramStart"/>
            <w:r w:rsidRPr="00F1414C">
              <w:rPr>
                <w:rFonts w:ascii="標楷體" w:eastAsia="標楷體" w:hAnsi="標楷體" w:hint="eastAsia"/>
                <w:color w:val="000000"/>
                <w:sz w:val="20"/>
              </w:rPr>
              <w:t>109</w:t>
            </w:r>
            <w:proofErr w:type="gramEnd"/>
            <w:r w:rsidRPr="00F1414C">
              <w:rPr>
                <w:rFonts w:ascii="標楷體" w:eastAsia="標楷體" w:hAnsi="標楷體" w:hint="eastAsia"/>
                <w:color w:val="000000"/>
                <w:sz w:val="20"/>
              </w:rPr>
              <w:t>年度投資預算執行率較</w:t>
            </w:r>
            <w:proofErr w:type="gramStart"/>
            <w:r w:rsidRPr="00F1414C">
              <w:rPr>
                <w:rFonts w:ascii="標楷體" w:eastAsia="標楷體" w:hAnsi="標楷體" w:hint="eastAsia"/>
                <w:color w:val="000000"/>
                <w:sz w:val="20"/>
              </w:rPr>
              <w:t>108</w:t>
            </w:r>
            <w:proofErr w:type="gramEnd"/>
            <w:r w:rsidRPr="00F1414C">
              <w:rPr>
                <w:rFonts w:ascii="標楷體" w:eastAsia="標楷體" w:hAnsi="標楷體" w:hint="eastAsia"/>
                <w:color w:val="000000"/>
                <w:sz w:val="20"/>
              </w:rPr>
              <w:t>年度下降且連續3年未達</w:t>
            </w:r>
            <w:proofErr w:type="gramStart"/>
            <w:r w:rsidRPr="00F1414C">
              <w:rPr>
                <w:rFonts w:ascii="標楷體" w:eastAsia="標楷體" w:hAnsi="標楷體" w:hint="eastAsia"/>
                <w:color w:val="000000"/>
                <w:sz w:val="20"/>
              </w:rPr>
              <w:t>5成</w:t>
            </w:r>
            <w:proofErr w:type="gramEnd"/>
            <w:r w:rsidRPr="00F1414C">
              <w:rPr>
                <w:rFonts w:ascii="標楷體" w:eastAsia="標楷體" w:hAnsi="標楷體" w:hint="eastAsia"/>
                <w:color w:val="000000"/>
                <w:sz w:val="20"/>
              </w:rPr>
              <w:t>，部分投資事業經營績效仍待提升等，改善成效未如預期，業再</w:t>
            </w:r>
            <w:proofErr w:type="gramStart"/>
            <w:r w:rsidRPr="00F1414C">
              <w:rPr>
                <w:rFonts w:ascii="標楷體" w:eastAsia="標楷體" w:hAnsi="標楷體" w:hint="eastAsia"/>
                <w:color w:val="000000"/>
                <w:sz w:val="20"/>
              </w:rPr>
              <w:t>研</w:t>
            </w:r>
            <w:proofErr w:type="gramEnd"/>
            <w:r w:rsidRPr="00F1414C">
              <w:rPr>
                <w:rFonts w:ascii="標楷體" w:eastAsia="標楷體" w:hAnsi="標楷體" w:hint="eastAsia"/>
                <w:color w:val="000000"/>
                <w:sz w:val="20"/>
              </w:rPr>
              <w:t>提審核意見詳「乙、壹、一、行政院國家發展基金、5.重要審核意見（1</w:t>
            </w:r>
            <w:r>
              <w:rPr>
                <w:rFonts w:ascii="標楷體" w:eastAsia="標楷體" w:hAnsi="標楷體" w:hint="eastAsia"/>
                <w:color w:val="000000"/>
                <w:sz w:val="20"/>
              </w:rPr>
              <w:t>）、</w:t>
            </w:r>
            <w:r w:rsidRPr="00F1414C">
              <w:rPr>
                <w:rFonts w:ascii="標楷體" w:eastAsia="標楷體" w:hAnsi="標楷體" w:hint="eastAsia"/>
                <w:color w:val="000000"/>
                <w:sz w:val="20"/>
              </w:rPr>
              <w:t>（</w:t>
            </w:r>
            <w:r w:rsidRPr="00F1414C">
              <w:rPr>
                <w:rFonts w:ascii="標楷體" w:eastAsia="標楷體" w:hAnsi="標楷體"/>
                <w:color w:val="000000"/>
                <w:sz w:val="20"/>
              </w:rPr>
              <w:t>2</w:t>
            </w:r>
            <w:r w:rsidRPr="00F1414C">
              <w:rPr>
                <w:rFonts w:ascii="標楷體" w:eastAsia="標楷體" w:hAnsi="標楷體" w:hint="eastAsia"/>
                <w:color w:val="000000"/>
                <w:sz w:val="20"/>
              </w:rPr>
              <w:t>）」。</w:t>
            </w:r>
          </w:p>
        </w:tc>
      </w:tr>
      <w:tr w:rsidR="00082463" w:rsidRPr="0068031F" w:rsidTr="00082463">
        <w:trPr>
          <w:jc w:val="center"/>
        </w:trPr>
        <w:tc>
          <w:tcPr>
            <w:tcW w:w="507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82463" w:rsidRPr="0068031F" w:rsidRDefault="00082463" w:rsidP="00082463">
            <w:pPr>
              <w:widowControl/>
              <w:overflowPunct w:val="0"/>
              <w:spacing w:line="250" w:lineRule="exact"/>
              <w:ind w:leftChars="-28" w:left="549" w:hangingChars="308" w:hanging="616"/>
              <w:jc w:val="both"/>
              <w:rPr>
                <w:rFonts w:ascii="標楷體" w:eastAsia="標楷體" w:hAnsi="標楷體"/>
                <w:noProof/>
                <w:sz w:val="20"/>
              </w:rPr>
            </w:pPr>
            <w:r>
              <w:rPr>
                <w:rFonts w:ascii="標楷體" w:eastAsia="標楷體" w:hAnsi="標楷體" w:hint="eastAsia"/>
                <w:noProof/>
                <w:sz w:val="20"/>
              </w:rPr>
              <w:t>（三</w:t>
            </w:r>
            <w:r w:rsidRPr="0068031F">
              <w:rPr>
                <w:rFonts w:ascii="標楷體" w:eastAsia="標楷體" w:hAnsi="標楷體" w:hint="eastAsia"/>
                <w:noProof/>
                <w:sz w:val="20"/>
              </w:rPr>
              <w:t>）</w:t>
            </w:r>
            <w:r w:rsidRPr="003806DD">
              <w:rPr>
                <w:rFonts w:ascii="標楷體" w:eastAsia="標楷體" w:hAnsi="標楷體" w:cs="細明體"/>
                <w:sz w:val="20"/>
              </w:rPr>
              <w:t>政府因應經濟自由化，推動公營事業民營化，惟經濟部及民營化基金釋股</w:t>
            </w:r>
            <w:r w:rsidRPr="00864607">
              <w:rPr>
                <w:rFonts w:ascii="標楷體" w:eastAsia="標楷體" w:hAnsi="標楷體"/>
                <w:noProof/>
                <w:sz w:val="20"/>
              </w:rPr>
              <w:t>預算</w:t>
            </w:r>
            <w:r w:rsidRPr="003806DD">
              <w:rPr>
                <w:rFonts w:ascii="標楷體" w:eastAsia="標楷體" w:hAnsi="標楷體" w:cs="細明體"/>
                <w:sz w:val="20"/>
              </w:rPr>
              <w:t>保留多年仍無執行進展，又民營化基金財務狀況遲未改善，亟待督促檢討續予保留必要性及儘速完成基金退場作業。</w:t>
            </w:r>
          </w:p>
        </w:tc>
        <w:tc>
          <w:tcPr>
            <w:tcW w:w="5107"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82463" w:rsidRPr="0068031F" w:rsidRDefault="00082463" w:rsidP="00082463">
            <w:pPr>
              <w:widowControl/>
              <w:overflowPunct w:val="0"/>
              <w:spacing w:line="250" w:lineRule="exact"/>
              <w:ind w:leftChars="-18" w:left="-41" w:hanging="2"/>
              <w:jc w:val="both"/>
              <w:rPr>
                <w:rFonts w:ascii="標楷體" w:eastAsia="標楷體" w:hAnsi="標楷體"/>
                <w:color w:val="000000"/>
                <w:sz w:val="20"/>
              </w:rPr>
            </w:pPr>
            <w:r>
              <w:rPr>
                <w:rFonts w:ascii="標楷體" w:eastAsia="標楷體" w:hAnsi="標楷體" w:cs="細明體" w:hint="eastAsia"/>
                <w:sz w:val="20"/>
              </w:rPr>
              <w:t>因</w:t>
            </w:r>
            <w:r w:rsidRPr="003806DD">
              <w:rPr>
                <w:rFonts w:ascii="標楷體" w:eastAsia="標楷體" w:hAnsi="標楷體" w:cs="細明體"/>
                <w:sz w:val="20"/>
              </w:rPr>
              <w:t>民營化基金</w:t>
            </w:r>
            <w:r w:rsidRPr="009153E5">
              <w:rPr>
                <w:rFonts w:ascii="標楷體" w:eastAsia="標楷體" w:hAnsi="標楷體" w:hint="eastAsia"/>
                <w:bCs/>
                <w:sz w:val="20"/>
              </w:rPr>
              <w:t>持續執行歷年保留釋股預算，惟基金仍積累鉅額短</w:t>
            </w:r>
            <w:proofErr w:type="gramStart"/>
            <w:r w:rsidRPr="009153E5">
              <w:rPr>
                <w:rFonts w:ascii="標楷體" w:eastAsia="標楷體" w:hAnsi="標楷體" w:hint="eastAsia"/>
                <w:bCs/>
                <w:sz w:val="20"/>
              </w:rPr>
              <w:t>絀</w:t>
            </w:r>
            <w:proofErr w:type="gramEnd"/>
            <w:r w:rsidRPr="009153E5">
              <w:rPr>
                <w:rFonts w:ascii="標楷體" w:eastAsia="標楷體" w:hAnsi="標楷體" w:hint="eastAsia"/>
                <w:bCs/>
                <w:sz w:val="20"/>
              </w:rPr>
              <w:t>，</w:t>
            </w:r>
            <w:r w:rsidRPr="009153E5">
              <w:rPr>
                <w:rFonts w:ascii="標楷體" w:eastAsia="標楷體" w:hAnsi="標楷體" w:hint="eastAsia"/>
                <w:bCs/>
                <w:spacing w:val="20"/>
                <w:sz w:val="20"/>
              </w:rPr>
              <w:t>且退場計畫尚乏共識，</w:t>
            </w:r>
            <w:r w:rsidRPr="009153E5">
              <w:rPr>
                <w:rFonts w:ascii="標楷體" w:eastAsia="標楷體" w:hAnsi="標楷體" w:hint="eastAsia"/>
                <w:noProof/>
                <w:sz w:val="20"/>
              </w:rPr>
              <w:t>業再研提審核意見詳「乙、</w:t>
            </w:r>
            <w:r>
              <w:rPr>
                <w:rFonts w:ascii="標楷體" w:eastAsia="標楷體" w:hAnsi="標楷體" w:hint="eastAsia"/>
                <w:noProof/>
                <w:sz w:val="20"/>
              </w:rPr>
              <w:t>參</w:t>
            </w:r>
            <w:r w:rsidRPr="009153E5">
              <w:rPr>
                <w:rFonts w:ascii="標楷體" w:eastAsia="標楷體" w:hAnsi="標楷體" w:hint="eastAsia"/>
                <w:noProof/>
                <w:sz w:val="20"/>
              </w:rPr>
              <w:t>、</w:t>
            </w:r>
            <w:r>
              <w:rPr>
                <w:rFonts w:ascii="標楷體" w:eastAsia="標楷體" w:hAnsi="標楷體" w:hint="eastAsia"/>
                <w:noProof/>
                <w:sz w:val="20"/>
              </w:rPr>
              <w:t>二</w:t>
            </w:r>
            <w:r w:rsidRPr="009153E5">
              <w:rPr>
                <w:rFonts w:ascii="標楷體" w:eastAsia="標楷體" w:hAnsi="標楷體" w:hint="eastAsia"/>
                <w:noProof/>
                <w:sz w:val="20"/>
              </w:rPr>
              <w:t>、(</w:t>
            </w:r>
            <w:r>
              <w:rPr>
                <w:rFonts w:ascii="標楷體" w:eastAsia="標楷體" w:hAnsi="標楷體" w:hint="eastAsia"/>
                <w:noProof/>
                <w:sz w:val="20"/>
              </w:rPr>
              <w:t>三</w:t>
            </w:r>
            <w:r w:rsidRPr="009153E5">
              <w:rPr>
                <w:rFonts w:ascii="標楷體" w:eastAsia="標楷體" w:hAnsi="標楷體" w:hint="eastAsia"/>
                <w:noProof/>
                <w:sz w:val="20"/>
              </w:rPr>
              <w:t>)</w:t>
            </w:r>
            <w:r>
              <w:rPr>
                <w:rFonts w:ascii="標楷體" w:eastAsia="標楷體" w:hAnsi="標楷體" w:hint="eastAsia"/>
                <w:noProof/>
                <w:sz w:val="20"/>
              </w:rPr>
              <w:t>行政院公營事業民營化基金</w:t>
            </w:r>
            <w:r w:rsidRPr="009153E5">
              <w:rPr>
                <w:rFonts w:ascii="標楷體" w:eastAsia="標楷體" w:hAnsi="標楷體" w:hint="eastAsia"/>
                <w:noProof/>
                <w:sz w:val="20"/>
              </w:rPr>
              <w:t>、5.重要審核意見」。</w:t>
            </w:r>
          </w:p>
        </w:tc>
      </w:tr>
      <w:tr w:rsidR="00082463" w:rsidRPr="0068031F" w:rsidTr="00082463">
        <w:trPr>
          <w:jc w:val="center"/>
        </w:trPr>
        <w:tc>
          <w:tcPr>
            <w:tcW w:w="5071" w:type="dxa"/>
            <w:tcBorders>
              <w:top w:val="single" w:sz="4" w:space="0" w:color="auto"/>
              <w:left w:val="single" w:sz="4" w:space="0" w:color="auto"/>
              <w:bottom w:val="single" w:sz="4" w:space="0" w:color="auto"/>
              <w:right w:val="single" w:sz="4" w:space="0" w:color="auto"/>
            </w:tcBorders>
          </w:tcPr>
          <w:p w:rsidR="00082463" w:rsidRPr="0068031F" w:rsidRDefault="00082463" w:rsidP="00082463">
            <w:pPr>
              <w:widowControl/>
              <w:overflowPunct w:val="0"/>
              <w:spacing w:line="250" w:lineRule="exact"/>
              <w:ind w:leftChars="-28" w:left="549" w:hangingChars="308" w:hanging="616"/>
              <w:jc w:val="both"/>
              <w:rPr>
                <w:rFonts w:ascii="標楷體" w:eastAsia="標楷體" w:hAnsi="標楷體"/>
                <w:noProof/>
                <w:sz w:val="20"/>
              </w:rPr>
            </w:pPr>
            <w:r>
              <w:rPr>
                <w:rFonts w:ascii="標楷體" w:eastAsia="標楷體" w:hAnsi="標楷體" w:hint="eastAsia"/>
                <w:noProof/>
                <w:sz w:val="20"/>
              </w:rPr>
              <w:t>（四</w:t>
            </w:r>
            <w:r w:rsidRPr="0068031F">
              <w:rPr>
                <w:rFonts w:ascii="標楷體" w:eastAsia="標楷體" w:hAnsi="標楷體" w:hint="eastAsia"/>
                <w:noProof/>
                <w:sz w:val="20"/>
              </w:rPr>
              <w:t>）內政部為落實居住正義，保障國民居住權益，推動社會住宅包租代管計畫，惟媒合率欠佳及經費執行率偏低，亟待督促地方政府積極辦理，俾提升執行成效。</w:t>
            </w:r>
          </w:p>
        </w:tc>
        <w:tc>
          <w:tcPr>
            <w:tcW w:w="5107" w:type="dxa"/>
            <w:tcBorders>
              <w:top w:val="single" w:sz="4" w:space="0" w:color="auto"/>
              <w:left w:val="single" w:sz="4" w:space="0" w:color="auto"/>
              <w:bottom w:val="single" w:sz="4" w:space="0" w:color="auto"/>
              <w:right w:val="single" w:sz="4" w:space="0" w:color="auto"/>
            </w:tcBorders>
          </w:tcPr>
          <w:p w:rsidR="00082463" w:rsidRPr="0068031F" w:rsidRDefault="00082463" w:rsidP="00082463">
            <w:pPr>
              <w:widowControl/>
              <w:overflowPunct w:val="0"/>
              <w:spacing w:line="250" w:lineRule="exact"/>
              <w:ind w:leftChars="-18" w:left="-41" w:hanging="2"/>
              <w:jc w:val="both"/>
              <w:rPr>
                <w:rFonts w:ascii="標楷體" w:eastAsia="標楷體" w:hAnsi="標楷體"/>
                <w:color w:val="000000"/>
                <w:sz w:val="20"/>
              </w:rPr>
            </w:pPr>
            <w:r w:rsidRPr="0068031F">
              <w:rPr>
                <w:rFonts w:ascii="標楷體" w:eastAsia="標楷體" w:hAnsi="標楷體" w:hint="eastAsia"/>
                <w:color w:val="000000"/>
                <w:sz w:val="20"/>
              </w:rPr>
              <w:t>因社會住宅包租代管業務，增加租賃業者提升媒合目標值，惟執行成效未如預期，業再</w:t>
            </w:r>
            <w:proofErr w:type="gramStart"/>
            <w:r w:rsidRPr="0068031F">
              <w:rPr>
                <w:rFonts w:ascii="標楷體" w:eastAsia="標楷體" w:hAnsi="標楷體" w:hint="eastAsia"/>
                <w:color w:val="000000"/>
                <w:sz w:val="20"/>
              </w:rPr>
              <w:t>研</w:t>
            </w:r>
            <w:proofErr w:type="gramEnd"/>
            <w:r w:rsidRPr="0068031F">
              <w:rPr>
                <w:rFonts w:ascii="標楷體" w:eastAsia="標楷體" w:hAnsi="標楷體" w:hint="eastAsia"/>
                <w:color w:val="000000"/>
                <w:sz w:val="20"/>
              </w:rPr>
              <w:t>提審核意見詳「乙、壹、</w:t>
            </w:r>
            <w:r>
              <w:rPr>
                <w:rFonts w:ascii="標楷體" w:eastAsia="標楷體" w:hAnsi="標楷體" w:hint="eastAsia"/>
                <w:color w:val="000000"/>
                <w:sz w:val="20"/>
              </w:rPr>
              <w:t>二</w:t>
            </w:r>
            <w:r w:rsidRPr="0068031F">
              <w:rPr>
                <w:rFonts w:ascii="標楷體" w:eastAsia="標楷體" w:hAnsi="標楷體" w:hint="eastAsia"/>
                <w:color w:val="000000"/>
                <w:sz w:val="20"/>
              </w:rPr>
              <w:t>、營建建設基金、5.重要審核意見（1）」。</w:t>
            </w:r>
          </w:p>
        </w:tc>
      </w:tr>
      <w:tr w:rsidR="00082463" w:rsidRPr="0068031F" w:rsidTr="00082463">
        <w:trPr>
          <w:jc w:val="center"/>
        </w:trPr>
        <w:tc>
          <w:tcPr>
            <w:tcW w:w="507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82463" w:rsidRPr="0068031F" w:rsidRDefault="00082463" w:rsidP="00082463">
            <w:pPr>
              <w:widowControl/>
              <w:overflowPunct w:val="0"/>
              <w:spacing w:line="250" w:lineRule="exact"/>
              <w:ind w:leftChars="-28" w:left="549" w:hangingChars="308" w:hanging="616"/>
              <w:jc w:val="both"/>
              <w:rPr>
                <w:rFonts w:ascii="標楷體" w:eastAsia="標楷體" w:hAnsi="標楷體"/>
                <w:noProof/>
                <w:sz w:val="20"/>
              </w:rPr>
            </w:pPr>
            <w:r>
              <w:rPr>
                <w:rFonts w:ascii="標楷體" w:eastAsia="標楷體" w:hAnsi="標楷體" w:hint="eastAsia"/>
                <w:noProof/>
                <w:sz w:val="20"/>
              </w:rPr>
              <w:t>（五</w:t>
            </w:r>
            <w:r w:rsidRPr="0068031F">
              <w:rPr>
                <w:rFonts w:ascii="標楷體" w:eastAsia="標楷體" w:hAnsi="標楷體" w:hint="eastAsia"/>
                <w:noProof/>
                <w:sz w:val="20"/>
              </w:rPr>
              <w:t>）國立大學校院校務基金整體營運結果，自籌收入微幅</w:t>
            </w:r>
            <w:r w:rsidRPr="000968E8">
              <w:rPr>
                <w:rFonts w:ascii="標楷體" w:eastAsia="標楷體" w:hAnsi="標楷體" w:hint="eastAsia"/>
                <w:color w:val="000000"/>
                <w:sz w:val="20"/>
              </w:rPr>
              <w:t>增加</w:t>
            </w:r>
            <w:r w:rsidRPr="0068031F">
              <w:rPr>
                <w:rFonts w:ascii="標楷體" w:eastAsia="標楷體" w:hAnsi="標楷體" w:hint="eastAsia"/>
                <w:noProof/>
                <w:sz w:val="20"/>
              </w:rPr>
              <w:t>，逐漸紓解政府高等教育經費負荷，惟部分學校預算執行及財務管理成效，猶待持續強化。</w:t>
            </w:r>
          </w:p>
        </w:tc>
        <w:tc>
          <w:tcPr>
            <w:tcW w:w="5107"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82463" w:rsidRPr="0068031F" w:rsidRDefault="00082463" w:rsidP="00082463">
            <w:pPr>
              <w:widowControl/>
              <w:overflowPunct w:val="0"/>
              <w:spacing w:line="250" w:lineRule="exact"/>
              <w:ind w:leftChars="-18" w:left="-41" w:hanging="2"/>
              <w:jc w:val="both"/>
              <w:rPr>
                <w:rFonts w:ascii="標楷體" w:eastAsia="標楷體" w:hAnsi="標楷體"/>
                <w:color w:val="000000"/>
                <w:sz w:val="20"/>
              </w:rPr>
            </w:pPr>
            <w:r w:rsidRPr="0068031F">
              <w:rPr>
                <w:rFonts w:ascii="標楷體" w:eastAsia="標楷體" w:hAnsi="標楷體" w:hint="eastAsia"/>
                <w:color w:val="000000"/>
                <w:sz w:val="20"/>
              </w:rPr>
              <w:t>因部分學校自籌收入執行成效猶待持續強化，業再</w:t>
            </w:r>
            <w:proofErr w:type="gramStart"/>
            <w:r w:rsidRPr="0068031F">
              <w:rPr>
                <w:rFonts w:ascii="標楷體" w:eastAsia="標楷體" w:hAnsi="標楷體" w:hint="eastAsia"/>
                <w:color w:val="000000"/>
                <w:sz w:val="20"/>
              </w:rPr>
              <w:t>研</w:t>
            </w:r>
            <w:proofErr w:type="gramEnd"/>
            <w:r w:rsidRPr="0068031F">
              <w:rPr>
                <w:rFonts w:ascii="標楷體" w:eastAsia="標楷體" w:hAnsi="標楷體" w:hint="eastAsia"/>
                <w:color w:val="000000"/>
                <w:sz w:val="20"/>
              </w:rPr>
              <w:t>提審核意見詳「乙、壹、四、（一）國立大學校院校務基金（彙總）、5.重要審核意見(1)、（2）」。</w:t>
            </w:r>
          </w:p>
        </w:tc>
      </w:tr>
      <w:tr w:rsidR="00082463" w:rsidRPr="0068031F" w:rsidTr="00082463">
        <w:trPr>
          <w:jc w:val="center"/>
        </w:trPr>
        <w:tc>
          <w:tcPr>
            <w:tcW w:w="5071" w:type="dxa"/>
            <w:tcBorders>
              <w:top w:val="single" w:sz="4" w:space="0" w:color="auto"/>
              <w:left w:val="single" w:sz="4" w:space="0" w:color="auto"/>
              <w:bottom w:val="single" w:sz="4" w:space="0" w:color="auto"/>
              <w:right w:val="single" w:sz="4" w:space="0" w:color="auto"/>
            </w:tcBorders>
          </w:tcPr>
          <w:p w:rsidR="00082463" w:rsidRPr="00E57177" w:rsidRDefault="00082463" w:rsidP="00082463">
            <w:pPr>
              <w:widowControl/>
              <w:overflowPunct w:val="0"/>
              <w:spacing w:line="250" w:lineRule="exact"/>
              <w:ind w:leftChars="-28" w:left="549" w:hangingChars="308" w:hanging="616"/>
              <w:jc w:val="both"/>
              <w:rPr>
                <w:rFonts w:ascii="標楷體" w:eastAsia="標楷體" w:hAnsi="標楷體"/>
                <w:noProof/>
                <w:sz w:val="20"/>
              </w:rPr>
            </w:pPr>
            <w:r>
              <w:rPr>
                <w:rFonts w:ascii="標楷體" w:eastAsia="標楷體" w:hAnsi="標楷體" w:hint="eastAsia"/>
                <w:noProof/>
                <w:sz w:val="20"/>
              </w:rPr>
              <w:t>（六</w:t>
            </w:r>
            <w:r w:rsidRPr="0068031F">
              <w:rPr>
                <w:rFonts w:ascii="標楷體" w:eastAsia="標楷體" w:hAnsi="標楷體" w:hint="eastAsia"/>
                <w:noProof/>
                <w:sz w:val="20"/>
              </w:rPr>
              <w:t>）法務部為推動各項毒品防制業務，設立毒品危害防制基金，惟基金來源幾近全數仰賴國庫撥補，且補助辦理毒品防制業務計畫執行率未臻理想，仍待研謀改善。</w:t>
            </w:r>
          </w:p>
        </w:tc>
        <w:tc>
          <w:tcPr>
            <w:tcW w:w="5107" w:type="dxa"/>
            <w:tcBorders>
              <w:top w:val="single" w:sz="4" w:space="0" w:color="auto"/>
              <w:left w:val="single" w:sz="4" w:space="0" w:color="auto"/>
              <w:bottom w:val="single" w:sz="4" w:space="0" w:color="auto"/>
              <w:right w:val="single" w:sz="4" w:space="0" w:color="auto"/>
            </w:tcBorders>
          </w:tcPr>
          <w:p w:rsidR="00082463" w:rsidRPr="0068031F" w:rsidRDefault="00082463" w:rsidP="00082463">
            <w:pPr>
              <w:widowControl/>
              <w:overflowPunct w:val="0"/>
              <w:spacing w:line="250" w:lineRule="exact"/>
              <w:ind w:leftChars="-18" w:left="-41" w:hanging="2"/>
              <w:jc w:val="both"/>
              <w:rPr>
                <w:rFonts w:ascii="標楷體" w:eastAsia="標楷體" w:hAnsi="標楷體"/>
                <w:color w:val="000000"/>
                <w:sz w:val="20"/>
              </w:rPr>
            </w:pPr>
            <w:r w:rsidRPr="0068031F">
              <w:rPr>
                <w:rFonts w:ascii="標楷體" w:eastAsia="標楷體" w:hAnsi="標楷體" w:hint="eastAsia"/>
                <w:color w:val="000000"/>
                <w:sz w:val="20"/>
              </w:rPr>
              <w:t>因毒品防制基金補助辦理毒品防制業務計畫，執行情形仍未達</w:t>
            </w:r>
            <w:proofErr w:type="gramStart"/>
            <w:r w:rsidRPr="0068031F">
              <w:rPr>
                <w:rFonts w:ascii="標楷體" w:eastAsia="標楷體" w:hAnsi="標楷體" w:hint="eastAsia"/>
                <w:color w:val="000000"/>
                <w:sz w:val="20"/>
              </w:rPr>
              <w:t>7</w:t>
            </w:r>
            <w:r>
              <w:rPr>
                <w:rFonts w:ascii="標楷體" w:eastAsia="標楷體" w:hAnsi="標楷體" w:hint="eastAsia"/>
                <w:color w:val="000000"/>
                <w:sz w:val="20"/>
              </w:rPr>
              <w:t>成</w:t>
            </w:r>
            <w:proofErr w:type="gramEnd"/>
            <w:r w:rsidRPr="0068031F">
              <w:rPr>
                <w:rFonts w:ascii="標楷體" w:eastAsia="標楷體" w:hAnsi="標楷體" w:hint="eastAsia"/>
                <w:color w:val="000000"/>
                <w:sz w:val="20"/>
              </w:rPr>
              <w:t>，改善成效未如預期，業再</w:t>
            </w:r>
            <w:proofErr w:type="gramStart"/>
            <w:r w:rsidRPr="0068031F">
              <w:rPr>
                <w:rFonts w:ascii="標楷體" w:eastAsia="標楷體" w:hAnsi="標楷體" w:hint="eastAsia"/>
                <w:color w:val="000000"/>
                <w:sz w:val="20"/>
              </w:rPr>
              <w:t>研</w:t>
            </w:r>
            <w:proofErr w:type="gramEnd"/>
            <w:r w:rsidRPr="0068031F">
              <w:rPr>
                <w:rFonts w:ascii="標楷體" w:eastAsia="標楷體" w:hAnsi="標楷體" w:hint="eastAsia"/>
                <w:color w:val="000000"/>
                <w:sz w:val="20"/>
              </w:rPr>
              <w:t>提審核意見詳「乙、參、五、毒品防制基金、5.重要審核意見」。</w:t>
            </w:r>
          </w:p>
        </w:tc>
      </w:tr>
      <w:tr w:rsidR="00082463" w:rsidRPr="0068031F" w:rsidTr="00082463">
        <w:trPr>
          <w:jc w:val="center"/>
        </w:trPr>
        <w:tc>
          <w:tcPr>
            <w:tcW w:w="507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82463" w:rsidRPr="0068031F" w:rsidRDefault="00082463" w:rsidP="00082463">
            <w:pPr>
              <w:widowControl/>
              <w:overflowPunct w:val="0"/>
              <w:spacing w:line="250" w:lineRule="exact"/>
              <w:ind w:leftChars="-28" w:left="549" w:hangingChars="308" w:hanging="616"/>
              <w:jc w:val="both"/>
              <w:rPr>
                <w:rFonts w:ascii="標楷體" w:eastAsia="標楷體" w:hAnsi="標楷體"/>
                <w:noProof/>
                <w:sz w:val="20"/>
              </w:rPr>
            </w:pPr>
            <w:r>
              <w:rPr>
                <w:rFonts w:ascii="標楷體" w:eastAsia="標楷體" w:hAnsi="標楷體" w:hint="eastAsia"/>
                <w:noProof/>
                <w:sz w:val="20"/>
              </w:rPr>
              <w:t>（七</w:t>
            </w:r>
            <w:r w:rsidRPr="0068031F">
              <w:rPr>
                <w:rFonts w:ascii="標楷體" w:eastAsia="標楷體" w:hAnsi="標楷體" w:hint="eastAsia"/>
                <w:noProof/>
                <w:sz w:val="20"/>
              </w:rPr>
              <w:t>）產業創新條例已修正增訂強制收回閒置土地機制之規定，惟執行成效仍待提升，又部分工業區待租售土地面積仍巨，亟待檢討改善，以促進產業用地供需平衡，帶動區域經濟發展。</w:t>
            </w:r>
          </w:p>
        </w:tc>
        <w:tc>
          <w:tcPr>
            <w:tcW w:w="5107"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82463" w:rsidRPr="0068031F" w:rsidRDefault="00082463" w:rsidP="00082463">
            <w:pPr>
              <w:widowControl/>
              <w:overflowPunct w:val="0"/>
              <w:spacing w:line="250" w:lineRule="exact"/>
              <w:ind w:leftChars="-18" w:left="-41" w:hanging="2"/>
              <w:jc w:val="both"/>
              <w:rPr>
                <w:rFonts w:ascii="標楷體" w:eastAsia="標楷體" w:hAnsi="標楷體"/>
                <w:color w:val="000000"/>
                <w:sz w:val="20"/>
              </w:rPr>
            </w:pPr>
            <w:r>
              <w:rPr>
                <w:rFonts w:ascii="標楷體" w:eastAsia="標楷體" w:hAnsi="標楷體" w:hint="eastAsia"/>
                <w:color w:val="000000"/>
                <w:sz w:val="20"/>
              </w:rPr>
              <w:t>因</w:t>
            </w:r>
            <w:r w:rsidRPr="0068031F">
              <w:rPr>
                <w:rFonts w:ascii="標楷體" w:eastAsia="標楷體" w:hAnsi="標楷體" w:hint="eastAsia"/>
                <w:color w:val="000000"/>
                <w:sz w:val="20"/>
              </w:rPr>
              <w:t>仍有工業區土地閒置或待租售土地龐巨等情事，業再</w:t>
            </w:r>
            <w:proofErr w:type="gramStart"/>
            <w:r w:rsidRPr="0068031F">
              <w:rPr>
                <w:rFonts w:ascii="標楷體" w:eastAsia="標楷體" w:hAnsi="標楷體" w:hint="eastAsia"/>
                <w:color w:val="000000"/>
                <w:sz w:val="20"/>
              </w:rPr>
              <w:t>研</w:t>
            </w:r>
            <w:proofErr w:type="gramEnd"/>
            <w:r w:rsidRPr="0068031F">
              <w:rPr>
                <w:rFonts w:ascii="標楷體" w:eastAsia="標楷體" w:hAnsi="標楷體" w:hint="eastAsia"/>
                <w:color w:val="000000"/>
                <w:sz w:val="20"/>
              </w:rPr>
              <w:t>提審核意見詳「乙、壹、六、</w:t>
            </w:r>
            <w:r>
              <w:rPr>
                <w:rFonts w:ascii="標楷體" w:eastAsia="標楷體" w:hAnsi="標楷體" w:hint="eastAsia"/>
                <w:color w:val="000000"/>
                <w:sz w:val="20"/>
              </w:rPr>
              <w:t>（</w:t>
            </w:r>
            <w:r w:rsidRPr="0068031F">
              <w:rPr>
                <w:rFonts w:ascii="標楷體" w:eastAsia="標楷體" w:hAnsi="標楷體" w:hint="eastAsia"/>
                <w:color w:val="000000"/>
                <w:sz w:val="20"/>
              </w:rPr>
              <w:t>一</w:t>
            </w:r>
            <w:r>
              <w:rPr>
                <w:rFonts w:ascii="標楷體" w:eastAsia="標楷體" w:hAnsi="標楷體" w:hint="eastAsia"/>
                <w:color w:val="000000"/>
                <w:sz w:val="20"/>
              </w:rPr>
              <w:t>）</w:t>
            </w:r>
            <w:r w:rsidRPr="0068031F">
              <w:rPr>
                <w:rFonts w:ascii="標楷體" w:eastAsia="標楷體" w:hAnsi="標楷體" w:hint="eastAsia"/>
                <w:color w:val="000000"/>
                <w:sz w:val="20"/>
              </w:rPr>
              <w:t>經濟作業基金、5.重要審核意見（2）」。</w:t>
            </w:r>
          </w:p>
        </w:tc>
      </w:tr>
      <w:tr w:rsidR="00082463" w:rsidRPr="0068031F" w:rsidTr="00082463">
        <w:trPr>
          <w:jc w:val="center"/>
        </w:trPr>
        <w:tc>
          <w:tcPr>
            <w:tcW w:w="5071" w:type="dxa"/>
            <w:tcBorders>
              <w:top w:val="single" w:sz="4" w:space="0" w:color="auto"/>
              <w:left w:val="single" w:sz="4" w:space="0" w:color="auto"/>
              <w:bottom w:val="single" w:sz="4" w:space="0" w:color="auto"/>
              <w:right w:val="single" w:sz="4" w:space="0" w:color="auto"/>
            </w:tcBorders>
          </w:tcPr>
          <w:p w:rsidR="00082463" w:rsidRPr="0068031F" w:rsidRDefault="00082463" w:rsidP="00082463">
            <w:pPr>
              <w:widowControl/>
              <w:overflowPunct w:val="0"/>
              <w:spacing w:line="250" w:lineRule="exact"/>
              <w:ind w:leftChars="-28" w:left="549" w:hangingChars="308" w:hanging="616"/>
              <w:jc w:val="both"/>
              <w:rPr>
                <w:rFonts w:ascii="標楷體" w:eastAsia="標楷體" w:hAnsi="標楷體"/>
                <w:noProof/>
                <w:sz w:val="20"/>
              </w:rPr>
            </w:pPr>
            <w:r>
              <w:rPr>
                <w:rFonts w:ascii="標楷體" w:eastAsia="標楷體" w:hAnsi="標楷體" w:hint="eastAsia"/>
                <w:noProof/>
                <w:sz w:val="20"/>
              </w:rPr>
              <w:t>（八</w:t>
            </w:r>
            <w:r w:rsidRPr="0068031F">
              <w:rPr>
                <w:rFonts w:ascii="標楷體" w:eastAsia="標楷體" w:hAnsi="標楷體" w:hint="eastAsia"/>
                <w:noProof/>
                <w:sz w:val="20"/>
              </w:rPr>
              <w:t>）我國加工出口區整體營業及投資金額呈現增長，惟部分園區</w:t>
            </w:r>
            <w:r w:rsidRPr="000968E8">
              <w:rPr>
                <w:rFonts w:ascii="標楷體" w:eastAsia="標楷體" w:hAnsi="標楷體" w:hint="eastAsia"/>
                <w:color w:val="000000"/>
                <w:sz w:val="20"/>
              </w:rPr>
              <w:t>營運</w:t>
            </w:r>
            <w:r w:rsidRPr="0068031F">
              <w:rPr>
                <w:rFonts w:ascii="標楷體" w:eastAsia="標楷體" w:hAnsi="標楷體" w:hint="eastAsia"/>
                <w:noProof/>
                <w:sz w:val="20"/>
              </w:rPr>
              <w:t>績效欠佳、既存違章建築仍多，或廢水處理設施建置進度延宕，亟待檢討改善，以提升貿易競爭力。</w:t>
            </w:r>
          </w:p>
        </w:tc>
        <w:tc>
          <w:tcPr>
            <w:tcW w:w="5107" w:type="dxa"/>
            <w:tcBorders>
              <w:top w:val="single" w:sz="4" w:space="0" w:color="auto"/>
              <w:left w:val="single" w:sz="4" w:space="0" w:color="auto"/>
              <w:bottom w:val="single" w:sz="4" w:space="0" w:color="auto"/>
              <w:right w:val="single" w:sz="4" w:space="0" w:color="auto"/>
            </w:tcBorders>
          </w:tcPr>
          <w:p w:rsidR="00082463" w:rsidRPr="0068031F" w:rsidRDefault="00082463" w:rsidP="00082463">
            <w:pPr>
              <w:widowControl/>
              <w:overflowPunct w:val="0"/>
              <w:spacing w:line="250" w:lineRule="exact"/>
              <w:ind w:leftChars="-18" w:left="-41" w:hanging="2"/>
              <w:jc w:val="both"/>
              <w:rPr>
                <w:rFonts w:ascii="標楷體" w:eastAsia="標楷體" w:hAnsi="標楷體"/>
                <w:color w:val="000000"/>
                <w:sz w:val="20"/>
              </w:rPr>
            </w:pPr>
            <w:r w:rsidRPr="0068031F">
              <w:rPr>
                <w:rFonts w:ascii="標楷體" w:eastAsia="標楷體" w:hAnsi="標楷體" w:hint="eastAsia"/>
                <w:color w:val="000000"/>
                <w:sz w:val="20"/>
              </w:rPr>
              <w:t>因部分園區連年短</w:t>
            </w:r>
            <w:proofErr w:type="gramStart"/>
            <w:r w:rsidRPr="0068031F">
              <w:rPr>
                <w:rFonts w:ascii="標楷體" w:eastAsia="標楷體" w:hAnsi="標楷體" w:hint="eastAsia"/>
                <w:color w:val="000000"/>
                <w:sz w:val="20"/>
              </w:rPr>
              <w:t>絀</w:t>
            </w:r>
            <w:proofErr w:type="gramEnd"/>
            <w:r w:rsidRPr="0068031F">
              <w:rPr>
                <w:rFonts w:ascii="標楷體" w:eastAsia="標楷體" w:hAnsi="標楷體" w:hint="eastAsia"/>
                <w:color w:val="000000"/>
                <w:sz w:val="20"/>
              </w:rPr>
              <w:t>，又污水處理廠營運虧損等，改善成效未如預期，業再</w:t>
            </w:r>
            <w:proofErr w:type="gramStart"/>
            <w:r w:rsidRPr="0068031F">
              <w:rPr>
                <w:rFonts w:ascii="標楷體" w:eastAsia="標楷體" w:hAnsi="標楷體" w:hint="eastAsia"/>
                <w:color w:val="000000"/>
                <w:sz w:val="20"/>
              </w:rPr>
              <w:t>研</w:t>
            </w:r>
            <w:proofErr w:type="gramEnd"/>
            <w:r w:rsidRPr="0068031F">
              <w:rPr>
                <w:rFonts w:ascii="標楷體" w:eastAsia="標楷體" w:hAnsi="標楷體" w:hint="eastAsia"/>
                <w:color w:val="000000"/>
                <w:sz w:val="20"/>
              </w:rPr>
              <w:t>提審核意見詳「乙、壹、六、(</w:t>
            </w:r>
            <w:proofErr w:type="gramStart"/>
            <w:r w:rsidRPr="0068031F">
              <w:rPr>
                <w:rFonts w:ascii="標楷體" w:eastAsia="標楷體" w:hAnsi="標楷體" w:hint="eastAsia"/>
                <w:color w:val="000000"/>
                <w:sz w:val="20"/>
              </w:rPr>
              <w:t>一</w:t>
            </w:r>
            <w:proofErr w:type="gramEnd"/>
            <w:r w:rsidRPr="0068031F">
              <w:rPr>
                <w:rFonts w:ascii="標楷體" w:eastAsia="標楷體" w:hAnsi="標楷體" w:hint="eastAsia"/>
                <w:color w:val="000000"/>
                <w:sz w:val="20"/>
              </w:rPr>
              <w:t>)經濟作業基金、5.重要審核意見（1）」。</w:t>
            </w:r>
          </w:p>
        </w:tc>
      </w:tr>
      <w:tr w:rsidR="00082463" w:rsidRPr="0068031F" w:rsidTr="00082463">
        <w:trPr>
          <w:jc w:val="center"/>
        </w:trPr>
        <w:tc>
          <w:tcPr>
            <w:tcW w:w="507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82463" w:rsidRPr="0068031F" w:rsidRDefault="00082463" w:rsidP="00082463">
            <w:pPr>
              <w:widowControl/>
              <w:overflowPunct w:val="0"/>
              <w:spacing w:line="250" w:lineRule="exact"/>
              <w:ind w:leftChars="-28" w:left="549" w:hangingChars="308" w:hanging="616"/>
              <w:jc w:val="both"/>
              <w:rPr>
                <w:rFonts w:ascii="標楷體" w:eastAsia="標楷體" w:hAnsi="標楷體"/>
                <w:noProof/>
                <w:sz w:val="20"/>
              </w:rPr>
            </w:pPr>
            <w:r>
              <w:rPr>
                <w:rFonts w:ascii="標楷體" w:eastAsia="標楷體" w:hAnsi="標楷體" w:hint="eastAsia"/>
                <w:noProof/>
                <w:sz w:val="20"/>
              </w:rPr>
              <w:t>（九</w:t>
            </w:r>
            <w:r w:rsidRPr="0068031F">
              <w:rPr>
                <w:rFonts w:ascii="標楷體" w:eastAsia="標楷體" w:hAnsi="標楷體" w:hint="eastAsia"/>
                <w:noProof/>
                <w:sz w:val="20"/>
              </w:rPr>
              <w:t>）高鐵基金營運績效優於預期，惟部分營運計畫執行情形及營運成效尚須加強檢討改善。</w:t>
            </w:r>
          </w:p>
        </w:tc>
        <w:tc>
          <w:tcPr>
            <w:tcW w:w="5107"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82463" w:rsidRPr="0068031F" w:rsidRDefault="00082463" w:rsidP="00082463">
            <w:pPr>
              <w:widowControl/>
              <w:overflowPunct w:val="0"/>
              <w:spacing w:line="250" w:lineRule="exact"/>
              <w:ind w:leftChars="-18" w:left="-41" w:hanging="2"/>
              <w:jc w:val="both"/>
              <w:rPr>
                <w:rFonts w:ascii="標楷體" w:eastAsia="標楷體" w:hAnsi="標楷體"/>
                <w:color w:val="000000"/>
                <w:sz w:val="20"/>
              </w:rPr>
            </w:pPr>
            <w:r w:rsidRPr="0068031F">
              <w:rPr>
                <w:rFonts w:ascii="標楷體" w:eastAsia="標楷體" w:hAnsi="標楷體" w:hint="eastAsia"/>
                <w:color w:val="000000"/>
                <w:sz w:val="20"/>
              </w:rPr>
              <w:t>因鐵道局持有</w:t>
            </w:r>
            <w:proofErr w:type="gramStart"/>
            <w:r w:rsidRPr="0068031F">
              <w:rPr>
                <w:rFonts w:ascii="標楷體" w:eastAsia="標楷體" w:hAnsi="標楷體" w:hint="eastAsia"/>
                <w:color w:val="000000"/>
                <w:sz w:val="20"/>
              </w:rPr>
              <w:t>可供招商</w:t>
            </w:r>
            <w:proofErr w:type="gramEnd"/>
            <w:r w:rsidRPr="0068031F">
              <w:rPr>
                <w:rFonts w:ascii="標楷體" w:eastAsia="標楷體" w:hAnsi="標楷體" w:hint="eastAsia"/>
                <w:color w:val="000000"/>
                <w:sz w:val="20"/>
              </w:rPr>
              <w:t>開發土地計</w:t>
            </w:r>
            <w:r>
              <w:rPr>
                <w:rFonts w:ascii="標楷體" w:eastAsia="標楷體" w:hAnsi="標楷體" w:hint="eastAsia"/>
                <w:color w:val="000000"/>
                <w:sz w:val="20"/>
              </w:rPr>
              <w:t>102.02</w:t>
            </w:r>
            <w:r w:rsidRPr="0068031F">
              <w:rPr>
                <w:rFonts w:ascii="標楷體" w:eastAsia="標楷體" w:hAnsi="標楷體" w:hint="eastAsia"/>
                <w:color w:val="000000"/>
                <w:sz w:val="20"/>
              </w:rPr>
              <w:t>公頃，仍有</w:t>
            </w:r>
            <w:proofErr w:type="gramStart"/>
            <w:r w:rsidRPr="0068031F">
              <w:rPr>
                <w:rFonts w:ascii="標楷體" w:eastAsia="標楷體" w:hAnsi="標楷體" w:hint="eastAsia"/>
                <w:color w:val="000000"/>
                <w:sz w:val="20"/>
              </w:rPr>
              <w:t>51.36公頃待招商</w:t>
            </w:r>
            <w:proofErr w:type="gramEnd"/>
            <w:r w:rsidRPr="0068031F">
              <w:rPr>
                <w:rFonts w:ascii="標楷體" w:eastAsia="標楷體" w:hAnsi="標楷體" w:hint="eastAsia"/>
                <w:color w:val="000000"/>
                <w:sz w:val="20"/>
              </w:rPr>
              <w:t>開發，占全部土地面積</w:t>
            </w:r>
            <w:r>
              <w:rPr>
                <w:rFonts w:ascii="標楷體" w:eastAsia="標楷體" w:hAnsi="標楷體" w:hint="eastAsia"/>
                <w:color w:val="000000"/>
                <w:sz w:val="20"/>
              </w:rPr>
              <w:t>50</w:t>
            </w:r>
            <w:r w:rsidRPr="0068031F">
              <w:rPr>
                <w:rFonts w:ascii="標楷體" w:eastAsia="標楷體" w:hAnsi="標楷體" w:hint="eastAsia"/>
                <w:color w:val="000000"/>
                <w:sz w:val="20"/>
              </w:rPr>
              <w:t>.34％，土地開發成效有待加強，業再</w:t>
            </w:r>
            <w:proofErr w:type="gramStart"/>
            <w:r w:rsidRPr="0068031F">
              <w:rPr>
                <w:rFonts w:ascii="標楷體" w:eastAsia="標楷體" w:hAnsi="標楷體" w:hint="eastAsia"/>
                <w:color w:val="000000"/>
                <w:sz w:val="20"/>
              </w:rPr>
              <w:t>研</w:t>
            </w:r>
            <w:proofErr w:type="gramEnd"/>
            <w:r w:rsidRPr="0068031F">
              <w:rPr>
                <w:rFonts w:ascii="標楷體" w:eastAsia="標楷體" w:hAnsi="標楷體" w:hint="eastAsia"/>
                <w:color w:val="000000"/>
                <w:sz w:val="20"/>
              </w:rPr>
              <w:t>提審核意見詳「乙、壹、七、交通作業基金、</w:t>
            </w:r>
            <w:r w:rsidRPr="006953AC">
              <w:rPr>
                <w:rFonts w:ascii="標楷體" w:eastAsia="標楷體" w:hAnsi="標楷體" w:hint="eastAsia"/>
                <w:color w:val="000000"/>
                <w:sz w:val="20"/>
              </w:rPr>
              <w:t>5.重要審核意見</w:t>
            </w:r>
            <w:r w:rsidRPr="0068031F">
              <w:rPr>
                <w:rFonts w:ascii="標楷體" w:eastAsia="標楷體" w:hAnsi="標楷體" w:hint="eastAsia"/>
                <w:color w:val="000000"/>
                <w:sz w:val="20"/>
              </w:rPr>
              <w:t>（1</w:t>
            </w:r>
            <w:r>
              <w:rPr>
                <w:rFonts w:ascii="標楷體" w:eastAsia="標楷體" w:hAnsi="標楷體" w:hint="eastAsia"/>
                <w:color w:val="000000"/>
                <w:sz w:val="20"/>
              </w:rPr>
              <w:t>3</w:t>
            </w:r>
            <w:r w:rsidRPr="0068031F">
              <w:rPr>
                <w:rFonts w:ascii="標楷體" w:eastAsia="標楷體" w:hAnsi="標楷體" w:hint="eastAsia"/>
                <w:color w:val="000000"/>
                <w:sz w:val="20"/>
              </w:rPr>
              <w:t>）」。</w:t>
            </w:r>
          </w:p>
        </w:tc>
      </w:tr>
      <w:tr w:rsidR="00082463" w:rsidRPr="0068031F" w:rsidTr="00082463">
        <w:trPr>
          <w:jc w:val="center"/>
        </w:trPr>
        <w:tc>
          <w:tcPr>
            <w:tcW w:w="5071" w:type="dxa"/>
            <w:tcBorders>
              <w:top w:val="single" w:sz="4" w:space="0" w:color="auto"/>
              <w:left w:val="single" w:sz="4" w:space="0" w:color="auto"/>
              <w:bottom w:val="single" w:sz="4" w:space="0" w:color="auto"/>
              <w:right w:val="single" w:sz="4" w:space="0" w:color="auto"/>
            </w:tcBorders>
          </w:tcPr>
          <w:p w:rsidR="00082463" w:rsidRPr="0068031F" w:rsidRDefault="00082463" w:rsidP="00082463">
            <w:pPr>
              <w:widowControl/>
              <w:overflowPunct w:val="0"/>
              <w:spacing w:line="250" w:lineRule="exact"/>
              <w:ind w:leftChars="-28" w:left="549" w:hangingChars="308" w:hanging="616"/>
              <w:jc w:val="both"/>
              <w:rPr>
                <w:rFonts w:ascii="標楷體" w:eastAsia="標楷體" w:hAnsi="標楷體"/>
                <w:noProof/>
                <w:sz w:val="20"/>
              </w:rPr>
            </w:pPr>
            <w:r>
              <w:rPr>
                <w:rFonts w:ascii="標楷體" w:eastAsia="標楷體" w:hAnsi="標楷體" w:hint="eastAsia"/>
                <w:noProof/>
                <w:sz w:val="20"/>
              </w:rPr>
              <w:t>（十</w:t>
            </w:r>
            <w:r w:rsidRPr="0068031F">
              <w:rPr>
                <w:rFonts w:ascii="標楷體" w:eastAsia="標楷體" w:hAnsi="標楷體" w:hint="eastAsia"/>
                <w:noProof/>
                <w:sz w:val="20"/>
              </w:rPr>
              <w:t>）「外籍勞工聘僱警戒指標」調整後仍無法轉化為外籍移工「每年得引進總人數」，國內因產業及社福需求，移工人數逐年攀升；另就業服務法修法後衍生私立就業服務機構收受不正利益，且現行有關移工生活權益照護規定未臻完善，允宜研謀改善並加強查察，俾保障移工權益。</w:t>
            </w:r>
          </w:p>
        </w:tc>
        <w:tc>
          <w:tcPr>
            <w:tcW w:w="5107" w:type="dxa"/>
            <w:tcBorders>
              <w:top w:val="single" w:sz="4" w:space="0" w:color="auto"/>
              <w:left w:val="single" w:sz="4" w:space="0" w:color="auto"/>
              <w:bottom w:val="single" w:sz="4" w:space="0" w:color="auto"/>
              <w:right w:val="single" w:sz="4" w:space="0" w:color="auto"/>
            </w:tcBorders>
          </w:tcPr>
          <w:p w:rsidR="00082463" w:rsidRPr="0068031F" w:rsidRDefault="00082463" w:rsidP="00082463">
            <w:pPr>
              <w:widowControl/>
              <w:overflowPunct w:val="0"/>
              <w:spacing w:line="250" w:lineRule="exact"/>
              <w:ind w:leftChars="-18" w:left="-41" w:hanging="2"/>
              <w:jc w:val="both"/>
              <w:rPr>
                <w:rFonts w:ascii="標楷體" w:eastAsia="標楷體" w:hAnsi="標楷體"/>
                <w:color w:val="000000"/>
                <w:sz w:val="20"/>
              </w:rPr>
            </w:pPr>
            <w:r w:rsidRPr="0068031F">
              <w:rPr>
                <w:rFonts w:ascii="標楷體" w:eastAsia="標楷體" w:hAnsi="標楷體" w:hint="eastAsia"/>
                <w:color w:val="000000"/>
                <w:sz w:val="20"/>
              </w:rPr>
              <w:t>因補助地方政府</w:t>
            </w:r>
            <w:proofErr w:type="gramStart"/>
            <w:r w:rsidRPr="0068031F">
              <w:rPr>
                <w:rFonts w:ascii="標楷體" w:eastAsia="標楷體" w:hAnsi="標楷體" w:hint="eastAsia"/>
                <w:color w:val="000000"/>
                <w:sz w:val="20"/>
              </w:rPr>
              <w:t>辦理移工生活</w:t>
            </w:r>
            <w:proofErr w:type="gramEnd"/>
            <w:r w:rsidRPr="0068031F">
              <w:rPr>
                <w:rFonts w:ascii="標楷體" w:eastAsia="標楷體" w:hAnsi="標楷體" w:hint="eastAsia"/>
                <w:color w:val="000000"/>
                <w:sz w:val="20"/>
              </w:rPr>
              <w:t>照顧檢查執行情形，</w:t>
            </w:r>
            <w:proofErr w:type="gramStart"/>
            <w:r w:rsidRPr="0068031F">
              <w:rPr>
                <w:rFonts w:ascii="標楷體" w:eastAsia="標楷體" w:hAnsi="標楷體" w:hint="eastAsia"/>
                <w:color w:val="000000"/>
                <w:sz w:val="20"/>
              </w:rPr>
              <w:t>仍核有</w:t>
            </w:r>
            <w:proofErr w:type="gramEnd"/>
            <w:r w:rsidRPr="0068031F">
              <w:rPr>
                <w:rFonts w:ascii="標楷體" w:eastAsia="標楷體" w:hAnsi="標楷體" w:hint="eastAsia"/>
                <w:color w:val="000000"/>
                <w:sz w:val="20"/>
              </w:rPr>
              <w:t>外展農業</w:t>
            </w:r>
            <w:proofErr w:type="gramStart"/>
            <w:r w:rsidRPr="0068031F">
              <w:rPr>
                <w:rFonts w:ascii="標楷體" w:eastAsia="標楷體" w:hAnsi="標楷體" w:hint="eastAsia"/>
                <w:color w:val="000000"/>
                <w:sz w:val="20"/>
              </w:rPr>
              <w:t>移工派工後</w:t>
            </w:r>
            <w:proofErr w:type="gramEnd"/>
            <w:r w:rsidRPr="0068031F">
              <w:rPr>
                <w:rFonts w:ascii="標楷體" w:eastAsia="標楷體" w:hAnsi="標楷體" w:hint="eastAsia"/>
                <w:color w:val="000000"/>
                <w:sz w:val="20"/>
              </w:rPr>
              <w:t>之實際工作地點未能有效納入檢查範疇，或部分事業單位設（配）置之生活照顧服務及雙語能力等人員未</w:t>
            </w:r>
            <w:proofErr w:type="gramStart"/>
            <w:r w:rsidRPr="0068031F">
              <w:rPr>
                <w:rFonts w:ascii="標楷體" w:eastAsia="標楷體" w:hAnsi="標楷體" w:hint="eastAsia"/>
                <w:color w:val="000000"/>
                <w:sz w:val="20"/>
              </w:rPr>
              <w:t>符函釋等情</w:t>
            </w:r>
            <w:proofErr w:type="gramEnd"/>
            <w:r w:rsidRPr="0068031F">
              <w:rPr>
                <w:rFonts w:ascii="標楷體" w:eastAsia="標楷體" w:hAnsi="標楷體" w:hint="eastAsia"/>
                <w:color w:val="000000"/>
                <w:sz w:val="20"/>
              </w:rPr>
              <w:t>，改善成效未如預期，業再</w:t>
            </w:r>
            <w:proofErr w:type="gramStart"/>
            <w:r w:rsidRPr="0068031F">
              <w:rPr>
                <w:rFonts w:ascii="標楷體" w:eastAsia="標楷體" w:hAnsi="標楷體" w:hint="eastAsia"/>
                <w:color w:val="000000"/>
                <w:sz w:val="20"/>
              </w:rPr>
              <w:t>研</w:t>
            </w:r>
            <w:proofErr w:type="gramEnd"/>
            <w:r w:rsidRPr="0068031F">
              <w:rPr>
                <w:rFonts w:ascii="標楷體" w:eastAsia="標楷體" w:hAnsi="標楷體" w:hint="eastAsia"/>
                <w:color w:val="000000"/>
                <w:sz w:val="20"/>
              </w:rPr>
              <w:t>提審核意見詳「乙、參、十、就業安定基金、5.重要審核意見（1）」。</w:t>
            </w:r>
          </w:p>
        </w:tc>
      </w:tr>
      <w:tr w:rsidR="00082463" w:rsidRPr="0068031F" w:rsidTr="00082463">
        <w:trPr>
          <w:jc w:val="center"/>
        </w:trPr>
        <w:tc>
          <w:tcPr>
            <w:tcW w:w="507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82463" w:rsidRPr="0068031F" w:rsidRDefault="00082463" w:rsidP="00082463">
            <w:pPr>
              <w:widowControl/>
              <w:overflowPunct w:val="0"/>
              <w:spacing w:line="250" w:lineRule="exact"/>
              <w:ind w:leftChars="-28" w:left="549" w:hangingChars="308" w:hanging="616"/>
              <w:jc w:val="both"/>
              <w:rPr>
                <w:rFonts w:ascii="標楷體" w:eastAsia="標楷體" w:hAnsi="標楷體"/>
                <w:noProof/>
                <w:sz w:val="20"/>
              </w:rPr>
            </w:pPr>
            <w:r>
              <w:rPr>
                <w:rFonts w:ascii="標楷體" w:eastAsia="標楷體" w:hAnsi="標楷體" w:hint="eastAsia"/>
                <w:noProof/>
                <w:sz w:val="20"/>
              </w:rPr>
              <w:t>（十一</w:t>
            </w:r>
            <w:r w:rsidRPr="0068031F">
              <w:rPr>
                <w:rFonts w:ascii="標楷體" w:eastAsia="標楷體" w:hAnsi="標楷體" w:hint="eastAsia"/>
                <w:noProof/>
                <w:sz w:val="20"/>
              </w:rPr>
              <w:t>）農糧署為紓緩農產品產銷失衡問題，辦理產銷調節緊急處理計畫，惟部分收購之農產品多以掩埋去化方式作堆肥處理，又相關作業程序尚待訂定後續處理規範，亟須積極研謀改善。</w:t>
            </w:r>
          </w:p>
        </w:tc>
        <w:tc>
          <w:tcPr>
            <w:tcW w:w="5107"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82463" w:rsidRPr="0068031F" w:rsidRDefault="00082463" w:rsidP="00082463">
            <w:pPr>
              <w:widowControl/>
              <w:overflowPunct w:val="0"/>
              <w:spacing w:line="250" w:lineRule="exact"/>
              <w:ind w:leftChars="-18" w:left="-41" w:hanging="2"/>
              <w:jc w:val="both"/>
              <w:rPr>
                <w:rFonts w:ascii="標楷體" w:eastAsia="標楷體" w:hAnsi="標楷體"/>
                <w:color w:val="000000"/>
                <w:sz w:val="20"/>
              </w:rPr>
            </w:pPr>
            <w:r w:rsidRPr="0068031F">
              <w:rPr>
                <w:rFonts w:ascii="標楷體" w:eastAsia="標楷體" w:hAnsi="標楷體" w:hint="eastAsia"/>
                <w:color w:val="000000"/>
                <w:sz w:val="20"/>
              </w:rPr>
              <w:t>因農糧作物</w:t>
            </w:r>
            <w:proofErr w:type="gramStart"/>
            <w:r w:rsidRPr="0068031F">
              <w:rPr>
                <w:rFonts w:ascii="標楷體" w:eastAsia="標楷體" w:hAnsi="標楷體" w:hint="eastAsia"/>
                <w:color w:val="000000"/>
                <w:sz w:val="20"/>
              </w:rPr>
              <w:t>採</w:t>
            </w:r>
            <w:proofErr w:type="gramEnd"/>
            <w:r w:rsidRPr="0068031F">
              <w:rPr>
                <w:rFonts w:ascii="標楷體" w:eastAsia="標楷體" w:hAnsi="標楷體" w:hint="eastAsia"/>
                <w:color w:val="000000"/>
                <w:sz w:val="20"/>
              </w:rPr>
              <w:t>去化掩埋方式處理比率仍高，業再</w:t>
            </w:r>
            <w:proofErr w:type="gramStart"/>
            <w:r w:rsidRPr="0068031F">
              <w:rPr>
                <w:rFonts w:ascii="標楷體" w:eastAsia="標楷體" w:hAnsi="標楷體" w:hint="eastAsia"/>
                <w:color w:val="000000"/>
                <w:sz w:val="20"/>
              </w:rPr>
              <w:t>研</w:t>
            </w:r>
            <w:proofErr w:type="gramEnd"/>
            <w:r w:rsidRPr="0068031F">
              <w:rPr>
                <w:rFonts w:ascii="標楷體" w:eastAsia="標楷體" w:hAnsi="標楷體" w:hint="eastAsia"/>
                <w:color w:val="000000"/>
                <w:sz w:val="20"/>
              </w:rPr>
              <w:t>提審核意見詳「乙、參、九、農業特別收入基金、5.重要審核意見（1）」。</w:t>
            </w:r>
          </w:p>
        </w:tc>
      </w:tr>
      <w:tr w:rsidR="00082463" w:rsidRPr="0068031F" w:rsidTr="00082463">
        <w:trPr>
          <w:jc w:val="center"/>
        </w:trPr>
        <w:tc>
          <w:tcPr>
            <w:tcW w:w="5071" w:type="dxa"/>
            <w:tcBorders>
              <w:top w:val="single" w:sz="4" w:space="0" w:color="auto"/>
              <w:left w:val="single" w:sz="4" w:space="0" w:color="auto"/>
              <w:bottom w:val="single" w:sz="4" w:space="0" w:color="auto"/>
              <w:right w:val="single" w:sz="4" w:space="0" w:color="auto"/>
            </w:tcBorders>
          </w:tcPr>
          <w:p w:rsidR="00082463" w:rsidRPr="0068031F" w:rsidRDefault="00082463" w:rsidP="00082463">
            <w:pPr>
              <w:widowControl/>
              <w:overflowPunct w:val="0"/>
              <w:spacing w:line="240" w:lineRule="exact"/>
              <w:ind w:leftChars="-24" w:left="748" w:hangingChars="403" w:hanging="806"/>
              <w:jc w:val="both"/>
              <w:rPr>
                <w:rFonts w:ascii="標楷體" w:eastAsia="標楷體" w:hAnsi="標楷體"/>
                <w:noProof/>
                <w:sz w:val="20"/>
              </w:rPr>
            </w:pPr>
            <w:r w:rsidRPr="0068031F">
              <w:rPr>
                <w:rFonts w:ascii="標楷體" w:eastAsia="標楷體" w:hAnsi="標楷體" w:hint="eastAsia"/>
                <w:noProof/>
                <w:sz w:val="20"/>
              </w:rPr>
              <w:lastRenderedPageBreak/>
              <w:t>（十</w:t>
            </w:r>
            <w:r>
              <w:rPr>
                <w:rFonts w:ascii="標楷體" w:eastAsia="標楷體" w:hAnsi="標楷體" w:hint="eastAsia"/>
                <w:noProof/>
                <w:sz w:val="20"/>
              </w:rPr>
              <w:t>二</w:t>
            </w:r>
            <w:r w:rsidRPr="0068031F">
              <w:rPr>
                <w:rFonts w:ascii="標楷體" w:eastAsia="標楷體" w:hAnsi="標楷體" w:hint="eastAsia"/>
                <w:noProof/>
                <w:sz w:val="20"/>
              </w:rPr>
              <w:t>）農業委員會為加速養豬產業結構調整，辦理養豬產業振興發展計畫，輔導民間種豬業者導入「群飼個檢」設備、廚餘養豬場轉型等工作，惟執行成效未如預期，且部分地方動物防疫機關防疫人力不足，亟待研謀改善。</w:t>
            </w:r>
          </w:p>
        </w:tc>
        <w:tc>
          <w:tcPr>
            <w:tcW w:w="5107" w:type="dxa"/>
            <w:tcBorders>
              <w:top w:val="single" w:sz="4" w:space="0" w:color="auto"/>
              <w:left w:val="single" w:sz="4" w:space="0" w:color="auto"/>
              <w:bottom w:val="single" w:sz="4" w:space="0" w:color="auto"/>
              <w:right w:val="single" w:sz="4" w:space="0" w:color="auto"/>
            </w:tcBorders>
          </w:tcPr>
          <w:p w:rsidR="00082463" w:rsidRPr="0068031F" w:rsidRDefault="00082463" w:rsidP="00082463">
            <w:pPr>
              <w:widowControl/>
              <w:overflowPunct w:val="0"/>
              <w:spacing w:line="240" w:lineRule="exact"/>
              <w:ind w:leftChars="-18" w:left="-41" w:hanging="2"/>
              <w:jc w:val="both"/>
              <w:rPr>
                <w:rFonts w:ascii="標楷體" w:eastAsia="標楷體" w:hAnsi="標楷體"/>
                <w:color w:val="000000"/>
                <w:sz w:val="20"/>
              </w:rPr>
            </w:pPr>
            <w:r w:rsidRPr="0068031F">
              <w:rPr>
                <w:rFonts w:ascii="標楷體" w:eastAsia="標楷體" w:hAnsi="標楷體" w:hint="eastAsia"/>
                <w:color w:val="000000"/>
                <w:sz w:val="20"/>
              </w:rPr>
              <w:t>因改變種豬飼養檢定模式之執行成效仍未如預期，業再</w:t>
            </w:r>
            <w:proofErr w:type="gramStart"/>
            <w:r w:rsidRPr="0068031F">
              <w:rPr>
                <w:rFonts w:ascii="標楷體" w:eastAsia="標楷體" w:hAnsi="標楷體" w:hint="eastAsia"/>
                <w:color w:val="000000"/>
                <w:sz w:val="20"/>
              </w:rPr>
              <w:t>研</w:t>
            </w:r>
            <w:proofErr w:type="gramEnd"/>
            <w:r w:rsidRPr="0068031F">
              <w:rPr>
                <w:rFonts w:ascii="標楷體" w:eastAsia="標楷體" w:hAnsi="標楷體" w:hint="eastAsia"/>
                <w:color w:val="000000"/>
                <w:sz w:val="20"/>
              </w:rPr>
              <w:t>提審核意見詳「乙、參、九、農業特別收入基金、5.重要審核意見（2）」。</w:t>
            </w:r>
          </w:p>
        </w:tc>
      </w:tr>
      <w:tr w:rsidR="00082463" w:rsidRPr="0068031F" w:rsidTr="00082463">
        <w:trPr>
          <w:jc w:val="center"/>
        </w:trPr>
        <w:tc>
          <w:tcPr>
            <w:tcW w:w="507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82463" w:rsidRPr="0068031F" w:rsidRDefault="00082463" w:rsidP="00082463">
            <w:pPr>
              <w:widowControl/>
              <w:overflowPunct w:val="0"/>
              <w:spacing w:line="240" w:lineRule="exact"/>
              <w:ind w:leftChars="-24" w:left="748" w:hangingChars="403" w:hanging="806"/>
              <w:jc w:val="both"/>
              <w:rPr>
                <w:rFonts w:ascii="標楷體" w:eastAsia="標楷體" w:hAnsi="標楷體"/>
                <w:noProof/>
                <w:sz w:val="20"/>
              </w:rPr>
            </w:pPr>
            <w:r>
              <w:rPr>
                <w:rFonts w:ascii="標楷體" w:eastAsia="標楷體" w:hAnsi="標楷體" w:hint="eastAsia"/>
                <w:noProof/>
                <w:sz w:val="20"/>
              </w:rPr>
              <w:t>（十三</w:t>
            </w:r>
            <w:r w:rsidRPr="0068031F">
              <w:rPr>
                <w:rFonts w:ascii="標楷體" w:eastAsia="標楷體" w:hAnsi="標楷體" w:hint="eastAsia"/>
                <w:noProof/>
                <w:sz w:val="20"/>
              </w:rPr>
              <w:t>）長照服務需求人數推估參據調查時間久遠，影響政策規劃評核及未來年度支出估測之準確性，且服務需求人數逐年增加，現有財源恐不敷支應所需經費，允宜研謀妥處，以利長照政策永續發展。</w:t>
            </w:r>
          </w:p>
        </w:tc>
        <w:tc>
          <w:tcPr>
            <w:tcW w:w="5107"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82463" w:rsidRPr="0068031F" w:rsidRDefault="00082463" w:rsidP="00082463">
            <w:pPr>
              <w:widowControl/>
              <w:overflowPunct w:val="0"/>
              <w:spacing w:line="240" w:lineRule="exact"/>
              <w:ind w:leftChars="-18" w:left="-41" w:hanging="2"/>
              <w:jc w:val="both"/>
              <w:rPr>
                <w:rFonts w:ascii="標楷體" w:eastAsia="標楷體" w:hAnsi="標楷體"/>
                <w:color w:val="000000"/>
                <w:sz w:val="20"/>
              </w:rPr>
            </w:pPr>
            <w:r w:rsidRPr="0068031F">
              <w:rPr>
                <w:rFonts w:ascii="標楷體" w:eastAsia="標楷體" w:hAnsi="標楷體" w:hint="eastAsia"/>
                <w:color w:val="000000"/>
                <w:sz w:val="20"/>
              </w:rPr>
              <w:t>因長照政策尚乏穩定成長性之財源，不利永續發展，業再</w:t>
            </w:r>
            <w:proofErr w:type="gramStart"/>
            <w:r w:rsidRPr="0068031F">
              <w:rPr>
                <w:rFonts w:ascii="標楷體" w:eastAsia="標楷體" w:hAnsi="標楷體" w:hint="eastAsia"/>
                <w:color w:val="000000"/>
                <w:sz w:val="20"/>
              </w:rPr>
              <w:t>研</w:t>
            </w:r>
            <w:proofErr w:type="gramEnd"/>
            <w:r w:rsidRPr="0068031F">
              <w:rPr>
                <w:rFonts w:ascii="標楷體" w:eastAsia="標楷體" w:hAnsi="標楷體" w:hint="eastAsia"/>
                <w:color w:val="000000"/>
                <w:sz w:val="20"/>
              </w:rPr>
              <w:t>提審核意見詳「乙、參、十一、衛生福利特別收入基金、5.重要審核意見（</w:t>
            </w:r>
            <w:r>
              <w:rPr>
                <w:rFonts w:ascii="標楷體" w:eastAsia="標楷體" w:hAnsi="標楷體" w:hint="eastAsia"/>
                <w:color w:val="000000"/>
                <w:sz w:val="20"/>
              </w:rPr>
              <w:t>2</w:t>
            </w:r>
            <w:r w:rsidRPr="0068031F">
              <w:rPr>
                <w:rFonts w:ascii="標楷體" w:eastAsia="標楷體" w:hAnsi="標楷體" w:hint="eastAsia"/>
                <w:color w:val="000000"/>
                <w:sz w:val="20"/>
              </w:rPr>
              <w:t>）」。</w:t>
            </w:r>
          </w:p>
        </w:tc>
      </w:tr>
      <w:tr w:rsidR="00082463" w:rsidRPr="0068031F" w:rsidTr="00082463">
        <w:trPr>
          <w:jc w:val="center"/>
        </w:trPr>
        <w:tc>
          <w:tcPr>
            <w:tcW w:w="5071" w:type="dxa"/>
            <w:tcBorders>
              <w:top w:val="single" w:sz="4" w:space="0" w:color="auto"/>
              <w:left w:val="single" w:sz="4" w:space="0" w:color="auto"/>
              <w:bottom w:val="single" w:sz="4" w:space="0" w:color="auto"/>
              <w:right w:val="single" w:sz="4" w:space="0" w:color="auto"/>
            </w:tcBorders>
          </w:tcPr>
          <w:p w:rsidR="00082463" w:rsidRPr="0068031F" w:rsidRDefault="00082463" w:rsidP="00082463">
            <w:pPr>
              <w:widowControl/>
              <w:overflowPunct w:val="0"/>
              <w:spacing w:line="240" w:lineRule="exact"/>
              <w:ind w:leftChars="-24" w:left="748" w:hangingChars="403" w:hanging="806"/>
              <w:jc w:val="both"/>
              <w:rPr>
                <w:rFonts w:ascii="標楷體" w:eastAsia="標楷體" w:hAnsi="標楷體"/>
                <w:noProof/>
                <w:sz w:val="20"/>
              </w:rPr>
            </w:pPr>
            <w:r>
              <w:rPr>
                <w:rFonts w:ascii="標楷體" w:eastAsia="標楷體" w:hAnsi="標楷體" w:hint="eastAsia"/>
                <w:noProof/>
                <w:sz w:val="20"/>
              </w:rPr>
              <w:t>（十四</w:t>
            </w:r>
            <w:r w:rsidRPr="0068031F">
              <w:rPr>
                <w:rFonts w:ascii="標楷體" w:eastAsia="標楷體" w:hAnsi="標楷體" w:hint="eastAsia"/>
                <w:noProof/>
                <w:sz w:val="20"/>
              </w:rPr>
              <w:t>）政府持續推動布建長照住宿式機構，惟部分市縣住宿式資源仍有不足，允宜加速提升服務量能，並將家戶經濟能力納入評估設立機構位址之考量，以滿足民眾服務需求。</w:t>
            </w:r>
          </w:p>
        </w:tc>
        <w:tc>
          <w:tcPr>
            <w:tcW w:w="5107" w:type="dxa"/>
            <w:tcBorders>
              <w:top w:val="single" w:sz="4" w:space="0" w:color="auto"/>
              <w:left w:val="single" w:sz="4" w:space="0" w:color="auto"/>
              <w:bottom w:val="single" w:sz="4" w:space="0" w:color="auto"/>
              <w:right w:val="single" w:sz="4" w:space="0" w:color="auto"/>
            </w:tcBorders>
          </w:tcPr>
          <w:p w:rsidR="00082463" w:rsidRPr="0068031F" w:rsidRDefault="00082463" w:rsidP="00082463">
            <w:pPr>
              <w:widowControl/>
              <w:overflowPunct w:val="0"/>
              <w:spacing w:line="240" w:lineRule="exact"/>
              <w:ind w:leftChars="-18" w:left="-41" w:hanging="2"/>
              <w:jc w:val="both"/>
              <w:rPr>
                <w:rFonts w:ascii="標楷體" w:eastAsia="標楷體" w:hAnsi="標楷體"/>
                <w:color w:val="000000"/>
                <w:sz w:val="20"/>
              </w:rPr>
            </w:pPr>
            <w:r w:rsidRPr="0068031F">
              <w:rPr>
                <w:rFonts w:ascii="標楷體" w:eastAsia="標楷體" w:hAnsi="標楷體" w:hint="eastAsia"/>
                <w:color w:val="000000"/>
                <w:sz w:val="20"/>
              </w:rPr>
              <w:t>因衛生</w:t>
            </w:r>
            <w:proofErr w:type="gramStart"/>
            <w:r w:rsidRPr="0068031F">
              <w:rPr>
                <w:rFonts w:ascii="標楷體" w:eastAsia="標楷體" w:hAnsi="標楷體" w:hint="eastAsia"/>
                <w:color w:val="000000"/>
                <w:sz w:val="20"/>
              </w:rPr>
              <w:t>福利部布建住宿式長照</w:t>
            </w:r>
            <w:proofErr w:type="gramEnd"/>
            <w:r w:rsidRPr="0068031F">
              <w:rPr>
                <w:rFonts w:ascii="標楷體" w:eastAsia="標楷體" w:hAnsi="標楷體" w:hint="eastAsia"/>
                <w:color w:val="000000"/>
                <w:sz w:val="20"/>
              </w:rPr>
              <w:t>服務資源仍有不足等，業再</w:t>
            </w:r>
            <w:proofErr w:type="gramStart"/>
            <w:r w:rsidRPr="0068031F">
              <w:rPr>
                <w:rFonts w:ascii="標楷體" w:eastAsia="標楷體" w:hAnsi="標楷體" w:hint="eastAsia"/>
                <w:color w:val="000000"/>
                <w:sz w:val="20"/>
              </w:rPr>
              <w:t>研</w:t>
            </w:r>
            <w:proofErr w:type="gramEnd"/>
            <w:r w:rsidRPr="0068031F">
              <w:rPr>
                <w:rFonts w:ascii="標楷體" w:eastAsia="標楷體" w:hAnsi="標楷體" w:hint="eastAsia"/>
                <w:color w:val="000000"/>
                <w:sz w:val="20"/>
              </w:rPr>
              <w:t>提審核意見詳「乙、參、十一、衛生福利特別收入基金、5.重要審核意見（</w:t>
            </w:r>
            <w:r>
              <w:rPr>
                <w:rFonts w:ascii="標楷體" w:eastAsia="標楷體" w:hAnsi="標楷體" w:hint="eastAsia"/>
                <w:color w:val="000000"/>
                <w:sz w:val="20"/>
              </w:rPr>
              <w:t>4</w:t>
            </w:r>
            <w:r w:rsidRPr="0068031F">
              <w:rPr>
                <w:rFonts w:ascii="標楷體" w:eastAsia="標楷體" w:hAnsi="標楷體" w:hint="eastAsia"/>
                <w:color w:val="000000"/>
                <w:sz w:val="20"/>
              </w:rPr>
              <w:t>）」。</w:t>
            </w:r>
          </w:p>
        </w:tc>
      </w:tr>
      <w:tr w:rsidR="00082463" w:rsidRPr="0068031F" w:rsidTr="00082463">
        <w:trPr>
          <w:jc w:val="center"/>
        </w:trPr>
        <w:tc>
          <w:tcPr>
            <w:tcW w:w="507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82463" w:rsidRPr="0068031F" w:rsidRDefault="00082463" w:rsidP="00082463">
            <w:pPr>
              <w:widowControl/>
              <w:overflowPunct w:val="0"/>
              <w:spacing w:line="240" w:lineRule="exact"/>
              <w:ind w:leftChars="-24" w:left="748" w:hangingChars="403" w:hanging="806"/>
              <w:jc w:val="both"/>
              <w:rPr>
                <w:rFonts w:ascii="標楷體" w:eastAsia="標楷體" w:hAnsi="標楷體"/>
                <w:noProof/>
                <w:sz w:val="20"/>
              </w:rPr>
            </w:pPr>
            <w:r>
              <w:rPr>
                <w:rFonts w:ascii="標楷體" w:eastAsia="標楷體" w:hAnsi="標楷體" w:hint="eastAsia"/>
                <w:noProof/>
                <w:sz w:val="20"/>
              </w:rPr>
              <w:t>（十五</w:t>
            </w:r>
            <w:r w:rsidRPr="0068031F">
              <w:rPr>
                <w:rFonts w:ascii="標楷體" w:eastAsia="標楷體" w:hAnsi="標楷體" w:hint="eastAsia"/>
                <w:noProof/>
                <w:sz w:val="20"/>
              </w:rPr>
              <w:t>）健保已建立財務平衡及收支連動機制，惟財務調節靈敏度較為不足，又保險收支結構長期失衡，隨收隨付之財務制度難以因應人口老化之衝擊，亟待儘速推動改革，並在兼顧弱勢民眾就醫權益保障下，研議從需求端配套推動改革，以維繫健保永續運作。</w:t>
            </w:r>
          </w:p>
        </w:tc>
        <w:tc>
          <w:tcPr>
            <w:tcW w:w="5107"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82463" w:rsidRPr="0068031F" w:rsidRDefault="00082463" w:rsidP="00082463">
            <w:pPr>
              <w:widowControl/>
              <w:overflowPunct w:val="0"/>
              <w:spacing w:line="240" w:lineRule="exact"/>
              <w:ind w:leftChars="-18" w:left="-41" w:hanging="2"/>
              <w:jc w:val="both"/>
              <w:rPr>
                <w:rFonts w:ascii="標楷體" w:eastAsia="標楷體" w:hAnsi="標楷體"/>
                <w:color w:val="000000"/>
                <w:sz w:val="20"/>
              </w:rPr>
            </w:pPr>
            <w:r w:rsidRPr="0068031F">
              <w:rPr>
                <w:rFonts w:ascii="標楷體" w:eastAsia="標楷體" w:hAnsi="標楷體" w:hint="eastAsia"/>
                <w:color w:val="000000"/>
                <w:sz w:val="20"/>
              </w:rPr>
              <w:t>因健保財務虧損逐年擴大，恐不足支應未來所需等，業再</w:t>
            </w:r>
            <w:proofErr w:type="gramStart"/>
            <w:r w:rsidRPr="0068031F">
              <w:rPr>
                <w:rFonts w:ascii="標楷體" w:eastAsia="標楷體" w:hAnsi="標楷體" w:hint="eastAsia"/>
                <w:color w:val="000000"/>
                <w:sz w:val="20"/>
              </w:rPr>
              <w:t>研</w:t>
            </w:r>
            <w:proofErr w:type="gramEnd"/>
            <w:r w:rsidRPr="0068031F">
              <w:rPr>
                <w:rFonts w:ascii="標楷體" w:eastAsia="標楷體" w:hAnsi="標楷體" w:hint="eastAsia"/>
                <w:color w:val="000000"/>
                <w:sz w:val="20"/>
              </w:rPr>
              <w:t>提審核意見詳「乙、壹、十二、</w:t>
            </w:r>
            <w:r>
              <w:rPr>
                <w:rFonts w:ascii="標楷體" w:eastAsia="標楷體" w:hAnsi="標楷體" w:hint="eastAsia"/>
                <w:color w:val="000000"/>
                <w:sz w:val="20"/>
              </w:rPr>
              <w:t>（</w:t>
            </w:r>
            <w:r w:rsidRPr="0068031F">
              <w:rPr>
                <w:rFonts w:ascii="標楷體" w:eastAsia="標楷體" w:hAnsi="標楷體" w:hint="eastAsia"/>
                <w:color w:val="000000"/>
                <w:sz w:val="20"/>
              </w:rPr>
              <w:t>三</w:t>
            </w:r>
            <w:r>
              <w:rPr>
                <w:rFonts w:ascii="標楷體" w:eastAsia="標楷體" w:hAnsi="標楷體" w:hint="eastAsia"/>
                <w:color w:val="000000"/>
                <w:sz w:val="20"/>
              </w:rPr>
              <w:t>）</w:t>
            </w:r>
            <w:r w:rsidRPr="0068031F">
              <w:rPr>
                <w:rFonts w:ascii="標楷體" w:eastAsia="標楷體" w:hAnsi="標楷體" w:hint="eastAsia"/>
                <w:color w:val="000000"/>
                <w:sz w:val="20"/>
              </w:rPr>
              <w:t>全民健康保險基金、5.重要審核意見（2）」。</w:t>
            </w:r>
          </w:p>
        </w:tc>
      </w:tr>
      <w:tr w:rsidR="00082463" w:rsidRPr="0068031F" w:rsidTr="00082463">
        <w:trPr>
          <w:jc w:val="center"/>
        </w:trPr>
        <w:tc>
          <w:tcPr>
            <w:tcW w:w="5071" w:type="dxa"/>
            <w:tcBorders>
              <w:top w:val="single" w:sz="4" w:space="0" w:color="auto"/>
              <w:left w:val="single" w:sz="4" w:space="0" w:color="auto"/>
              <w:bottom w:val="single" w:sz="4" w:space="0" w:color="auto"/>
              <w:right w:val="single" w:sz="4" w:space="0" w:color="auto"/>
            </w:tcBorders>
          </w:tcPr>
          <w:p w:rsidR="00082463" w:rsidRPr="0068031F" w:rsidRDefault="00082463" w:rsidP="00082463">
            <w:pPr>
              <w:widowControl/>
              <w:overflowPunct w:val="0"/>
              <w:spacing w:line="240" w:lineRule="exact"/>
              <w:ind w:leftChars="-24" w:left="740" w:hangingChars="399" w:hanging="798"/>
              <w:jc w:val="both"/>
              <w:rPr>
                <w:rFonts w:ascii="標楷體" w:eastAsia="標楷體" w:hAnsi="標楷體"/>
                <w:noProof/>
                <w:sz w:val="20"/>
              </w:rPr>
            </w:pPr>
            <w:r>
              <w:rPr>
                <w:rFonts w:ascii="標楷體" w:eastAsia="標楷體" w:hAnsi="標楷體" w:hint="eastAsia"/>
                <w:noProof/>
                <w:sz w:val="20"/>
              </w:rPr>
              <w:t>（十六</w:t>
            </w:r>
            <w:r w:rsidRPr="0068031F">
              <w:rPr>
                <w:rFonts w:ascii="標楷體" w:eastAsia="標楷體" w:hAnsi="標楷體" w:hint="eastAsia"/>
                <w:noProof/>
                <w:sz w:val="20"/>
              </w:rPr>
              <w:t>）環境保護署為強化應回收容器類責任業者申報營業量或進口量，已建置申報系統，惟部分責任業者申報資料異常比率甚高，且經會計師查核申報短漏金額仍鉅，允宜強化系統勾稽功能，並督促責任業者確實申報，以提升系統資料正確、完整及可用性。</w:t>
            </w:r>
          </w:p>
        </w:tc>
        <w:tc>
          <w:tcPr>
            <w:tcW w:w="5107" w:type="dxa"/>
            <w:tcBorders>
              <w:top w:val="single" w:sz="4" w:space="0" w:color="auto"/>
              <w:left w:val="single" w:sz="4" w:space="0" w:color="auto"/>
              <w:bottom w:val="single" w:sz="4" w:space="0" w:color="auto"/>
              <w:right w:val="single" w:sz="4" w:space="0" w:color="auto"/>
            </w:tcBorders>
          </w:tcPr>
          <w:p w:rsidR="00082463" w:rsidRPr="0068031F" w:rsidRDefault="00082463" w:rsidP="00082463">
            <w:pPr>
              <w:widowControl/>
              <w:overflowPunct w:val="0"/>
              <w:spacing w:line="240" w:lineRule="exact"/>
              <w:ind w:leftChars="-18" w:left="-41" w:hanging="2"/>
              <w:jc w:val="both"/>
              <w:rPr>
                <w:rFonts w:ascii="標楷體" w:eastAsia="標楷體" w:hAnsi="標楷體"/>
                <w:color w:val="000000"/>
                <w:sz w:val="20"/>
              </w:rPr>
            </w:pPr>
            <w:r w:rsidRPr="0068031F">
              <w:rPr>
                <w:rFonts w:ascii="標楷體" w:eastAsia="標楷體" w:hAnsi="標楷體" w:hint="eastAsia"/>
                <w:color w:val="000000"/>
                <w:sz w:val="20"/>
              </w:rPr>
              <w:t>因回收清除處理費申報短漏金額不減反增，改善成效未如預期，業再</w:t>
            </w:r>
            <w:proofErr w:type="gramStart"/>
            <w:r w:rsidRPr="0068031F">
              <w:rPr>
                <w:rFonts w:ascii="標楷體" w:eastAsia="標楷體" w:hAnsi="標楷體" w:hint="eastAsia"/>
                <w:color w:val="000000"/>
                <w:sz w:val="20"/>
              </w:rPr>
              <w:t>研</w:t>
            </w:r>
            <w:proofErr w:type="gramEnd"/>
            <w:r w:rsidRPr="0068031F">
              <w:rPr>
                <w:rFonts w:ascii="標楷體" w:eastAsia="標楷體" w:hAnsi="標楷體" w:hint="eastAsia"/>
                <w:color w:val="000000"/>
                <w:sz w:val="20"/>
              </w:rPr>
              <w:t>提審核意見詳「乙、參、十二、環境保護基金、5.重要審核意見（</w:t>
            </w:r>
            <w:r>
              <w:rPr>
                <w:rFonts w:ascii="標楷體" w:eastAsia="標楷體" w:hAnsi="標楷體" w:hint="eastAsia"/>
                <w:color w:val="000000"/>
                <w:sz w:val="20"/>
              </w:rPr>
              <w:t>1</w:t>
            </w:r>
            <w:r w:rsidRPr="0068031F">
              <w:rPr>
                <w:rFonts w:ascii="標楷體" w:eastAsia="標楷體" w:hAnsi="標楷體" w:hint="eastAsia"/>
                <w:color w:val="000000"/>
                <w:sz w:val="20"/>
              </w:rPr>
              <w:t>）」。</w:t>
            </w:r>
          </w:p>
        </w:tc>
      </w:tr>
      <w:tr w:rsidR="00082463" w:rsidRPr="0068031F" w:rsidTr="00082463">
        <w:trPr>
          <w:jc w:val="center"/>
        </w:trPr>
        <w:tc>
          <w:tcPr>
            <w:tcW w:w="507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82463" w:rsidRPr="0068031F" w:rsidRDefault="00082463" w:rsidP="00082463">
            <w:pPr>
              <w:widowControl/>
              <w:overflowPunct w:val="0"/>
              <w:spacing w:line="240" w:lineRule="exact"/>
              <w:ind w:leftChars="-24" w:left="708" w:hangingChars="383" w:hanging="766"/>
              <w:jc w:val="both"/>
              <w:rPr>
                <w:rFonts w:ascii="標楷體" w:eastAsia="標楷體" w:hAnsi="標楷體"/>
                <w:noProof/>
                <w:sz w:val="20"/>
              </w:rPr>
            </w:pPr>
            <w:r>
              <w:rPr>
                <w:rFonts w:ascii="標楷體" w:eastAsia="標楷體" w:hAnsi="標楷體" w:hint="eastAsia"/>
                <w:noProof/>
                <w:sz w:val="20"/>
              </w:rPr>
              <w:t>（十七</w:t>
            </w:r>
            <w:r w:rsidRPr="0068031F">
              <w:rPr>
                <w:rFonts w:ascii="標楷體" w:eastAsia="標楷體" w:hAnsi="標楷體" w:hint="eastAsia"/>
                <w:noProof/>
                <w:sz w:val="20"/>
              </w:rPr>
              <w:t>）設置13處科學園區，引進高級技術產業及科學技術人才，惟部分園區土地出租情形欠佳，營運年年發生短絀，或園區事業自建廠房轉租管理機制尚待強化，或補助計畫執行未臻周妥等，亟待檢討改善。</w:t>
            </w:r>
          </w:p>
        </w:tc>
        <w:tc>
          <w:tcPr>
            <w:tcW w:w="5107"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82463" w:rsidRPr="0068031F" w:rsidRDefault="00082463" w:rsidP="00082463">
            <w:pPr>
              <w:widowControl/>
              <w:overflowPunct w:val="0"/>
              <w:spacing w:line="240" w:lineRule="exact"/>
              <w:ind w:leftChars="-18" w:left="-41" w:hanging="2"/>
              <w:jc w:val="both"/>
              <w:rPr>
                <w:rFonts w:ascii="標楷體" w:eastAsia="標楷體" w:hAnsi="標楷體"/>
                <w:color w:val="000000"/>
                <w:sz w:val="20"/>
              </w:rPr>
            </w:pPr>
            <w:r>
              <w:rPr>
                <w:rFonts w:ascii="標楷體" w:eastAsia="標楷體" w:hAnsi="標楷體" w:hint="eastAsia"/>
                <w:color w:val="000000"/>
                <w:sz w:val="20"/>
              </w:rPr>
              <w:t>因部分園區</w:t>
            </w:r>
            <w:proofErr w:type="gramStart"/>
            <w:r>
              <w:rPr>
                <w:rFonts w:ascii="標楷體" w:eastAsia="標楷體" w:hAnsi="標楷體" w:hint="eastAsia"/>
                <w:color w:val="000000"/>
                <w:sz w:val="20"/>
              </w:rPr>
              <w:t>甫</w:t>
            </w:r>
            <w:proofErr w:type="gramEnd"/>
            <w:r w:rsidRPr="0068031F">
              <w:rPr>
                <w:rFonts w:ascii="標楷體" w:eastAsia="標楷體" w:hAnsi="標楷體" w:hint="eastAsia"/>
                <w:color w:val="000000"/>
                <w:sz w:val="20"/>
              </w:rPr>
              <w:t>同意新增產業別及開放量產行為，或</w:t>
            </w:r>
            <w:r>
              <w:rPr>
                <w:rFonts w:ascii="標楷體" w:eastAsia="標楷體" w:hAnsi="標楷體" w:hint="eastAsia"/>
                <w:color w:val="000000"/>
                <w:sz w:val="20"/>
              </w:rPr>
              <w:t>環評結論限制</w:t>
            </w:r>
            <w:r w:rsidRPr="0068031F">
              <w:rPr>
                <w:rFonts w:ascii="標楷體" w:eastAsia="標楷體" w:hAnsi="標楷體" w:hint="eastAsia"/>
                <w:color w:val="000000"/>
                <w:sz w:val="20"/>
              </w:rPr>
              <w:t>量產等影響廠商進駐意願，改善成效未如預期，業再</w:t>
            </w:r>
            <w:proofErr w:type="gramStart"/>
            <w:r w:rsidRPr="0068031F">
              <w:rPr>
                <w:rFonts w:ascii="標楷體" w:eastAsia="標楷體" w:hAnsi="標楷體" w:hint="eastAsia"/>
                <w:color w:val="000000"/>
                <w:sz w:val="20"/>
              </w:rPr>
              <w:t>研</w:t>
            </w:r>
            <w:proofErr w:type="gramEnd"/>
            <w:r w:rsidRPr="0068031F">
              <w:rPr>
                <w:rFonts w:ascii="標楷體" w:eastAsia="標楷體" w:hAnsi="標楷體" w:hint="eastAsia"/>
                <w:color w:val="000000"/>
                <w:sz w:val="20"/>
              </w:rPr>
              <w:t>提審核意見詳「乙、壹、九、科學園區管理局作業基金、5.重要審核意見（2）」。</w:t>
            </w:r>
          </w:p>
        </w:tc>
      </w:tr>
      <w:tr w:rsidR="00082463" w:rsidRPr="0068031F" w:rsidTr="00082463">
        <w:trPr>
          <w:jc w:val="center"/>
        </w:trPr>
        <w:tc>
          <w:tcPr>
            <w:tcW w:w="5071" w:type="dxa"/>
            <w:tcBorders>
              <w:top w:val="single" w:sz="4" w:space="0" w:color="auto"/>
              <w:left w:val="single" w:sz="4" w:space="0" w:color="auto"/>
              <w:bottom w:val="single" w:sz="4" w:space="0" w:color="auto"/>
              <w:right w:val="single" w:sz="4" w:space="0" w:color="auto"/>
            </w:tcBorders>
          </w:tcPr>
          <w:p w:rsidR="00082463" w:rsidRDefault="00082463" w:rsidP="00082463">
            <w:pPr>
              <w:widowControl/>
              <w:overflowPunct w:val="0"/>
              <w:spacing w:line="240" w:lineRule="exact"/>
              <w:ind w:leftChars="-24" w:left="740" w:hangingChars="399" w:hanging="798"/>
              <w:jc w:val="both"/>
              <w:rPr>
                <w:rFonts w:ascii="標楷體" w:eastAsia="標楷體" w:hAnsi="標楷體"/>
                <w:noProof/>
                <w:sz w:val="20"/>
              </w:rPr>
            </w:pPr>
            <w:r>
              <w:rPr>
                <w:rFonts w:ascii="標楷體" w:eastAsia="標楷體" w:hAnsi="標楷體" w:hint="eastAsia"/>
                <w:noProof/>
                <w:sz w:val="20"/>
              </w:rPr>
              <w:t>（十八</w:t>
            </w:r>
            <w:r w:rsidRPr="0068031F">
              <w:rPr>
                <w:rFonts w:ascii="標楷體" w:eastAsia="標楷體" w:hAnsi="標楷體" w:hint="eastAsia"/>
                <w:noProof/>
                <w:sz w:val="20"/>
              </w:rPr>
              <w:t>）</w:t>
            </w:r>
            <w:r w:rsidRPr="00266C8A">
              <w:rPr>
                <w:rFonts w:ascii="標楷體" w:eastAsia="標楷體" w:hAnsi="標楷體" w:hint="eastAsia"/>
                <w:noProof/>
                <w:sz w:val="20"/>
              </w:rPr>
              <w:t>考選業務基金近年來相關試務收入不敷支應試務支出，影響業務及基金賸餘，亟待研謀善策因應。</w:t>
            </w:r>
          </w:p>
        </w:tc>
        <w:tc>
          <w:tcPr>
            <w:tcW w:w="5107" w:type="dxa"/>
            <w:tcBorders>
              <w:top w:val="single" w:sz="4" w:space="0" w:color="auto"/>
              <w:left w:val="single" w:sz="4" w:space="0" w:color="auto"/>
              <w:bottom w:val="single" w:sz="4" w:space="0" w:color="auto"/>
              <w:right w:val="single" w:sz="4" w:space="0" w:color="auto"/>
            </w:tcBorders>
          </w:tcPr>
          <w:p w:rsidR="00082463" w:rsidRDefault="00082463" w:rsidP="00082463">
            <w:pPr>
              <w:widowControl/>
              <w:overflowPunct w:val="0"/>
              <w:spacing w:line="240" w:lineRule="exact"/>
              <w:ind w:leftChars="-18" w:left="-41" w:hanging="2"/>
              <w:jc w:val="both"/>
              <w:rPr>
                <w:rFonts w:ascii="標楷體" w:eastAsia="標楷體" w:hAnsi="標楷體"/>
                <w:color w:val="000000"/>
                <w:sz w:val="20"/>
              </w:rPr>
            </w:pPr>
            <w:r w:rsidRPr="00266C8A">
              <w:rPr>
                <w:rFonts w:ascii="標楷體" w:eastAsia="標楷體" w:hAnsi="標楷體" w:hint="eastAsia"/>
                <w:color w:val="000000"/>
                <w:sz w:val="20"/>
              </w:rPr>
              <w:t>因試</w:t>
            </w:r>
            <w:proofErr w:type="gramStart"/>
            <w:r w:rsidRPr="00266C8A">
              <w:rPr>
                <w:rFonts w:ascii="標楷體" w:eastAsia="標楷體" w:hAnsi="標楷體" w:hint="eastAsia"/>
                <w:color w:val="000000"/>
                <w:sz w:val="20"/>
              </w:rPr>
              <w:t>務</w:t>
            </w:r>
            <w:proofErr w:type="gramEnd"/>
            <w:r w:rsidRPr="00266C8A">
              <w:rPr>
                <w:rFonts w:ascii="標楷體" w:eastAsia="標楷體" w:hAnsi="標楷體" w:hint="eastAsia"/>
                <w:color w:val="000000"/>
                <w:sz w:val="20"/>
              </w:rPr>
              <w:t>成本逐年增加等，改善成效未如預期，業再</w:t>
            </w:r>
            <w:proofErr w:type="gramStart"/>
            <w:r w:rsidRPr="00266C8A">
              <w:rPr>
                <w:rFonts w:ascii="標楷體" w:eastAsia="標楷體" w:hAnsi="標楷體" w:hint="eastAsia"/>
                <w:color w:val="000000"/>
                <w:sz w:val="20"/>
              </w:rPr>
              <w:t>研</w:t>
            </w:r>
            <w:proofErr w:type="gramEnd"/>
            <w:r w:rsidRPr="00266C8A">
              <w:rPr>
                <w:rFonts w:ascii="標楷體" w:eastAsia="標楷體" w:hAnsi="標楷體" w:hint="eastAsia"/>
                <w:color w:val="000000"/>
                <w:sz w:val="20"/>
              </w:rPr>
              <w:t>提審核意見詳「乙、壹、十六、考選作業基金、5.重要審核意見」。</w:t>
            </w:r>
          </w:p>
        </w:tc>
      </w:tr>
      <w:tr w:rsidR="00082463" w:rsidRPr="0068031F" w:rsidTr="00082463">
        <w:trPr>
          <w:jc w:val="center"/>
        </w:trPr>
        <w:tc>
          <w:tcPr>
            <w:tcW w:w="10178" w:type="dxa"/>
            <w:gridSpan w:val="2"/>
            <w:tcBorders>
              <w:top w:val="single" w:sz="4" w:space="0" w:color="auto"/>
              <w:left w:val="single" w:sz="4" w:space="0" w:color="auto"/>
              <w:bottom w:val="single" w:sz="4" w:space="0" w:color="auto"/>
              <w:right w:val="single" w:sz="4" w:space="0" w:color="auto"/>
            </w:tcBorders>
          </w:tcPr>
          <w:p w:rsidR="00082463" w:rsidRPr="0068031F" w:rsidRDefault="00082463" w:rsidP="00082463">
            <w:pPr>
              <w:widowControl/>
              <w:overflowPunct w:val="0"/>
              <w:spacing w:line="240" w:lineRule="exact"/>
              <w:jc w:val="both"/>
              <w:rPr>
                <w:rFonts w:ascii="標楷體" w:eastAsia="標楷體" w:hAnsi="標楷體"/>
                <w:b/>
                <w:sz w:val="20"/>
              </w:rPr>
            </w:pPr>
            <w:r w:rsidRPr="0068031F">
              <w:rPr>
                <w:rFonts w:ascii="標楷體" w:eastAsia="標楷體" w:hAnsi="標楷體" w:hint="eastAsia"/>
                <w:b/>
                <w:noProof/>
                <w:sz w:val="20"/>
              </w:rPr>
              <w:t>已研謀改善或依改善措施持續辦理</w:t>
            </w:r>
          </w:p>
        </w:tc>
      </w:tr>
      <w:tr w:rsidR="00082463" w:rsidRPr="0068031F" w:rsidTr="00082463">
        <w:trPr>
          <w:jc w:val="center"/>
        </w:trPr>
        <w:tc>
          <w:tcPr>
            <w:tcW w:w="507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82463" w:rsidRPr="00943CE6" w:rsidRDefault="00082463" w:rsidP="00082463">
            <w:pPr>
              <w:widowControl/>
              <w:overflowPunct w:val="0"/>
              <w:spacing w:line="300" w:lineRule="exact"/>
              <w:ind w:leftChars="-28" w:left="549" w:hangingChars="308" w:hanging="616"/>
              <w:jc w:val="both"/>
              <w:rPr>
                <w:rFonts w:ascii="標楷體" w:eastAsia="標楷體" w:hAnsi="標楷體"/>
                <w:noProof/>
                <w:sz w:val="20"/>
              </w:rPr>
            </w:pPr>
            <w:r w:rsidRPr="00943CE6">
              <w:rPr>
                <w:rFonts w:ascii="標楷體" w:eastAsia="標楷體" w:hAnsi="標楷體" w:hint="eastAsia"/>
                <w:noProof/>
                <w:sz w:val="20"/>
              </w:rPr>
              <w:t>（一）國防部為改善官兵生活品質、提升訓練成效並確保戰備任務遂行，辦理各項營區新建工程，</w:t>
            </w:r>
            <w:r w:rsidRPr="000968E8">
              <w:rPr>
                <w:rFonts w:ascii="標楷體" w:eastAsia="標楷體" w:hAnsi="標楷體" w:hint="eastAsia"/>
                <w:color w:val="000000"/>
                <w:sz w:val="20"/>
              </w:rPr>
              <w:t>惟其工程規劃及審查作業</w:t>
            </w:r>
            <w:r w:rsidRPr="00943CE6">
              <w:rPr>
                <w:rFonts w:ascii="標楷體" w:eastAsia="標楷體" w:hAnsi="標楷體" w:hint="eastAsia"/>
                <w:noProof/>
                <w:sz w:val="20"/>
              </w:rPr>
              <w:t>，暨計畫期程管控及履約管理等未臻周妥，亟待研謀改善。</w:t>
            </w:r>
          </w:p>
        </w:tc>
        <w:tc>
          <w:tcPr>
            <w:tcW w:w="5107"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82463" w:rsidRPr="00537F70" w:rsidRDefault="00082463" w:rsidP="00082463">
            <w:pPr>
              <w:widowControl/>
              <w:overflowPunct w:val="0"/>
              <w:spacing w:line="260" w:lineRule="exact"/>
              <w:ind w:leftChars="-18" w:left="-41" w:hanging="2"/>
              <w:jc w:val="both"/>
              <w:rPr>
                <w:rFonts w:ascii="標楷體" w:eastAsia="標楷體" w:hAnsi="標楷體"/>
                <w:color w:val="000000"/>
                <w:sz w:val="20"/>
              </w:rPr>
            </w:pPr>
            <w:r w:rsidRPr="00537F70">
              <w:rPr>
                <w:rFonts w:ascii="標楷體" w:eastAsia="標楷體" w:hAnsi="標楷體" w:hint="eastAsia"/>
                <w:color w:val="000000"/>
                <w:sz w:val="20"/>
              </w:rPr>
              <w:t>前經依法陳報監察院，</w:t>
            </w:r>
            <w:proofErr w:type="gramStart"/>
            <w:r w:rsidRPr="00537F70">
              <w:rPr>
                <w:rFonts w:ascii="標楷體" w:eastAsia="標楷體" w:hAnsi="標楷體" w:hint="eastAsia"/>
                <w:color w:val="000000"/>
                <w:sz w:val="20"/>
              </w:rPr>
              <w:t>該院業同意</w:t>
            </w:r>
            <w:proofErr w:type="gramEnd"/>
            <w:r w:rsidRPr="00537F70">
              <w:rPr>
                <w:rFonts w:ascii="標楷體" w:eastAsia="標楷體" w:hAnsi="標楷體" w:hint="eastAsia"/>
                <w:color w:val="000000"/>
                <w:sz w:val="20"/>
              </w:rPr>
              <w:t>備查，詳「乙、肆、國軍營舍及設施改建基金、6.其他事項</w:t>
            </w:r>
            <w:r w:rsidRPr="00F620B0">
              <w:rPr>
                <w:rFonts w:ascii="標楷體" w:eastAsia="標楷體" w:hAnsi="標楷體" w:hint="eastAsia"/>
                <w:color w:val="000000"/>
                <w:spacing w:val="4"/>
                <w:sz w:val="20"/>
              </w:rPr>
              <w:t>（</w:t>
            </w:r>
            <w:r>
              <w:rPr>
                <w:rFonts w:ascii="標楷體" w:eastAsia="標楷體" w:hAnsi="標楷體" w:hint="eastAsia"/>
                <w:color w:val="000000"/>
                <w:spacing w:val="4"/>
                <w:sz w:val="20"/>
              </w:rPr>
              <w:t>1</w:t>
            </w:r>
            <w:r w:rsidRPr="00F620B0">
              <w:rPr>
                <w:rFonts w:ascii="標楷體" w:eastAsia="標楷體" w:hAnsi="標楷體" w:hint="eastAsia"/>
                <w:color w:val="000000"/>
                <w:spacing w:val="4"/>
                <w:sz w:val="20"/>
              </w:rPr>
              <w:t>）</w:t>
            </w:r>
            <w:r>
              <w:rPr>
                <w:rFonts w:ascii="標楷體" w:eastAsia="標楷體" w:hAnsi="標楷體" w:hint="eastAsia"/>
                <w:color w:val="000000"/>
                <w:spacing w:val="4"/>
                <w:sz w:val="20"/>
              </w:rPr>
              <w:t>、</w:t>
            </w:r>
            <w:r w:rsidRPr="00F620B0">
              <w:rPr>
                <w:rFonts w:ascii="標楷體" w:eastAsia="標楷體" w:hAnsi="標楷體" w:hint="eastAsia"/>
                <w:color w:val="000000"/>
                <w:spacing w:val="4"/>
                <w:sz w:val="20"/>
              </w:rPr>
              <w:t>（</w:t>
            </w:r>
            <w:r>
              <w:rPr>
                <w:rFonts w:ascii="標楷體" w:eastAsia="標楷體" w:hAnsi="標楷體" w:hint="eastAsia"/>
                <w:color w:val="000000"/>
                <w:spacing w:val="4"/>
                <w:sz w:val="20"/>
              </w:rPr>
              <w:t>2</w:t>
            </w:r>
            <w:r w:rsidRPr="00F620B0">
              <w:rPr>
                <w:rFonts w:ascii="標楷體" w:eastAsia="標楷體" w:hAnsi="標楷體" w:hint="eastAsia"/>
                <w:color w:val="000000"/>
                <w:spacing w:val="4"/>
                <w:sz w:val="20"/>
              </w:rPr>
              <w:t>）</w:t>
            </w:r>
            <w:r w:rsidRPr="00537F70">
              <w:rPr>
                <w:rFonts w:ascii="標楷體" w:eastAsia="標楷體" w:hAnsi="標楷體" w:hint="eastAsia"/>
                <w:color w:val="000000"/>
                <w:sz w:val="20"/>
              </w:rPr>
              <w:t>」。</w:t>
            </w:r>
          </w:p>
          <w:p w:rsidR="00082463" w:rsidRPr="000968E8" w:rsidRDefault="00082463" w:rsidP="00082463">
            <w:pPr>
              <w:widowControl/>
              <w:overflowPunct w:val="0"/>
              <w:spacing w:line="260" w:lineRule="exact"/>
              <w:ind w:leftChars="-18" w:left="-41" w:hanging="2"/>
              <w:jc w:val="both"/>
              <w:rPr>
                <w:rFonts w:ascii="標楷體" w:eastAsia="標楷體" w:hAnsi="標楷體"/>
                <w:color w:val="000000"/>
                <w:sz w:val="20"/>
              </w:rPr>
            </w:pPr>
          </w:p>
        </w:tc>
      </w:tr>
      <w:tr w:rsidR="00082463" w:rsidRPr="0068031F" w:rsidTr="00082463">
        <w:trPr>
          <w:jc w:val="center"/>
        </w:trPr>
        <w:tc>
          <w:tcPr>
            <w:tcW w:w="5071" w:type="dxa"/>
            <w:tcBorders>
              <w:top w:val="single" w:sz="4" w:space="0" w:color="auto"/>
              <w:left w:val="single" w:sz="4" w:space="0" w:color="auto"/>
              <w:bottom w:val="single" w:sz="4" w:space="0" w:color="auto"/>
              <w:right w:val="single" w:sz="4" w:space="0" w:color="auto"/>
            </w:tcBorders>
          </w:tcPr>
          <w:p w:rsidR="00082463" w:rsidRPr="00943CE6" w:rsidRDefault="00082463" w:rsidP="00082463">
            <w:pPr>
              <w:widowControl/>
              <w:overflowPunct w:val="0"/>
              <w:spacing w:line="260" w:lineRule="exact"/>
              <w:ind w:leftChars="-28" w:left="549" w:hangingChars="308" w:hanging="616"/>
              <w:jc w:val="both"/>
              <w:rPr>
                <w:rFonts w:ascii="標楷體" w:eastAsia="標楷體" w:hAnsi="標楷體"/>
                <w:noProof/>
                <w:sz w:val="20"/>
              </w:rPr>
            </w:pPr>
            <w:r w:rsidRPr="00943CE6">
              <w:rPr>
                <w:rFonts w:ascii="標楷體" w:eastAsia="標楷體" w:hAnsi="標楷體" w:hint="eastAsia"/>
                <w:noProof/>
                <w:sz w:val="20"/>
              </w:rPr>
              <w:t>（二）軍醫局及國軍高雄總醫院為提升醫療技術，並符合醫院長期發展目標，</w:t>
            </w:r>
            <w:r w:rsidRPr="000968E8">
              <w:rPr>
                <w:rFonts w:ascii="標楷體" w:eastAsia="標楷體" w:hAnsi="標楷體" w:hint="eastAsia"/>
                <w:color w:val="000000"/>
                <w:sz w:val="20"/>
              </w:rPr>
              <w:t>辦理影像導引放射治療系統整建營運移轉</w:t>
            </w:r>
            <w:r w:rsidRPr="00943CE6">
              <w:rPr>
                <w:rFonts w:ascii="標楷體" w:eastAsia="標楷體" w:hAnsi="標楷體" w:hint="eastAsia"/>
                <w:noProof/>
                <w:sz w:val="20"/>
              </w:rPr>
              <w:t>案，惟規劃評估、經營管理及履約督導未臻周妥，損及醫院權益，亟待研謀改善。</w:t>
            </w:r>
          </w:p>
        </w:tc>
        <w:tc>
          <w:tcPr>
            <w:tcW w:w="5107" w:type="dxa"/>
            <w:tcBorders>
              <w:top w:val="single" w:sz="4" w:space="0" w:color="auto"/>
              <w:left w:val="single" w:sz="4" w:space="0" w:color="auto"/>
              <w:bottom w:val="single" w:sz="4" w:space="0" w:color="auto"/>
              <w:right w:val="single" w:sz="4" w:space="0" w:color="auto"/>
            </w:tcBorders>
          </w:tcPr>
          <w:p w:rsidR="00082463" w:rsidRPr="00A3275B" w:rsidRDefault="00082463" w:rsidP="00082463">
            <w:pPr>
              <w:widowControl/>
              <w:overflowPunct w:val="0"/>
              <w:spacing w:line="260" w:lineRule="exact"/>
              <w:ind w:leftChars="-18" w:left="-41" w:hanging="2"/>
              <w:jc w:val="both"/>
              <w:rPr>
                <w:rFonts w:ascii="標楷體" w:eastAsia="標楷體" w:hAnsi="標楷體"/>
                <w:color w:val="000000"/>
                <w:sz w:val="20"/>
              </w:rPr>
            </w:pPr>
            <w:r w:rsidRPr="000968E8">
              <w:rPr>
                <w:rFonts w:ascii="標楷體" w:eastAsia="標楷體" w:hAnsi="標楷體" w:hint="eastAsia"/>
                <w:color w:val="000000"/>
                <w:sz w:val="20"/>
              </w:rPr>
              <w:t>前經依法陳報監察院，</w:t>
            </w:r>
            <w:proofErr w:type="gramStart"/>
            <w:r w:rsidRPr="000968E8">
              <w:rPr>
                <w:rFonts w:ascii="標楷體" w:eastAsia="標楷體" w:hAnsi="標楷體" w:hint="eastAsia"/>
                <w:color w:val="000000"/>
                <w:sz w:val="20"/>
              </w:rPr>
              <w:t>該院業同意</w:t>
            </w:r>
            <w:proofErr w:type="gramEnd"/>
            <w:r w:rsidRPr="000968E8">
              <w:rPr>
                <w:rFonts w:ascii="標楷體" w:eastAsia="標楷體" w:hAnsi="標楷體" w:hint="eastAsia"/>
                <w:color w:val="000000"/>
                <w:sz w:val="20"/>
              </w:rPr>
              <w:t>備查，詳「乙、壹、三、（一）國軍生產及服務作業基金、6.其他事項</w:t>
            </w:r>
            <w:r w:rsidRPr="00F620B0">
              <w:rPr>
                <w:rFonts w:ascii="標楷體" w:eastAsia="標楷體" w:hAnsi="標楷體" w:hint="eastAsia"/>
                <w:color w:val="000000"/>
                <w:spacing w:val="4"/>
                <w:sz w:val="20"/>
              </w:rPr>
              <w:t>（</w:t>
            </w:r>
            <w:r>
              <w:rPr>
                <w:rFonts w:ascii="標楷體" w:eastAsia="標楷體" w:hAnsi="標楷體" w:hint="eastAsia"/>
                <w:color w:val="000000"/>
                <w:spacing w:val="4"/>
                <w:sz w:val="20"/>
              </w:rPr>
              <w:t>2</w:t>
            </w:r>
            <w:r w:rsidRPr="00F620B0">
              <w:rPr>
                <w:rFonts w:ascii="標楷體" w:eastAsia="標楷體" w:hAnsi="標楷體" w:hint="eastAsia"/>
                <w:color w:val="000000"/>
                <w:spacing w:val="4"/>
                <w:sz w:val="20"/>
              </w:rPr>
              <w:t>）</w:t>
            </w:r>
            <w:r w:rsidRPr="000968E8">
              <w:rPr>
                <w:rFonts w:ascii="標楷體" w:eastAsia="標楷體" w:hAnsi="標楷體" w:hint="eastAsia"/>
                <w:color w:val="000000"/>
                <w:sz w:val="20"/>
              </w:rPr>
              <w:t>」。</w:t>
            </w:r>
          </w:p>
        </w:tc>
      </w:tr>
      <w:tr w:rsidR="00082463" w:rsidRPr="0068031F" w:rsidTr="00082463">
        <w:trPr>
          <w:jc w:val="center"/>
        </w:trPr>
        <w:tc>
          <w:tcPr>
            <w:tcW w:w="507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82463" w:rsidRPr="00943CE6" w:rsidRDefault="00082463" w:rsidP="00082463">
            <w:pPr>
              <w:widowControl/>
              <w:overflowPunct w:val="0"/>
              <w:spacing w:line="260" w:lineRule="exact"/>
              <w:ind w:leftChars="-28" w:left="549" w:hangingChars="308" w:hanging="616"/>
              <w:jc w:val="both"/>
              <w:rPr>
                <w:rFonts w:ascii="標楷體" w:eastAsia="標楷體" w:hAnsi="標楷體"/>
                <w:noProof/>
                <w:sz w:val="20"/>
              </w:rPr>
            </w:pPr>
            <w:r w:rsidRPr="00943CE6">
              <w:rPr>
                <w:rFonts w:ascii="標楷體" w:eastAsia="標楷體" w:hAnsi="標楷體" w:hint="eastAsia"/>
                <w:noProof/>
                <w:sz w:val="20"/>
              </w:rPr>
              <w:t>（</w:t>
            </w:r>
            <w:r>
              <w:rPr>
                <w:rFonts w:ascii="標楷體" w:eastAsia="標楷體" w:hAnsi="標楷體" w:hint="eastAsia"/>
                <w:noProof/>
                <w:sz w:val="20"/>
              </w:rPr>
              <w:t>三</w:t>
            </w:r>
            <w:r w:rsidRPr="00943CE6">
              <w:rPr>
                <w:rFonts w:ascii="標楷體" w:eastAsia="標楷體" w:hAnsi="標楷體" w:hint="eastAsia"/>
                <w:noProof/>
                <w:sz w:val="20"/>
              </w:rPr>
              <w:t>）</w:t>
            </w:r>
            <w:r w:rsidRPr="00943CE6">
              <w:rPr>
                <w:rFonts w:ascii="標楷體" w:eastAsia="標楷體" w:hAnsi="標楷體" w:hint="eastAsia"/>
                <w:color w:val="000000"/>
                <w:sz w:val="20"/>
              </w:rPr>
              <w:t>國立</w:t>
            </w:r>
            <w:proofErr w:type="gramStart"/>
            <w:r w:rsidRPr="00943CE6">
              <w:rPr>
                <w:rFonts w:ascii="標楷體" w:eastAsia="標楷體" w:hAnsi="標楷體" w:hint="eastAsia"/>
                <w:color w:val="000000"/>
                <w:sz w:val="20"/>
              </w:rPr>
              <w:t>臺</w:t>
            </w:r>
            <w:proofErr w:type="gramEnd"/>
            <w:r w:rsidRPr="00943CE6">
              <w:rPr>
                <w:rFonts w:ascii="標楷體" w:eastAsia="標楷體" w:hAnsi="標楷體" w:hint="eastAsia"/>
                <w:color w:val="000000"/>
                <w:sz w:val="20"/>
              </w:rPr>
              <w:t>北科技大學為提升車輛科技發展之技職教育需求，推動興建該校車輛系實習工廠，惟未妥為</w:t>
            </w:r>
            <w:proofErr w:type="gramStart"/>
            <w:r w:rsidRPr="00943CE6">
              <w:rPr>
                <w:rFonts w:ascii="標楷體" w:eastAsia="標楷體" w:hAnsi="標楷體" w:hint="eastAsia"/>
                <w:color w:val="000000"/>
                <w:sz w:val="20"/>
              </w:rPr>
              <w:t>釐</w:t>
            </w:r>
            <w:proofErr w:type="gramEnd"/>
            <w:r w:rsidRPr="00943CE6">
              <w:rPr>
                <w:rFonts w:ascii="標楷體" w:eastAsia="標楷體" w:hAnsi="標楷體" w:hint="eastAsia"/>
                <w:color w:val="000000"/>
                <w:sz w:val="20"/>
              </w:rPr>
              <w:t>清可行性及是否符合建築法規，致工程發包後始發現因建蔽率限制無法取得建造執照，終止計畫執行，未能達成計畫目標及徒增不經濟支出情事，亟待檢討改善。</w:t>
            </w:r>
          </w:p>
        </w:tc>
        <w:tc>
          <w:tcPr>
            <w:tcW w:w="5107"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82463" w:rsidRPr="00A3275B" w:rsidRDefault="00082463" w:rsidP="00082463">
            <w:pPr>
              <w:widowControl/>
              <w:overflowPunct w:val="0"/>
              <w:spacing w:line="260" w:lineRule="exact"/>
              <w:ind w:leftChars="-18" w:left="-41" w:hanging="2"/>
              <w:jc w:val="both"/>
              <w:rPr>
                <w:rFonts w:ascii="標楷體" w:eastAsia="標楷體" w:hAnsi="標楷體"/>
                <w:color w:val="000000"/>
                <w:sz w:val="20"/>
              </w:rPr>
            </w:pPr>
            <w:r w:rsidRPr="00F620B0">
              <w:rPr>
                <w:rFonts w:ascii="標楷體" w:eastAsia="標楷體" w:hAnsi="標楷體" w:hint="eastAsia"/>
                <w:color w:val="000000"/>
                <w:spacing w:val="4"/>
                <w:sz w:val="20"/>
              </w:rPr>
              <w:t>前經依法陳報監察院，</w:t>
            </w:r>
            <w:proofErr w:type="gramStart"/>
            <w:r w:rsidRPr="00F620B0">
              <w:rPr>
                <w:rFonts w:ascii="標楷體" w:eastAsia="標楷體" w:hAnsi="標楷體" w:hint="eastAsia"/>
                <w:color w:val="000000"/>
                <w:spacing w:val="4"/>
                <w:sz w:val="20"/>
              </w:rPr>
              <w:t>該院業同意</w:t>
            </w:r>
            <w:proofErr w:type="gramEnd"/>
            <w:r w:rsidRPr="00F620B0">
              <w:rPr>
                <w:rFonts w:ascii="標楷體" w:eastAsia="標楷體" w:hAnsi="標楷體" w:hint="eastAsia"/>
                <w:color w:val="000000"/>
                <w:spacing w:val="4"/>
                <w:sz w:val="20"/>
              </w:rPr>
              <w:t>備查，詳「乙、壹、四、（一）國立大學校院校務基金（彙總）、6.其他事項（1）、A」</w:t>
            </w:r>
            <w:r w:rsidRPr="00943CE6">
              <w:rPr>
                <w:rFonts w:ascii="標楷體" w:eastAsia="標楷體" w:hAnsi="標楷體" w:hint="eastAsia"/>
                <w:color w:val="000000"/>
                <w:sz w:val="20"/>
              </w:rPr>
              <w:t>。</w:t>
            </w:r>
          </w:p>
          <w:p w:rsidR="00082463" w:rsidRPr="00A06687" w:rsidRDefault="00082463" w:rsidP="00082463">
            <w:pPr>
              <w:widowControl/>
              <w:overflowPunct w:val="0"/>
              <w:spacing w:line="260" w:lineRule="exact"/>
              <w:ind w:leftChars="-18" w:left="-41" w:hanging="2"/>
              <w:jc w:val="both"/>
              <w:rPr>
                <w:rFonts w:ascii="標楷體" w:eastAsia="標楷體" w:hAnsi="標楷體"/>
                <w:color w:val="000000"/>
                <w:sz w:val="20"/>
              </w:rPr>
            </w:pPr>
          </w:p>
        </w:tc>
      </w:tr>
      <w:tr w:rsidR="00082463" w:rsidRPr="0068031F" w:rsidTr="00082463">
        <w:trPr>
          <w:jc w:val="center"/>
        </w:trPr>
        <w:tc>
          <w:tcPr>
            <w:tcW w:w="5071" w:type="dxa"/>
            <w:tcBorders>
              <w:top w:val="single" w:sz="4" w:space="0" w:color="auto"/>
              <w:left w:val="single" w:sz="4" w:space="0" w:color="auto"/>
              <w:bottom w:val="single" w:sz="4" w:space="0" w:color="auto"/>
              <w:right w:val="single" w:sz="4" w:space="0" w:color="auto"/>
            </w:tcBorders>
          </w:tcPr>
          <w:p w:rsidR="00082463" w:rsidRPr="00943CE6" w:rsidRDefault="00082463" w:rsidP="00082463">
            <w:pPr>
              <w:widowControl/>
              <w:overflowPunct w:val="0"/>
              <w:spacing w:line="240" w:lineRule="exact"/>
              <w:ind w:leftChars="-28" w:left="549" w:hangingChars="308" w:hanging="616"/>
              <w:jc w:val="both"/>
              <w:rPr>
                <w:rFonts w:ascii="標楷體" w:eastAsia="標楷體" w:hAnsi="標楷體"/>
                <w:noProof/>
                <w:sz w:val="20"/>
              </w:rPr>
            </w:pPr>
            <w:r w:rsidRPr="00943CE6">
              <w:rPr>
                <w:rFonts w:ascii="標楷體" w:eastAsia="標楷體" w:hAnsi="標楷體" w:hint="eastAsia"/>
                <w:noProof/>
                <w:sz w:val="20"/>
              </w:rPr>
              <w:t>（</w:t>
            </w:r>
            <w:r>
              <w:rPr>
                <w:rFonts w:ascii="標楷體" w:eastAsia="標楷體" w:hAnsi="標楷體" w:hint="eastAsia"/>
                <w:noProof/>
                <w:sz w:val="20"/>
              </w:rPr>
              <w:t>四</w:t>
            </w:r>
            <w:r w:rsidRPr="00943CE6">
              <w:rPr>
                <w:rFonts w:ascii="標楷體" w:eastAsia="標楷體" w:hAnsi="標楷體" w:hint="eastAsia"/>
                <w:noProof/>
                <w:sz w:val="20"/>
              </w:rPr>
              <w:t>）國立聯合大學為解決學生住宿需求，辦理八甲校區第六學生宿舍新建工程，惟未審慎考量宿舍興建地點妥適性，須變更興建位置，致須變更開發計畫，影響執行進度，且未依法令規定重新辦理委託設計監造招標，逕與原建築師辦理契約變更，有悖政府採購公平公開原則，亟待研謀改善。</w:t>
            </w:r>
          </w:p>
        </w:tc>
        <w:tc>
          <w:tcPr>
            <w:tcW w:w="5107" w:type="dxa"/>
            <w:tcBorders>
              <w:top w:val="single" w:sz="4" w:space="0" w:color="auto"/>
              <w:left w:val="single" w:sz="4" w:space="0" w:color="auto"/>
              <w:bottom w:val="single" w:sz="4" w:space="0" w:color="auto"/>
              <w:right w:val="single" w:sz="4" w:space="0" w:color="auto"/>
            </w:tcBorders>
          </w:tcPr>
          <w:p w:rsidR="00082463" w:rsidRPr="00F620B0" w:rsidRDefault="00082463" w:rsidP="00082463">
            <w:pPr>
              <w:widowControl/>
              <w:overflowPunct w:val="0"/>
              <w:spacing w:line="240" w:lineRule="exact"/>
              <w:ind w:leftChars="-18" w:left="-41" w:hanging="2"/>
              <w:jc w:val="both"/>
              <w:rPr>
                <w:rFonts w:ascii="標楷體" w:eastAsia="標楷體" w:hAnsi="標楷體"/>
                <w:color w:val="000000"/>
                <w:spacing w:val="4"/>
                <w:sz w:val="20"/>
              </w:rPr>
            </w:pPr>
            <w:r w:rsidRPr="00F620B0">
              <w:rPr>
                <w:rFonts w:ascii="標楷體" w:eastAsia="標楷體" w:hAnsi="標楷體" w:hint="eastAsia"/>
                <w:color w:val="000000"/>
                <w:spacing w:val="4"/>
                <w:sz w:val="20"/>
              </w:rPr>
              <w:t>前經依法陳報監察院，</w:t>
            </w:r>
            <w:proofErr w:type="gramStart"/>
            <w:r w:rsidRPr="00F620B0">
              <w:rPr>
                <w:rFonts w:ascii="標楷體" w:eastAsia="標楷體" w:hAnsi="標楷體" w:hint="eastAsia"/>
                <w:color w:val="000000"/>
                <w:spacing w:val="4"/>
                <w:sz w:val="20"/>
              </w:rPr>
              <w:t>該院業同意</w:t>
            </w:r>
            <w:proofErr w:type="gramEnd"/>
            <w:r w:rsidRPr="00F620B0">
              <w:rPr>
                <w:rFonts w:ascii="標楷體" w:eastAsia="標楷體" w:hAnsi="標楷體" w:hint="eastAsia"/>
                <w:color w:val="000000"/>
                <w:spacing w:val="4"/>
                <w:sz w:val="20"/>
              </w:rPr>
              <w:t>備查，詳「乙、壹、四、（一）國立大學校院校務基金（彙總）、6.其他事項（1）、B」。</w:t>
            </w:r>
          </w:p>
          <w:p w:rsidR="00082463" w:rsidRPr="00F620B0" w:rsidRDefault="00082463" w:rsidP="00082463">
            <w:pPr>
              <w:widowControl/>
              <w:overflowPunct w:val="0"/>
              <w:spacing w:line="240" w:lineRule="exact"/>
              <w:ind w:leftChars="-18" w:left="-41" w:hanging="2"/>
              <w:jc w:val="both"/>
              <w:rPr>
                <w:rFonts w:ascii="標楷體" w:eastAsia="標楷體" w:hAnsi="標楷體"/>
                <w:color w:val="000000"/>
                <w:spacing w:val="4"/>
                <w:sz w:val="20"/>
              </w:rPr>
            </w:pPr>
          </w:p>
        </w:tc>
      </w:tr>
      <w:tr w:rsidR="00082463" w:rsidRPr="006002E0" w:rsidTr="00082463">
        <w:trPr>
          <w:jc w:val="center"/>
        </w:trPr>
        <w:tc>
          <w:tcPr>
            <w:tcW w:w="507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82463" w:rsidRPr="00943CE6" w:rsidRDefault="00082463" w:rsidP="00082463">
            <w:pPr>
              <w:widowControl/>
              <w:overflowPunct w:val="0"/>
              <w:spacing w:line="244" w:lineRule="exact"/>
              <w:ind w:leftChars="-28" w:left="549" w:hangingChars="308" w:hanging="616"/>
              <w:jc w:val="both"/>
              <w:rPr>
                <w:rFonts w:ascii="標楷體" w:eastAsia="標楷體" w:hAnsi="標楷體"/>
                <w:noProof/>
                <w:sz w:val="20"/>
              </w:rPr>
            </w:pPr>
            <w:r w:rsidRPr="00943CE6">
              <w:rPr>
                <w:rFonts w:ascii="標楷體" w:eastAsia="標楷體" w:hAnsi="標楷體" w:hint="eastAsia"/>
                <w:noProof/>
                <w:sz w:val="20"/>
              </w:rPr>
              <w:lastRenderedPageBreak/>
              <w:t>（</w:t>
            </w:r>
            <w:r>
              <w:rPr>
                <w:rFonts w:ascii="標楷體" w:eastAsia="標楷體" w:hAnsi="標楷體" w:hint="eastAsia"/>
                <w:noProof/>
                <w:sz w:val="20"/>
              </w:rPr>
              <w:t>五</w:t>
            </w:r>
            <w:r w:rsidRPr="00943CE6">
              <w:rPr>
                <w:rFonts w:ascii="標楷體" w:eastAsia="標楷體" w:hAnsi="標楷體" w:hint="eastAsia"/>
                <w:noProof/>
                <w:sz w:val="20"/>
              </w:rPr>
              <w:t>）國立高雄大學為解決該校運動競技學系師生教學訓練場地等問題，辦理多功能學生活動中心新建工程計畫，惟提報計畫時未審慎評估設置防空避難設備之必要性，肇致計畫經行政院核定未滿1年，即須配合法規規定，新增開挖地下室；又未通盤檢討後續計畫所需調增經費，空調工程經費仍未計入，影響計畫目標之達成，延宕計畫執行進度，亟待檢討改善。</w:t>
            </w:r>
          </w:p>
        </w:tc>
        <w:tc>
          <w:tcPr>
            <w:tcW w:w="5107"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82463" w:rsidRPr="00F620B0" w:rsidRDefault="00082463" w:rsidP="00082463">
            <w:pPr>
              <w:widowControl/>
              <w:overflowPunct w:val="0"/>
              <w:spacing w:line="240" w:lineRule="exact"/>
              <w:ind w:leftChars="-18" w:left="-41" w:hanging="2"/>
              <w:jc w:val="both"/>
              <w:rPr>
                <w:rFonts w:ascii="標楷體" w:eastAsia="標楷體" w:hAnsi="標楷體"/>
                <w:color w:val="000000"/>
                <w:spacing w:val="4"/>
                <w:sz w:val="20"/>
              </w:rPr>
            </w:pPr>
            <w:r w:rsidRPr="00F620B0">
              <w:rPr>
                <w:rFonts w:ascii="標楷體" w:eastAsia="標楷體" w:hAnsi="標楷體" w:hint="eastAsia"/>
                <w:color w:val="000000"/>
                <w:spacing w:val="4"/>
                <w:sz w:val="20"/>
              </w:rPr>
              <w:t>前經依法陳報監察院，</w:t>
            </w:r>
            <w:proofErr w:type="gramStart"/>
            <w:r w:rsidRPr="00F620B0">
              <w:rPr>
                <w:rFonts w:ascii="標楷體" w:eastAsia="標楷體" w:hAnsi="標楷體" w:hint="eastAsia"/>
                <w:color w:val="000000"/>
                <w:spacing w:val="4"/>
                <w:sz w:val="20"/>
              </w:rPr>
              <w:t>該院業同意</w:t>
            </w:r>
            <w:proofErr w:type="gramEnd"/>
            <w:r w:rsidRPr="00F620B0">
              <w:rPr>
                <w:rFonts w:ascii="標楷體" w:eastAsia="標楷體" w:hAnsi="標楷體" w:hint="eastAsia"/>
                <w:color w:val="000000"/>
                <w:spacing w:val="4"/>
                <w:sz w:val="20"/>
              </w:rPr>
              <w:t>備查，詳「乙、壹、四、（一）國立大學校院校務基金（彙總）、6.其他事項（1）、C」。</w:t>
            </w:r>
          </w:p>
          <w:p w:rsidR="00082463" w:rsidRPr="00F620B0" w:rsidRDefault="00082463" w:rsidP="00082463">
            <w:pPr>
              <w:widowControl/>
              <w:overflowPunct w:val="0"/>
              <w:spacing w:line="240" w:lineRule="exact"/>
              <w:ind w:leftChars="-18" w:left="-41" w:hanging="2"/>
              <w:jc w:val="both"/>
              <w:rPr>
                <w:rFonts w:ascii="標楷體" w:eastAsia="標楷體" w:hAnsi="標楷體"/>
                <w:color w:val="000000"/>
                <w:spacing w:val="4"/>
                <w:sz w:val="20"/>
              </w:rPr>
            </w:pPr>
          </w:p>
        </w:tc>
      </w:tr>
      <w:tr w:rsidR="00082463" w:rsidRPr="006002E0" w:rsidTr="00082463">
        <w:trPr>
          <w:jc w:val="center"/>
        </w:trPr>
        <w:tc>
          <w:tcPr>
            <w:tcW w:w="5071" w:type="dxa"/>
            <w:tcBorders>
              <w:top w:val="single" w:sz="4" w:space="0" w:color="auto"/>
              <w:left w:val="single" w:sz="4" w:space="0" w:color="auto"/>
              <w:bottom w:val="single" w:sz="4" w:space="0" w:color="auto"/>
              <w:right w:val="single" w:sz="4" w:space="0" w:color="auto"/>
            </w:tcBorders>
          </w:tcPr>
          <w:p w:rsidR="00082463" w:rsidRPr="00943CE6" w:rsidRDefault="00082463" w:rsidP="00082463">
            <w:pPr>
              <w:widowControl/>
              <w:overflowPunct w:val="0"/>
              <w:spacing w:line="244" w:lineRule="exact"/>
              <w:ind w:leftChars="-28" w:left="549" w:hangingChars="308" w:hanging="616"/>
              <w:jc w:val="both"/>
              <w:rPr>
                <w:rFonts w:ascii="標楷體" w:eastAsia="標楷體" w:hAnsi="標楷體"/>
                <w:noProof/>
                <w:sz w:val="20"/>
              </w:rPr>
            </w:pPr>
            <w:r>
              <w:rPr>
                <w:rFonts w:ascii="標楷體" w:eastAsia="標楷體" w:hAnsi="標楷體" w:hint="eastAsia"/>
                <w:noProof/>
                <w:sz w:val="20"/>
              </w:rPr>
              <w:t>（六</w:t>
            </w:r>
            <w:r w:rsidRPr="00943CE6">
              <w:rPr>
                <w:rFonts w:ascii="標楷體" w:eastAsia="標楷體" w:hAnsi="標楷體" w:hint="eastAsia"/>
                <w:noProof/>
                <w:sz w:val="20"/>
              </w:rPr>
              <w:t>）國立土庫高級商工職業學校為解決老舊建築物忠孝樓耐震力不足問題，辦理忠孝樓新建工程計畫，惟未依</w:t>
            </w:r>
            <w:r w:rsidRPr="000968E8">
              <w:rPr>
                <w:rFonts w:ascii="標楷體" w:eastAsia="標楷體" w:hAnsi="標楷體" w:hint="eastAsia"/>
                <w:color w:val="000000"/>
                <w:sz w:val="20"/>
              </w:rPr>
              <w:t>行政院</w:t>
            </w:r>
            <w:r w:rsidRPr="00943CE6">
              <w:rPr>
                <w:rFonts w:ascii="標楷體" w:eastAsia="標楷體" w:hAnsi="標楷體" w:hint="eastAsia"/>
                <w:noProof/>
                <w:sz w:val="20"/>
              </w:rPr>
              <w:t>核定建築規模辦理設計，並依市場行情核算工程預算及訂定合理押標金</w:t>
            </w:r>
            <w:r w:rsidRPr="006002E0">
              <w:rPr>
                <w:rFonts w:ascii="標楷體" w:eastAsia="標楷體" w:hAnsi="標楷體" w:hint="eastAsia"/>
                <w:noProof/>
                <w:sz w:val="20"/>
              </w:rPr>
              <w:t>額度，致工程多次流標；又未及時發包天花板工程，肇致完工後之建築物無法安裝照明設備，影響進駐教學使用，延宕計畫執行進度，亟待檢討改善。</w:t>
            </w:r>
          </w:p>
        </w:tc>
        <w:tc>
          <w:tcPr>
            <w:tcW w:w="5107" w:type="dxa"/>
            <w:tcBorders>
              <w:top w:val="single" w:sz="4" w:space="0" w:color="auto"/>
              <w:left w:val="single" w:sz="4" w:space="0" w:color="auto"/>
              <w:bottom w:val="single" w:sz="4" w:space="0" w:color="auto"/>
              <w:right w:val="single" w:sz="4" w:space="0" w:color="auto"/>
            </w:tcBorders>
          </w:tcPr>
          <w:p w:rsidR="00082463" w:rsidRPr="00A3275B" w:rsidRDefault="00082463" w:rsidP="00082463">
            <w:pPr>
              <w:widowControl/>
              <w:overflowPunct w:val="0"/>
              <w:spacing w:line="260" w:lineRule="exact"/>
              <w:ind w:leftChars="-18" w:left="-41" w:hanging="2"/>
              <w:jc w:val="both"/>
              <w:rPr>
                <w:rFonts w:ascii="標楷體" w:eastAsia="標楷體" w:hAnsi="標楷體"/>
                <w:color w:val="000000"/>
                <w:sz w:val="20"/>
              </w:rPr>
            </w:pPr>
            <w:r w:rsidRPr="00A3275B">
              <w:rPr>
                <w:rFonts w:ascii="標楷體" w:eastAsia="標楷體" w:hAnsi="標楷體" w:hint="eastAsia"/>
                <w:color w:val="000000"/>
                <w:sz w:val="20"/>
              </w:rPr>
              <w:t>前經依法陳報監察院，</w:t>
            </w:r>
            <w:proofErr w:type="gramStart"/>
            <w:r w:rsidRPr="00A3275B">
              <w:rPr>
                <w:rFonts w:ascii="標楷體" w:eastAsia="標楷體" w:hAnsi="標楷體" w:hint="eastAsia"/>
                <w:color w:val="000000"/>
                <w:sz w:val="20"/>
              </w:rPr>
              <w:t>該院業同意</w:t>
            </w:r>
            <w:proofErr w:type="gramEnd"/>
            <w:r w:rsidRPr="00A3275B">
              <w:rPr>
                <w:rFonts w:ascii="標楷體" w:eastAsia="標楷體" w:hAnsi="標楷體" w:hint="eastAsia"/>
                <w:color w:val="000000"/>
                <w:sz w:val="20"/>
              </w:rPr>
              <w:t>備查。</w:t>
            </w:r>
          </w:p>
        </w:tc>
      </w:tr>
      <w:tr w:rsidR="00082463" w:rsidRPr="0068031F" w:rsidTr="00082463">
        <w:trPr>
          <w:jc w:val="center"/>
        </w:trPr>
        <w:tc>
          <w:tcPr>
            <w:tcW w:w="507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82463" w:rsidRPr="00943CE6" w:rsidRDefault="00082463" w:rsidP="00082463">
            <w:pPr>
              <w:widowControl/>
              <w:overflowPunct w:val="0"/>
              <w:spacing w:line="244" w:lineRule="exact"/>
              <w:ind w:leftChars="-28" w:left="549" w:hangingChars="308" w:hanging="616"/>
              <w:jc w:val="both"/>
              <w:rPr>
                <w:rFonts w:ascii="標楷體" w:eastAsia="標楷體" w:hAnsi="標楷體"/>
                <w:noProof/>
                <w:sz w:val="20"/>
              </w:rPr>
            </w:pPr>
            <w:r w:rsidRPr="00943CE6">
              <w:rPr>
                <w:rFonts w:ascii="標楷體" w:eastAsia="標楷體" w:hAnsi="標楷體" w:hint="eastAsia"/>
                <w:noProof/>
                <w:sz w:val="20"/>
              </w:rPr>
              <w:t>（</w:t>
            </w:r>
            <w:r>
              <w:rPr>
                <w:rFonts w:ascii="標楷體" w:eastAsia="標楷體" w:hAnsi="標楷體" w:hint="eastAsia"/>
                <w:noProof/>
                <w:sz w:val="20"/>
              </w:rPr>
              <w:t>七</w:t>
            </w:r>
            <w:r w:rsidRPr="00943CE6">
              <w:rPr>
                <w:rFonts w:ascii="標楷體" w:eastAsia="標楷體" w:hAnsi="標楷體" w:hint="eastAsia"/>
                <w:noProof/>
                <w:sz w:val="20"/>
              </w:rPr>
              <w:t>）衛生福利部所屬彰化、臺中、豐原、南投醫院及草屯療養院辦理檢驗試劑（含系統整合）採購案，未儘早提報招標文件送審，且多項設備採特定規格，引發</w:t>
            </w:r>
            <w:r w:rsidRPr="000968E8">
              <w:rPr>
                <w:rFonts w:ascii="標楷體" w:eastAsia="標楷體" w:hAnsi="標楷體" w:hint="eastAsia"/>
                <w:color w:val="000000"/>
                <w:sz w:val="20"/>
              </w:rPr>
              <w:t>採購</w:t>
            </w:r>
            <w:r w:rsidRPr="00943CE6">
              <w:rPr>
                <w:rFonts w:ascii="標楷體" w:eastAsia="標楷體" w:hAnsi="標楷體" w:hint="eastAsia"/>
                <w:noProof/>
                <w:sz w:val="20"/>
              </w:rPr>
              <w:t>不公疑慮，延宕採購期程及衍生不經濟支出，亟待檢討改善。</w:t>
            </w:r>
          </w:p>
        </w:tc>
        <w:tc>
          <w:tcPr>
            <w:tcW w:w="5107"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82463" w:rsidRPr="00943CE6" w:rsidRDefault="00082463" w:rsidP="00082463">
            <w:pPr>
              <w:widowControl/>
              <w:overflowPunct w:val="0"/>
              <w:spacing w:line="260" w:lineRule="exact"/>
              <w:ind w:leftChars="-18" w:left="-41" w:hanging="2"/>
              <w:jc w:val="both"/>
              <w:rPr>
                <w:rFonts w:ascii="標楷體" w:eastAsia="標楷體" w:hAnsi="標楷體"/>
                <w:color w:val="000000"/>
                <w:sz w:val="20"/>
              </w:rPr>
            </w:pPr>
            <w:r w:rsidRPr="00943CE6">
              <w:rPr>
                <w:rFonts w:ascii="標楷體" w:eastAsia="標楷體" w:hAnsi="標楷體" w:hint="eastAsia"/>
                <w:color w:val="000000"/>
                <w:sz w:val="20"/>
              </w:rPr>
              <w:t>前經依法陳報監察院，</w:t>
            </w:r>
            <w:proofErr w:type="gramStart"/>
            <w:r w:rsidRPr="00943CE6">
              <w:rPr>
                <w:rFonts w:ascii="標楷體" w:eastAsia="標楷體" w:hAnsi="標楷體" w:hint="eastAsia"/>
                <w:color w:val="000000"/>
                <w:sz w:val="20"/>
              </w:rPr>
              <w:t>該院業同意</w:t>
            </w:r>
            <w:proofErr w:type="gramEnd"/>
            <w:r w:rsidRPr="00943CE6">
              <w:rPr>
                <w:rFonts w:ascii="標楷體" w:eastAsia="標楷體" w:hAnsi="標楷體" w:hint="eastAsia"/>
                <w:color w:val="000000"/>
                <w:sz w:val="20"/>
              </w:rPr>
              <w:t>備查，詳「乙、壹、十二、（一）醫療藥品基金、6.其他事項</w:t>
            </w:r>
            <w:r w:rsidRPr="0068031F">
              <w:rPr>
                <w:rFonts w:ascii="標楷體" w:eastAsia="標楷體" w:hAnsi="標楷體" w:hint="eastAsia"/>
                <w:color w:val="000000"/>
                <w:sz w:val="20"/>
              </w:rPr>
              <w:t>（</w:t>
            </w:r>
            <w:r>
              <w:rPr>
                <w:rFonts w:ascii="標楷體" w:eastAsia="標楷體" w:hAnsi="標楷體" w:hint="eastAsia"/>
                <w:color w:val="000000"/>
                <w:sz w:val="20"/>
              </w:rPr>
              <w:t>1</w:t>
            </w:r>
            <w:r w:rsidRPr="0068031F">
              <w:rPr>
                <w:rFonts w:ascii="標楷體" w:eastAsia="標楷體" w:hAnsi="標楷體" w:hint="eastAsia"/>
                <w:color w:val="000000"/>
                <w:sz w:val="20"/>
              </w:rPr>
              <w:t>）</w:t>
            </w:r>
            <w:r w:rsidRPr="00943CE6">
              <w:rPr>
                <w:rFonts w:ascii="標楷體" w:eastAsia="標楷體" w:hAnsi="標楷體" w:hint="eastAsia"/>
                <w:color w:val="000000"/>
                <w:sz w:val="20"/>
              </w:rPr>
              <w:t>」。</w:t>
            </w:r>
          </w:p>
        </w:tc>
      </w:tr>
      <w:tr w:rsidR="00082463" w:rsidRPr="0068031F" w:rsidTr="00082463">
        <w:trPr>
          <w:jc w:val="center"/>
        </w:trPr>
        <w:tc>
          <w:tcPr>
            <w:tcW w:w="5071" w:type="dxa"/>
            <w:tcBorders>
              <w:top w:val="single" w:sz="4" w:space="0" w:color="auto"/>
              <w:left w:val="single" w:sz="4" w:space="0" w:color="auto"/>
              <w:bottom w:val="single" w:sz="4" w:space="0" w:color="auto"/>
              <w:right w:val="single" w:sz="4" w:space="0" w:color="auto"/>
            </w:tcBorders>
          </w:tcPr>
          <w:p w:rsidR="00082463" w:rsidRPr="00943CE6" w:rsidRDefault="00082463" w:rsidP="00082463">
            <w:pPr>
              <w:widowControl/>
              <w:overflowPunct w:val="0"/>
              <w:spacing w:line="244" w:lineRule="exact"/>
              <w:ind w:leftChars="-28" w:left="549" w:hangingChars="308" w:hanging="616"/>
              <w:jc w:val="both"/>
              <w:rPr>
                <w:rFonts w:ascii="標楷體" w:eastAsia="標楷體" w:hAnsi="標楷體"/>
                <w:noProof/>
                <w:sz w:val="20"/>
              </w:rPr>
            </w:pPr>
            <w:r w:rsidRPr="00943CE6">
              <w:rPr>
                <w:rFonts w:ascii="標楷體" w:eastAsia="標楷體" w:hAnsi="標楷體" w:hint="eastAsia"/>
                <w:noProof/>
                <w:sz w:val="20"/>
              </w:rPr>
              <w:t>（</w:t>
            </w:r>
            <w:r>
              <w:rPr>
                <w:rFonts w:ascii="標楷體" w:eastAsia="標楷體" w:hAnsi="標楷體" w:hint="eastAsia"/>
                <w:noProof/>
                <w:sz w:val="20"/>
              </w:rPr>
              <w:t>八</w:t>
            </w:r>
            <w:r w:rsidRPr="00943CE6">
              <w:rPr>
                <w:rFonts w:ascii="標楷體" w:eastAsia="標楷體" w:hAnsi="標楷體" w:hint="eastAsia"/>
                <w:noProof/>
                <w:sz w:val="20"/>
              </w:rPr>
              <w:t>）衛生福利部樂生療養院辦理樂生園區整體發展計畫，未依規定辦理先期規劃構想或可行性評估等作業，</w:t>
            </w:r>
            <w:r w:rsidRPr="000968E8">
              <w:rPr>
                <w:rFonts w:ascii="標楷體" w:eastAsia="標楷體" w:hAnsi="標楷體" w:hint="eastAsia"/>
                <w:color w:val="000000"/>
                <w:sz w:val="20"/>
              </w:rPr>
              <w:t>致費時</w:t>
            </w:r>
            <w:r w:rsidRPr="00943CE6">
              <w:rPr>
                <w:rFonts w:ascii="標楷體" w:eastAsia="標楷體" w:hAnsi="標楷體" w:hint="eastAsia"/>
                <w:noProof/>
                <w:sz w:val="20"/>
              </w:rPr>
              <w:t>7年餘始完成計畫核定，延後計畫完成期程，亟待檢討改善，俾及早恢復國家重要文化資產應有風貌。</w:t>
            </w:r>
          </w:p>
        </w:tc>
        <w:tc>
          <w:tcPr>
            <w:tcW w:w="5107" w:type="dxa"/>
            <w:tcBorders>
              <w:top w:val="single" w:sz="4" w:space="0" w:color="auto"/>
              <w:left w:val="single" w:sz="4" w:space="0" w:color="auto"/>
              <w:bottom w:val="single" w:sz="4" w:space="0" w:color="auto"/>
              <w:right w:val="single" w:sz="4" w:space="0" w:color="auto"/>
            </w:tcBorders>
          </w:tcPr>
          <w:p w:rsidR="00082463" w:rsidRPr="00943CE6" w:rsidRDefault="00082463" w:rsidP="00082463">
            <w:pPr>
              <w:widowControl/>
              <w:overflowPunct w:val="0"/>
              <w:spacing w:line="260" w:lineRule="exact"/>
              <w:ind w:leftChars="-18" w:left="-41" w:hanging="2"/>
              <w:jc w:val="both"/>
              <w:rPr>
                <w:rFonts w:ascii="標楷體" w:eastAsia="標楷體" w:hAnsi="標楷體"/>
                <w:color w:val="000000"/>
                <w:sz w:val="20"/>
              </w:rPr>
            </w:pPr>
            <w:r w:rsidRPr="00943CE6">
              <w:rPr>
                <w:rFonts w:ascii="標楷體" w:eastAsia="標楷體" w:hAnsi="標楷體" w:hint="eastAsia"/>
                <w:color w:val="000000"/>
                <w:sz w:val="20"/>
              </w:rPr>
              <w:t>前經依法陳報監察院，</w:t>
            </w:r>
            <w:proofErr w:type="gramStart"/>
            <w:r w:rsidRPr="00943CE6">
              <w:rPr>
                <w:rFonts w:ascii="標楷體" w:eastAsia="標楷體" w:hAnsi="標楷體" w:hint="eastAsia"/>
                <w:color w:val="000000"/>
                <w:sz w:val="20"/>
              </w:rPr>
              <w:t>該院業同意</w:t>
            </w:r>
            <w:proofErr w:type="gramEnd"/>
            <w:r w:rsidRPr="00943CE6">
              <w:rPr>
                <w:rFonts w:ascii="標楷體" w:eastAsia="標楷體" w:hAnsi="標楷體" w:hint="eastAsia"/>
                <w:color w:val="000000"/>
                <w:sz w:val="20"/>
              </w:rPr>
              <w:t>備查，詳「乙、壹、十二、（一）醫療藥品基金、6.其他事項</w:t>
            </w:r>
            <w:r w:rsidRPr="0068031F">
              <w:rPr>
                <w:rFonts w:ascii="標楷體" w:eastAsia="標楷體" w:hAnsi="標楷體" w:hint="eastAsia"/>
                <w:color w:val="000000"/>
                <w:sz w:val="20"/>
              </w:rPr>
              <w:t>（</w:t>
            </w:r>
            <w:r>
              <w:rPr>
                <w:rFonts w:ascii="標楷體" w:eastAsia="標楷體" w:hAnsi="標楷體" w:hint="eastAsia"/>
                <w:color w:val="000000"/>
                <w:sz w:val="20"/>
              </w:rPr>
              <w:t>2</w:t>
            </w:r>
            <w:r w:rsidRPr="0068031F">
              <w:rPr>
                <w:rFonts w:ascii="標楷體" w:eastAsia="標楷體" w:hAnsi="標楷體" w:hint="eastAsia"/>
                <w:color w:val="000000"/>
                <w:sz w:val="20"/>
              </w:rPr>
              <w:t>）</w:t>
            </w:r>
            <w:r w:rsidRPr="00943CE6">
              <w:rPr>
                <w:rFonts w:ascii="標楷體" w:eastAsia="標楷體" w:hAnsi="標楷體" w:hint="eastAsia"/>
                <w:color w:val="000000"/>
                <w:sz w:val="20"/>
              </w:rPr>
              <w:t>」。</w:t>
            </w:r>
          </w:p>
        </w:tc>
      </w:tr>
      <w:tr w:rsidR="00082463" w:rsidRPr="0068031F" w:rsidTr="00082463">
        <w:trPr>
          <w:trHeight w:val="1230"/>
          <w:jc w:val="center"/>
        </w:trPr>
        <w:tc>
          <w:tcPr>
            <w:tcW w:w="507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82463" w:rsidRPr="00943CE6" w:rsidRDefault="00082463" w:rsidP="00082463">
            <w:pPr>
              <w:widowControl/>
              <w:overflowPunct w:val="0"/>
              <w:spacing w:line="244" w:lineRule="exact"/>
              <w:ind w:leftChars="-28" w:left="549" w:hangingChars="308" w:hanging="616"/>
              <w:jc w:val="both"/>
              <w:rPr>
                <w:rFonts w:ascii="標楷體" w:eastAsia="標楷體" w:hAnsi="標楷體"/>
                <w:noProof/>
                <w:sz w:val="20"/>
              </w:rPr>
            </w:pPr>
            <w:r>
              <w:rPr>
                <w:rFonts w:ascii="標楷體" w:eastAsia="標楷體" w:hAnsi="標楷體" w:hint="eastAsia"/>
                <w:noProof/>
                <w:sz w:val="20"/>
              </w:rPr>
              <w:t>（</w:t>
            </w:r>
            <w:r w:rsidRPr="000C3ED4">
              <w:rPr>
                <w:rFonts w:ascii="標楷體" w:eastAsia="標楷體" w:hAnsi="標楷體" w:hint="eastAsia"/>
                <w:noProof/>
                <w:sz w:val="20"/>
                <w:shd w:val="clear" w:color="auto" w:fill="DAEEF3" w:themeFill="accent5" w:themeFillTint="33"/>
              </w:rPr>
              <w:t>九）</w:t>
            </w:r>
            <w:r w:rsidRPr="000C3ED4">
              <w:rPr>
                <w:rFonts w:ascii="標楷體" w:eastAsia="標楷體" w:hAnsi="標楷體" w:hint="eastAsia"/>
                <w:color w:val="000000"/>
                <w:sz w:val="20"/>
                <w:shd w:val="clear" w:color="auto" w:fill="DAEEF3" w:themeFill="accent5" w:themeFillTint="33"/>
              </w:rPr>
              <w:t>原住民族委員會長期推動各項促進原住民族就業措施，惟原住民工作收入、就業穩定度及職業安全等，相較</w:t>
            </w:r>
            <w:r w:rsidRPr="000C3ED4">
              <w:rPr>
                <w:rFonts w:ascii="標楷體" w:eastAsia="標楷體" w:hAnsi="標楷體" w:hint="eastAsia"/>
                <w:noProof/>
                <w:sz w:val="20"/>
                <w:shd w:val="clear" w:color="auto" w:fill="DAEEF3" w:themeFill="accent5" w:themeFillTint="33"/>
              </w:rPr>
              <w:t>一般</w:t>
            </w:r>
            <w:r w:rsidRPr="000C3ED4">
              <w:rPr>
                <w:rFonts w:ascii="標楷體" w:eastAsia="標楷體" w:hAnsi="標楷體" w:hint="eastAsia"/>
                <w:color w:val="000000"/>
                <w:sz w:val="20"/>
                <w:shd w:val="clear" w:color="auto" w:fill="DAEEF3" w:themeFill="accent5" w:themeFillTint="33"/>
              </w:rPr>
              <w:t>就業者仍存有落差，且部分績效衡量指標未能有效反映計畫實施成效，部分市縣政府亦未落實輔導</w:t>
            </w:r>
            <w:r w:rsidRPr="000C3ED4">
              <w:rPr>
                <w:rFonts w:ascii="標楷體" w:eastAsia="標楷體" w:hAnsi="標楷體" w:hint="eastAsia"/>
                <w:color w:val="000000"/>
                <w:spacing w:val="-8"/>
                <w:sz w:val="20"/>
                <w:shd w:val="clear" w:color="auto" w:fill="DAEEF3" w:themeFill="accent5" w:themeFillTint="33"/>
              </w:rPr>
              <w:t>管理轄內原住民合作社等，均待</w:t>
            </w:r>
            <w:proofErr w:type="gramStart"/>
            <w:r w:rsidRPr="000C3ED4">
              <w:rPr>
                <w:rFonts w:ascii="標楷體" w:eastAsia="標楷體" w:hAnsi="標楷體" w:hint="eastAsia"/>
                <w:color w:val="000000"/>
                <w:spacing w:val="-8"/>
                <w:sz w:val="20"/>
                <w:shd w:val="clear" w:color="auto" w:fill="DAEEF3" w:themeFill="accent5" w:themeFillTint="33"/>
              </w:rPr>
              <w:t>研</w:t>
            </w:r>
            <w:proofErr w:type="gramEnd"/>
            <w:r w:rsidRPr="000C3ED4">
              <w:rPr>
                <w:rFonts w:ascii="標楷體" w:eastAsia="標楷體" w:hAnsi="標楷體" w:hint="eastAsia"/>
                <w:color w:val="000000"/>
                <w:spacing w:val="-8"/>
                <w:sz w:val="20"/>
                <w:shd w:val="clear" w:color="auto" w:fill="DAEEF3" w:themeFill="accent5" w:themeFillTint="33"/>
              </w:rPr>
              <w:t>謀檢討改善</w:t>
            </w:r>
            <w:r w:rsidRPr="00980D80">
              <w:rPr>
                <w:rFonts w:ascii="標楷體" w:eastAsia="標楷體" w:hAnsi="標楷體" w:hint="eastAsia"/>
                <w:color w:val="000000"/>
                <w:spacing w:val="-8"/>
                <w:sz w:val="20"/>
                <w:shd w:val="clear" w:color="auto" w:fill="DAEEF3" w:themeFill="accent5" w:themeFillTint="33"/>
              </w:rPr>
              <w:t>。</w:t>
            </w:r>
          </w:p>
        </w:tc>
        <w:tc>
          <w:tcPr>
            <w:tcW w:w="5107" w:type="dxa"/>
            <w:vMerge w:val="restart"/>
            <w:tcBorders>
              <w:top w:val="single" w:sz="4" w:space="0" w:color="auto"/>
              <w:left w:val="single" w:sz="4" w:space="0" w:color="auto"/>
              <w:bottom w:val="single" w:sz="4" w:space="0" w:color="auto"/>
              <w:right w:val="single" w:sz="4" w:space="0" w:color="auto"/>
              <w:tl2br w:val="single" w:sz="4" w:space="0" w:color="auto"/>
            </w:tcBorders>
          </w:tcPr>
          <w:p w:rsidR="00082463" w:rsidRPr="00943CE6" w:rsidRDefault="00082463" w:rsidP="00082463">
            <w:pPr>
              <w:widowControl/>
              <w:overflowPunct w:val="0"/>
              <w:spacing w:line="260" w:lineRule="exact"/>
              <w:ind w:leftChars="-18" w:left="-41" w:hanging="2"/>
              <w:jc w:val="both"/>
              <w:rPr>
                <w:rFonts w:ascii="標楷體" w:eastAsia="標楷體" w:hAnsi="標楷體"/>
                <w:color w:val="000000"/>
                <w:sz w:val="20"/>
              </w:rPr>
            </w:pPr>
          </w:p>
        </w:tc>
      </w:tr>
      <w:tr w:rsidR="00082463" w:rsidRPr="0068031F" w:rsidTr="00082463">
        <w:trPr>
          <w:trHeight w:val="1138"/>
          <w:jc w:val="center"/>
        </w:trPr>
        <w:tc>
          <w:tcPr>
            <w:tcW w:w="5071" w:type="dxa"/>
            <w:tcBorders>
              <w:top w:val="single" w:sz="4" w:space="0" w:color="auto"/>
              <w:left w:val="single" w:sz="4" w:space="0" w:color="auto"/>
              <w:right w:val="single" w:sz="4" w:space="0" w:color="auto"/>
            </w:tcBorders>
          </w:tcPr>
          <w:p w:rsidR="00082463" w:rsidRPr="00943CE6" w:rsidRDefault="00082463" w:rsidP="00082463">
            <w:pPr>
              <w:widowControl/>
              <w:overflowPunct w:val="0"/>
              <w:spacing w:line="244" w:lineRule="exact"/>
              <w:ind w:leftChars="-28" w:left="549" w:hangingChars="308" w:hanging="616"/>
              <w:jc w:val="both"/>
              <w:rPr>
                <w:rFonts w:ascii="標楷體" w:eastAsia="標楷體" w:hAnsi="標楷體" w:cs="新細明體"/>
                <w:color w:val="000000"/>
                <w:sz w:val="20"/>
              </w:rPr>
            </w:pPr>
            <w:r>
              <w:rPr>
                <w:rFonts w:ascii="標楷體" w:eastAsia="標楷體" w:hAnsi="標楷體" w:hint="eastAsia"/>
                <w:noProof/>
                <w:sz w:val="20"/>
              </w:rPr>
              <w:t>（十</w:t>
            </w:r>
            <w:r w:rsidRPr="00943CE6">
              <w:rPr>
                <w:rFonts w:ascii="標楷體" w:eastAsia="標楷體" w:hAnsi="標楷體" w:hint="eastAsia"/>
                <w:noProof/>
                <w:sz w:val="20"/>
              </w:rPr>
              <w:t>）</w:t>
            </w:r>
            <w:r w:rsidRPr="00943CE6">
              <w:rPr>
                <w:rFonts w:ascii="標楷體" w:eastAsia="標楷體" w:hAnsi="標楷體" w:hint="eastAsia"/>
                <w:color w:val="000000"/>
                <w:sz w:val="20"/>
              </w:rPr>
              <w:t>中央政府未足額編列國民年金保險基金應補助之</w:t>
            </w:r>
            <w:r w:rsidRPr="00943CE6">
              <w:rPr>
                <w:rFonts w:ascii="標楷體" w:eastAsia="標楷體" w:hAnsi="標楷體" w:hint="eastAsia"/>
                <w:noProof/>
                <w:sz w:val="20"/>
              </w:rPr>
              <w:t>保險費</w:t>
            </w:r>
            <w:r w:rsidRPr="00943CE6">
              <w:rPr>
                <w:rFonts w:ascii="標楷體" w:eastAsia="標楷體" w:hAnsi="標楷體" w:hint="eastAsia"/>
                <w:color w:val="000000"/>
                <w:sz w:val="20"/>
              </w:rPr>
              <w:t>及應負擔之款項，且基金現行保險費率遠低於精算</w:t>
            </w:r>
            <w:proofErr w:type="gramStart"/>
            <w:r w:rsidRPr="00943CE6">
              <w:rPr>
                <w:rFonts w:ascii="標楷體" w:eastAsia="標楷體" w:hAnsi="標楷體" w:hint="eastAsia"/>
                <w:color w:val="000000"/>
                <w:sz w:val="20"/>
              </w:rPr>
              <w:t>最</w:t>
            </w:r>
            <w:proofErr w:type="gramEnd"/>
            <w:r w:rsidRPr="00943CE6">
              <w:rPr>
                <w:rFonts w:ascii="標楷體" w:eastAsia="標楷體" w:hAnsi="標楷體" w:hint="eastAsia"/>
                <w:color w:val="000000"/>
                <w:sz w:val="20"/>
              </w:rPr>
              <w:t>適</w:t>
            </w:r>
            <w:proofErr w:type="gramStart"/>
            <w:r w:rsidRPr="00943CE6">
              <w:rPr>
                <w:rFonts w:ascii="標楷體" w:eastAsia="標楷體" w:hAnsi="標楷體" w:hint="eastAsia"/>
                <w:color w:val="000000"/>
                <w:sz w:val="20"/>
              </w:rPr>
              <w:t>提撥</w:t>
            </w:r>
            <w:proofErr w:type="gramEnd"/>
            <w:r w:rsidRPr="00943CE6">
              <w:rPr>
                <w:rFonts w:ascii="標楷體" w:eastAsia="標楷體" w:hAnsi="標楷體" w:hint="eastAsia"/>
                <w:color w:val="000000"/>
                <w:sz w:val="20"/>
              </w:rPr>
              <w:t>率，允</w:t>
            </w:r>
            <w:proofErr w:type="gramStart"/>
            <w:r w:rsidRPr="00943CE6">
              <w:rPr>
                <w:rFonts w:ascii="標楷體" w:eastAsia="標楷體" w:hAnsi="標楷體" w:hint="eastAsia"/>
                <w:color w:val="000000"/>
                <w:sz w:val="20"/>
              </w:rPr>
              <w:t>宜預為研</w:t>
            </w:r>
            <w:proofErr w:type="gramEnd"/>
            <w:r w:rsidRPr="00943CE6">
              <w:rPr>
                <w:rFonts w:ascii="標楷體" w:eastAsia="標楷體" w:hAnsi="標楷體" w:hint="eastAsia"/>
                <w:color w:val="000000"/>
                <w:sz w:val="20"/>
              </w:rPr>
              <w:t>謀對策因應，以維保險業務永續經營。</w:t>
            </w:r>
          </w:p>
        </w:tc>
        <w:tc>
          <w:tcPr>
            <w:tcW w:w="5107" w:type="dxa"/>
            <w:vMerge/>
            <w:tcBorders>
              <w:left w:val="single" w:sz="4" w:space="0" w:color="auto"/>
              <w:right w:val="single" w:sz="4" w:space="0" w:color="auto"/>
              <w:tl2br w:val="single" w:sz="4" w:space="0" w:color="auto"/>
            </w:tcBorders>
          </w:tcPr>
          <w:p w:rsidR="00082463" w:rsidRPr="00943CE6" w:rsidRDefault="00082463" w:rsidP="00082463">
            <w:pPr>
              <w:widowControl/>
              <w:overflowPunct w:val="0"/>
              <w:spacing w:line="240" w:lineRule="exact"/>
              <w:ind w:leftChars="-18" w:left="-41" w:hanging="2"/>
              <w:jc w:val="both"/>
              <w:rPr>
                <w:rFonts w:ascii="標楷體" w:eastAsia="標楷體" w:hAnsi="標楷體"/>
                <w:color w:val="000000"/>
                <w:sz w:val="20"/>
              </w:rPr>
            </w:pPr>
          </w:p>
        </w:tc>
      </w:tr>
      <w:tr w:rsidR="00082463" w:rsidRPr="0068031F" w:rsidTr="00082463">
        <w:trPr>
          <w:jc w:val="center"/>
        </w:trPr>
        <w:tc>
          <w:tcPr>
            <w:tcW w:w="507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82463" w:rsidRPr="00943CE6" w:rsidRDefault="00082463" w:rsidP="00082463">
            <w:pPr>
              <w:widowControl/>
              <w:overflowPunct w:val="0"/>
              <w:spacing w:line="244" w:lineRule="exact"/>
              <w:ind w:leftChars="-28" w:left="549" w:hangingChars="308" w:hanging="616"/>
              <w:jc w:val="both"/>
              <w:rPr>
                <w:rFonts w:ascii="標楷體" w:eastAsia="標楷體" w:hAnsi="標楷體"/>
                <w:noProof/>
                <w:sz w:val="20"/>
              </w:rPr>
            </w:pPr>
            <w:r>
              <w:rPr>
                <w:rFonts w:ascii="標楷體" w:eastAsia="標楷體" w:hAnsi="標楷體" w:hint="eastAsia"/>
                <w:noProof/>
                <w:sz w:val="20"/>
              </w:rPr>
              <w:t>（十一</w:t>
            </w:r>
            <w:r w:rsidRPr="00943CE6">
              <w:rPr>
                <w:rFonts w:ascii="標楷體" w:eastAsia="標楷體" w:hAnsi="標楷體" w:hint="eastAsia"/>
                <w:noProof/>
                <w:sz w:val="20"/>
              </w:rPr>
              <w:t>）營建署辦理都市更新發展計畫，有助於改善國人居住環境品質，惟部分執行事項未達成當年度可</w:t>
            </w:r>
            <w:r w:rsidRPr="00464128">
              <w:rPr>
                <w:rFonts w:ascii="標楷體" w:eastAsia="標楷體" w:hAnsi="標楷體" w:hint="eastAsia"/>
                <w:color w:val="000000"/>
                <w:sz w:val="20"/>
              </w:rPr>
              <w:t>量化</w:t>
            </w:r>
            <w:r w:rsidRPr="00943CE6">
              <w:rPr>
                <w:rFonts w:ascii="標楷體" w:eastAsia="標楷體" w:hAnsi="標楷體" w:hint="eastAsia"/>
                <w:color w:val="000000"/>
                <w:sz w:val="20"/>
              </w:rPr>
              <w:t>目標</w:t>
            </w:r>
            <w:r w:rsidRPr="00943CE6">
              <w:rPr>
                <w:rFonts w:ascii="標楷體" w:eastAsia="標楷體" w:hAnsi="標楷體" w:hint="eastAsia"/>
                <w:noProof/>
                <w:sz w:val="20"/>
              </w:rPr>
              <w:t>，補助地方政府推動防災都更，未追蹤先期規劃成果落實情形，且以容積獎勵申請危老重建，引發外界對於公益性與公平性之質疑，均有待檢討改善。</w:t>
            </w:r>
          </w:p>
        </w:tc>
        <w:tc>
          <w:tcPr>
            <w:tcW w:w="5107" w:type="dxa"/>
            <w:vMerge/>
            <w:tcBorders>
              <w:left w:val="single" w:sz="4" w:space="0" w:color="auto"/>
              <w:right w:val="single" w:sz="4" w:space="0" w:color="auto"/>
              <w:tl2br w:val="single" w:sz="4" w:space="0" w:color="auto"/>
            </w:tcBorders>
          </w:tcPr>
          <w:p w:rsidR="00082463" w:rsidRPr="00A3275B" w:rsidRDefault="00082463" w:rsidP="00082463">
            <w:pPr>
              <w:widowControl/>
              <w:overflowPunct w:val="0"/>
              <w:spacing w:line="240" w:lineRule="exact"/>
              <w:ind w:leftChars="-18" w:left="-41" w:hanging="2"/>
              <w:jc w:val="both"/>
              <w:rPr>
                <w:rFonts w:ascii="標楷體" w:eastAsia="標楷體" w:hAnsi="標楷體"/>
                <w:color w:val="000000"/>
                <w:sz w:val="20"/>
              </w:rPr>
            </w:pPr>
          </w:p>
        </w:tc>
      </w:tr>
      <w:tr w:rsidR="00082463" w:rsidRPr="0068031F" w:rsidTr="00082463">
        <w:trPr>
          <w:jc w:val="center"/>
        </w:trPr>
        <w:tc>
          <w:tcPr>
            <w:tcW w:w="5071" w:type="dxa"/>
            <w:tcBorders>
              <w:top w:val="single" w:sz="4" w:space="0" w:color="auto"/>
              <w:left w:val="single" w:sz="4" w:space="0" w:color="auto"/>
              <w:bottom w:val="single" w:sz="4" w:space="0" w:color="auto"/>
              <w:right w:val="single" w:sz="4" w:space="0" w:color="auto"/>
            </w:tcBorders>
          </w:tcPr>
          <w:p w:rsidR="00082463" w:rsidRPr="00943CE6" w:rsidRDefault="00082463" w:rsidP="00082463">
            <w:pPr>
              <w:widowControl/>
              <w:overflowPunct w:val="0"/>
              <w:spacing w:line="244" w:lineRule="exact"/>
              <w:ind w:leftChars="-28" w:left="549" w:hangingChars="308" w:hanging="616"/>
              <w:jc w:val="both"/>
              <w:rPr>
                <w:rFonts w:ascii="標楷體" w:eastAsia="標楷體" w:hAnsi="標楷體"/>
                <w:noProof/>
                <w:sz w:val="20"/>
              </w:rPr>
            </w:pPr>
            <w:r>
              <w:rPr>
                <w:rFonts w:ascii="標楷體" w:eastAsia="標楷體" w:hAnsi="標楷體" w:hint="eastAsia"/>
                <w:noProof/>
                <w:sz w:val="20"/>
              </w:rPr>
              <w:t>（十二</w:t>
            </w:r>
            <w:r w:rsidRPr="00943CE6">
              <w:rPr>
                <w:rFonts w:ascii="標楷體" w:eastAsia="標楷體" w:hAnsi="標楷體" w:hint="eastAsia"/>
                <w:noProof/>
                <w:sz w:val="20"/>
              </w:rPr>
              <w:t>）營建署為促進高雄都會地區產業發展，加速開發</w:t>
            </w:r>
            <w:r w:rsidRPr="00943CE6">
              <w:rPr>
                <w:rFonts w:ascii="標楷體" w:eastAsia="標楷體" w:hAnsi="標楷體" w:hint="eastAsia"/>
                <w:color w:val="000000"/>
                <w:sz w:val="20"/>
              </w:rPr>
              <w:t>高雄新市鎮</w:t>
            </w:r>
            <w:r w:rsidRPr="00943CE6">
              <w:rPr>
                <w:rFonts w:ascii="標楷體" w:eastAsia="標楷體" w:hAnsi="標楷體" w:hint="eastAsia"/>
                <w:noProof/>
                <w:sz w:val="20"/>
              </w:rPr>
              <w:t>，研提修正開發執行計畫，惟整體開發進度嚴重落後，執行成果未如預期，亟待檢討改善，以促進地方發展。</w:t>
            </w:r>
          </w:p>
        </w:tc>
        <w:tc>
          <w:tcPr>
            <w:tcW w:w="5107" w:type="dxa"/>
            <w:vMerge/>
            <w:tcBorders>
              <w:left w:val="single" w:sz="4" w:space="0" w:color="auto"/>
              <w:right w:val="single" w:sz="4" w:space="0" w:color="auto"/>
              <w:tl2br w:val="single" w:sz="4" w:space="0" w:color="auto"/>
            </w:tcBorders>
          </w:tcPr>
          <w:p w:rsidR="00082463" w:rsidRPr="00A3275B" w:rsidRDefault="00082463" w:rsidP="00082463">
            <w:pPr>
              <w:widowControl/>
              <w:overflowPunct w:val="0"/>
              <w:spacing w:line="240" w:lineRule="exact"/>
              <w:ind w:leftChars="-18" w:left="-41" w:hanging="2"/>
              <w:jc w:val="both"/>
              <w:rPr>
                <w:rFonts w:ascii="標楷體" w:eastAsia="標楷體" w:hAnsi="標楷體"/>
                <w:color w:val="000000"/>
                <w:sz w:val="20"/>
              </w:rPr>
            </w:pPr>
          </w:p>
        </w:tc>
      </w:tr>
      <w:tr w:rsidR="00082463" w:rsidRPr="0068031F" w:rsidTr="00082463">
        <w:trPr>
          <w:jc w:val="center"/>
        </w:trPr>
        <w:tc>
          <w:tcPr>
            <w:tcW w:w="507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82463" w:rsidRPr="00943CE6" w:rsidRDefault="00082463" w:rsidP="00082463">
            <w:pPr>
              <w:widowControl/>
              <w:overflowPunct w:val="0"/>
              <w:spacing w:line="244" w:lineRule="exact"/>
              <w:ind w:leftChars="-28" w:left="549" w:hangingChars="308" w:hanging="616"/>
              <w:jc w:val="both"/>
              <w:rPr>
                <w:rFonts w:ascii="標楷體" w:eastAsia="標楷體" w:hAnsi="標楷體"/>
                <w:noProof/>
                <w:sz w:val="20"/>
              </w:rPr>
            </w:pPr>
            <w:r>
              <w:rPr>
                <w:rFonts w:ascii="標楷體" w:eastAsia="標楷體" w:hAnsi="標楷體" w:hint="eastAsia"/>
                <w:noProof/>
                <w:sz w:val="20"/>
              </w:rPr>
              <w:t>（十三</w:t>
            </w:r>
            <w:r w:rsidRPr="00943CE6">
              <w:rPr>
                <w:rFonts w:ascii="標楷體" w:eastAsia="標楷體" w:hAnsi="標楷體" w:hint="eastAsia"/>
                <w:noProof/>
                <w:sz w:val="20"/>
              </w:rPr>
              <w:t>）軍備局暨所屬各生產工廠辦理生產事業營運績效獎金提列與核發，間有各廠計算生產績效之採計標準不一，且未依規定覈實核發績效獎金等情事，亟待檢討妥處。</w:t>
            </w:r>
          </w:p>
        </w:tc>
        <w:tc>
          <w:tcPr>
            <w:tcW w:w="5107" w:type="dxa"/>
            <w:vMerge/>
            <w:tcBorders>
              <w:left w:val="single" w:sz="4" w:space="0" w:color="auto"/>
              <w:right w:val="single" w:sz="4" w:space="0" w:color="auto"/>
              <w:tl2br w:val="single" w:sz="4" w:space="0" w:color="auto"/>
            </w:tcBorders>
          </w:tcPr>
          <w:p w:rsidR="00082463" w:rsidRPr="00A3275B" w:rsidRDefault="00082463" w:rsidP="00082463">
            <w:pPr>
              <w:widowControl/>
              <w:overflowPunct w:val="0"/>
              <w:spacing w:line="240" w:lineRule="exact"/>
              <w:ind w:leftChars="-18" w:left="-41" w:hanging="2"/>
              <w:jc w:val="both"/>
              <w:rPr>
                <w:rFonts w:ascii="標楷體" w:eastAsia="標楷體" w:hAnsi="標楷體"/>
                <w:color w:val="000000"/>
                <w:sz w:val="20"/>
              </w:rPr>
            </w:pPr>
          </w:p>
        </w:tc>
      </w:tr>
      <w:tr w:rsidR="00082463" w:rsidRPr="0068031F" w:rsidTr="00082463">
        <w:trPr>
          <w:jc w:val="center"/>
        </w:trPr>
        <w:tc>
          <w:tcPr>
            <w:tcW w:w="5071" w:type="dxa"/>
            <w:tcBorders>
              <w:top w:val="single" w:sz="4" w:space="0" w:color="auto"/>
              <w:left w:val="single" w:sz="4" w:space="0" w:color="auto"/>
              <w:bottom w:val="single" w:sz="4" w:space="0" w:color="auto"/>
              <w:right w:val="single" w:sz="4" w:space="0" w:color="auto"/>
            </w:tcBorders>
          </w:tcPr>
          <w:p w:rsidR="00082463" w:rsidRPr="00943CE6" w:rsidRDefault="00082463" w:rsidP="00082463">
            <w:pPr>
              <w:widowControl/>
              <w:overflowPunct w:val="0"/>
              <w:spacing w:line="244" w:lineRule="exact"/>
              <w:ind w:leftChars="-28" w:left="549" w:hangingChars="308" w:hanging="616"/>
              <w:jc w:val="both"/>
              <w:rPr>
                <w:rFonts w:ascii="標楷體" w:eastAsia="標楷體" w:hAnsi="標楷體"/>
                <w:color w:val="000000"/>
                <w:sz w:val="20"/>
              </w:rPr>
            </w:pPr>
            <w:r>
              <w:rPr>
                <w:rFonts w:ascii="標楷體" w:eastAsia="標楷體" w:hAnsi="標楷體" w:hint="eastAsia"/>
                <w:color w:val="000000"/>
                <w:sz w:val="20"/>
              </w:rPr>
              <w:t>（十四</w:t>
            </w:r>
            <w:r w:rsidRPr="00943CE6">
              <w:rPr>
                <w:rFonts w:ascii="標楷體" w:eastAsia="標楷體" w:hAnsi="標楷體" w:hint="eastAsia"/>
                <w:color w:val="000000"/>
                <w:sz w:val="20"/>
              </w:rPr>
              <w:t>）國立臺灣大學醫學院附設醫院及國立成功大學醫學院附設醫院資本計畫執行率偏低，且部分計畫預算保留多年仍</w:t>
            </w:r>
            <w:proofErr w:type="gramStart"/>
            <w:r w:rsidRPr="00943CE6">
              <w:rPr>
                <w:rFonts w:ascii="標楷體" w:eastAsia="標楷體" w:hAnsi="標楷體" w:hint="eastAsia"/>
                <w:color w:val="000000"/>
                <w:sz w:val="20"/>
              </w:rPr>
              <w:t>未竣事</w:t>
            </w:r>
            <w:proofErr w:type="gramEnd"/>
            <w:r w:rsidRPr="00943CE6">
              <w:rPr>
                <w:rFonts w:ascii="標楷體" w:eastAsia="標楷體" w:hAnsi="標楷體" w:hint="eastAsia"/>
                <w:color w:val="000000"/>
                <w:sz w:val="20"/>
              </w:rPr>
              <w:t>，亟待檢討改善。</w:t>
            </w:r>
          </w:p>
        </w:tc>
        <w:tc>
          <w:tcPr>
            <w:tcW w:w="5107" w:type="dxa"/>
            <w:vMerge/>
            <w:tcBorders>
              <w:left w:val="single" w:sz="4" w:space="0" w:color="auto"/>
              <w:right w:val="single" w:sz="4" w:space="0" w:color="auto"/>
              <w:tl2br w:val="single" w:sz="4" w:space="0" w:color="auto"/>
            </w:tcBorders>
          </w:tcPr>
          <w:p w:rsidR="00082463" w:rsidRPr="00A3275B" w:rsidRDefault="00082463" w:rsidP="00082463">
            <w:pPr>
              <w:widowControl/>
              <w:overflowPunct w:val="0"/>
              <w:spacing w:line="240" w:lineRule="exact"/>
              <w:ind w:leftChars="-18" w:left="-41" w:hanging="2"/>
              <w:jc w:val="both"/>
              <w:rPr>
                <w:rFonts w:ascii="標楷體" w:eastAsia="標楷體" w:hAnsi="標楷體"/>
                <w:color w:val="000000"/>
                <w:sz w:val="20"/>
              </w:rPr>
            </w:pPr>
          </w:p>
        </w:tc>
      </w:tr>
      <w:tr w:rsidR="00082463" w:rsidRPr="0068031F" w:rsidTr="00082463">
        <w:trPr>
          <w:jc w:val="center"/>
        </w:trPr>
        <w:tc>
          <w:tcPr>
            <w:tcW w:w="507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82463" w:rsidRPr="00943CE6" w:rsidRDefault="00082463" w:rsidP="00082463">
            <w:pPr>
              <w:widowControl/>
              <w:overflowPunct w:val="0"/>
              <w:spacing w:line="244" w:lineRule="exact"/>
              <w:ind w:leftChars="-28" w:left="549" w:hangingChars="308" w:hanging="616"/>
              <w:jc w:val="both"/>
              <w:rPr>
                <w:rFonts w:ascii="標楷體" w:eastAsia="標楷體" w:hAnsi="標楷體"/>
                <w:color w:val="000000"/>
                <w:sz w:val="20"/>
              </w:rPr>
            </w:pPr>
            <w:r>
              <w:rPr>
                <w:rFonts w:ascii="標楷體" w:eastAsia="標楷體" w:hAnsi="標楷體" w:hint="eastAsia"/>
                <w:color w:val="000000"/>
                <w:sz w:val="20"/>
              </w:rPr>
              <w:t>（十五</w:t>
            </w:r>
            <w:r w:rsidRPr="00943CE6">
              <w:rPr>
                <w:rFonts w:ascii="標楷體" w:eastAsia="標楷體" w:hAnsi="標楷體" w:hint="eastAsia"/>
                <w:color w:val="000000"/>
                <w:sz w:val="20"/>
              </w:rPr>
              <w:t>）矯正機關作業基金近2年來營運轉盈為虧，其中業務外費用逐年攀升，影響基金財務狀況，允宜妥為因應。</w:t>
            </w:r>
          </w:p>
        </w:tc>
        <w:tc>
          <w:tcPr>
            <w:tcW w:w="5107" w:type="dxa"/>
            <w:vMerge/>
            <w:tcBorders>
              <w:left w:val="single" w:sz="4" w:space="0" w:color="auto"/>
              <w:bottom w:val="single" w:sz="4" w:space="0" w:color="auto"/>
              <w:right w:val="single" w:sz="4" w:space="0" w:color="auto"/>
              <w:tl2br w:val="single" w:sz="4" w:space="0" w:color="auto"/>
            </w:tcBorders>
          </w:tcPr>
          <w:p w:rsidR="00082463" w:rsidRPr="00A3275B" w:rsidRDefault="00082463" w:rsidP="00082463">
            <w:pPr>
              <w:widowControl/>
              <w:overflowPunct w:val="0"/>
              <w:spacing w:line="240" w:lineRule="exact"/>
              <w:ind w:leftChars="-18" w:left="-41" w:hanging="2"/>
              <w:jc w:val="both"/>
              <w:rPr>
                <w:rFonts w:ascii="標楷體" w:eastAsia="標楷體" w:hAnsi="標楷體"/>
                <w:color w:val="000000"/>
                <w:sz w:val="20"/>
              </w:rPr>
            </w:pPr>
          </w:p>
        </w:tc>
      </w:tr>
      <w:tr w:rsidR="00082463" w:rsidRPr="0068031F" w:rsidTr="00082463">
        <w:trPr>
          <w:jc w:val="center"/>
        </w:trPr>
        <w:tc>
          <w:tcPr>
            <w:tcW w:w="5071" w:type="dxa"/>
            <w:tcBorders>
              <w:top w:val="single" w:sz="4" w:space="0" w:color="auto"/>
              <w:left w:val="single" w:sz="4" w:space="0" w:color="auto"/>
              <w:bottom w:val="single" w:sz="4" w:space="0" w:color="auto"/>
              <w:right w:val="single" w:sz="4" w:space="0" w:color="auto"/>
            </w:tcBorders>
          </w:tcPr>
          <w:p w:rsidR="00082463" w:rsidRPr="00943CE6" w:rsidRDefault="00082463" w:rsidP="00082463">
            <w:pPr>
              <w:widowControl/>
              <w:overflowPunct w:val="0"/>
              <w:spacing w:line="236" w:lineRule="exact"/>
              <w:ind w:leftChars="-41" w:left="734" w:hangingChars="416" w:hanging="832"/>
              <w:jc w:val="both"/>
              <w:rPr>
                <w:rFonts w:ascii="標楷體" w:eastAsia="標楷體" w:hAnsi="標楷體"/>
                <w:color w:val="000000"/>
                <w:sz w:val="20"/>
              </w:rPr>
            </w:pPr>
            <w:r>
              <w:rPr>
                <w:rFonts w:ascii="標楷體" w:eastAsia="標楷體" w:hAnsi="標楷體" w:hint="eastAsia"/>
                <w:color w:val="000000"/>
                <w:sz w:val="20"/>
              </w:rPr>
              <w:lastRenderedPageBreak/>
              <w:t>（十六</w:t>
            </w:r>
            <w:r w:rsidRPr="00943CE6">
              <w:rPr>
                <w:rFonts w:ascii="標楷體" w:eastAsia="標楷體" w:hAnsi="標楷體" w:hint="eastAsia"/>
                <w:color w:val="000000"/>
                <w:sz w:val="20"/>
              </w:rPr>
              <w:t>）水利署持續推動水資源智慧管理及溫泉保育業務，惟我國生活用水總量逐年攀升、違規經營溫泉業者仍多，或相關計畫執行欠周，亟待檢討改善，以利水資源永續發展及充裕作業基金收入。</w:t>
            </w:r>
          </w:p>
        </w:tc>
        <w:tc>
          <w:tcPr>
            <w:tcW w:w="5107" w:type="dxa"/>
            <w:vMerge w:val="restart"/>
            <w:tcBorders>
              <w:top w:val="single" w:sz="4" w:space="0" w:color="auto"/>
              <w:left w:val="single" w:sz="4" w:space="0" w:color="auto"/>
              <w:right w:val="single" w:sz="4" w:space="0" w:color="auto"/>
              <w:tl2br w:val="single" w:sz="4" w:space="0" w:color="auto"/>
            </w:tcBorders>
          </w:tcPr>
          <w:p w:rsidR="00082463" w:rsidRPr="00943CE6" w:rsidRDefault="00082463" w:rsidP="00082463">
            <w:pPr>
              <w:widowControl/>
              <w:overflowPunct w:val="0"/>
              <w:spacing w:line="240" w:lineRule="exact"/>
              <w:jc w:val="both"/>
              <w:rPr>
                <w:rFonts w:ascii="標楷體" w:eastAsia="標楷體" w:hAnsi="標楷體"/>
                <w:b/>
                <w:noProof/>
                <w:sz w:val="20"/>
              </w:rPr>
            </w:pPr>
          </w:p>
        </w:tc>
      </w:tr>
      <w:tr w:rsidR="00082463" w:rsidRPr="0068031F" w:rsidTr="00082463">
        <w:trPr>
          <w:jc w:val="center"/>
        </w:trPr>
        <w:tc>
          <w:tcPr>
            <w:tcW w:w="507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82463" w:rsidRPr="00943CE6" w:rsidRDefault="00082463" w:rsidP="00082463">
            <w:pPr>
              <w:widowControl/>
              <w:overflowPunct w:val="0"/>
              <w:spacing w:line="236" w:lineRule="exact"/>
              <w:ind w:leftChars="-41" w:left="716" w:hangingChars="407" w:hanging="814"/>
              <w:jc w:val="both"/>
              <w:rPr>
                <w:rFonts w:ascii="標楷體" w:eastAsia="標楷體" w:hAnsi="標楷體"/>
                <w:color w:val="000000"/>
                <w:sz w:val="20"/>
              </w:rPr>
            </w:pPr>
            <w:r>
              <w:rPr>
                <w:rFonts w:ascii="標楷體" w:eastAsia="標楷體" w:hAnsi="標楷體" w:hint="eastAsia"/>
                <w:color w:val="000000"/>
                <w:sz w:val="20"/>
              </w:rPr>
              <w:t>（十七</w:t>
            </w:r>
            <w:r w:rsidRPr="00943CE6">
              <w:rPr>
                <w:rFonts w:ascii="標楷體" w:eastAsia="標楷體" w:hAnsi="標楷體" w:hint="eastAsia"/>
                <w:color w:val="000000"/>
                <w:sz w:val="20"/>
              </w:rPr>
              <w:t>）民航局因應遙控無人機活動漸增，於民用航空法增訂遙控</w:t>
            </w:r>
            <w:proofErr w:type="gramStart"/>
            <w:r w:rsidRPr="00943CE6">
              <w:rPr>
                <w:rFonts w:ascii="標楷體" w:eastAsia="標楷體" w:hAnsi="標楷體" w:hint="eastAsia"/>
                <w:color w:val="000000"/>
                <w:sz w:val="20"/>
              </w:rPr>
              <w:t>無人機專章以利</w:t>
            </w:r>
            <w:proofErr w:type="gramEnd"/>
            <w:r w:rsidRPr="00943CE6">
              <w:rPr>
                <w:rFonts w:ascii="標楷體" w:eastAsia="標楷體" w:hAnsi="標楷體" w:hint="eastAsia"/>
                <w:color w:val="000000"/>
                <w:sz w:val="20"/>
              </w:rPr>
              <w:t>管理，惟有關遙控無人機註冊、飛航監督、保險等相關作業，尚未</w:t>
            </w:r>
            <w:proofErr w:type="gramStart"/>
            <w:r w:rsidRPr="00943CE6">
              <w:rPr>
                <w:rFonts w:ascii="標楷體" w:eastAsia="標楷體" w:hAnsi="標楷體" w:hint="eastAsia"/>
                <w:color w:val="000000"/>
                <w:sz w:val="20"/>
              </w:rPr>
              <w:t>臻</w:t>
            </w:r>
            <w:proofErr w:type="gramEnd"/>
            <w:r w:rsidRPr="00943CE6">
              <w:rPr>
                <w:rFonts w:ascii="標楷體" w:eastAsia="標楷體" w:hAnsi="標楷體" w:hint="eastAsia"/>
                <w:color w:val="000000"/>
                <w:sz w:val="20"/>
              </w:rPr>
              <w:t>周妥，允宜檢討</w:t>
            </w:r>
            <w:proofErr w:type="gramStart"/>
            <w:r w:rsidRPr="00943CE6">
              <w:rPr>
                <w:rFonts w:ascii="標楷體" w:eastAsia="標楷體" w:hAnsi="標楷體" w:hint="eastAsia"/>
                <w:color w:val="000000"/>
                <w:sz w:val="20"/>
              </w:rPr>
              <w:t>研</w:t>
            </w:r>
            <w:proofErr w:type="gramEnd"/>
            <w:r w:rsidRPr="00943CE6">
              <w:rPr>
                <w:rFonts w:ascii="標楷體" w:eastAsia="標楷體" w:hAnsi="標楷體" w:hint="eastAsia"/>
                <w:color w:val="000000"/>
                <w:sz w:val="20"/>
              </w:rPr>
              <w:t>謀改善。</w:t>
            </w:r>
          </w:p>
        </w:tc>
        <w:tc>
          <w:tcPr>
            <w:tcW w:w="5107" w:type="dxa"/>
            <w:vMerge/>
            <w:tcBorders>
              <w:left w:val="single" w:sz="4" w:space="0" w:color="auto"/>
              <w:right w:val="single" w:sz="4" w:space="0" w:color="auto"/>
              <w:tl2br w:val="single" w:sz="4" w:space="0" w:color="auto"/>
            </w:tcBorders>
          </w:tcPr>
          <w:p w:rsidR="00082463" w:rsidRPr="00943CE6" w:rsidRDefault="00082463" w:rsidP="00082463">
            <w:pPr>
              <w:widowControl/>
              <w:overflowPunct w:val="0"/>
              <w:spacing w:line="240" w:lineRule="exact"/>
              <w:jc w:val="both"/>
              <w:rPr>
                <w:rFonts w:ascii="標楷體" w:eastAsia="標楷體" w:hAnsi="標楷體"/>
                <w:b/>
                <w:noProof/>
                <w:sz w:val="20"/>
              </w:rPr>
            </w:pPr>
          </w:p>
        </w:tc>
      </w:tr>
      <w:tr w:rsidR="00082463" w:rsidRPr="0068031F" w:rsidTr="00082463">
        <w:trPr>
          <w:trHeight w:val="880"/>
          <w:jc w:val="center"/>
        </w:trPr>
        <w:tc>
          <w:tcPr>
            <w:tcW w:w="5071" w:type="dxa"/>
            <w:tcBorders>
              <w:top w:val="single" w:sz="4" w:space="0" w:color="auto"/>
              <w:left w:val="single" w:sz="4" w:space="0" w:color="auto"/>
              <w:bottom w:val="single" w:sz="4" w:space="0" w:color="auto"/>
              <w:right w:val="single" w:sz="4" w:space="0" w:color="auto"/>
            </w:tcBorders>
          </w:tcPr>
          <w:p w:rsidR="00082463" w:rsidRPr="00943CE6" w:rsidRDefault="00082463" w:rsidP="00082463">
            <w:pPr>
              <w:widowControl/>
              <w:overflowPunct w:val="0"/>
              <w:spacing w:line="220" w:lineRule="exact"/>
              <w:ind w:leftChars="-41" w:left="734" w:hangingChars="416" w:hanging="832"/>
              <w:jc w:val="both"/>
              <w:rPr>
                <w:rFonts w:ascii="標楷體" w:eastAsia="標楷體" w:hAnsi="標楷體"/>
                <w:color w:val="000000"/>
                <w:sz w:val="20"/>
              </w:rPr>
            </w:pPr>
            <w:r>
              <w:rPr>
                <w:rFonts w:ascii="標楷體" w:eastAsia="標楷體" w:hAnsi="標楷體" w:hint="eastAsia"/>
                <w:color w:val="000000"/>
                <w:sz w:val="20"/>
              </w:rPr>
              <w:t>（十八</w:t>
            </w:r>
            <w:r w:rsidRPr="00943CE6">
              <w:rPr>
                <w:rFonts w:ascii="標楷體" w:eastAsia="標楷體" w:hAnsi="標楷體" w:hint="eastAsia"/>
                <w:color w:val="000000"/>
                <w:sz w:val="20"/>
              </w:rPr>
              <w:t>）觀光局為持續協助地方政府塑造國際觀光遊憩亮點，及提升觀光旅遊環境品質，推動</w:t>
            </w:r>
            <w:proofErr w:type="gramStart"/>
            <w:r w:rsidRPr="00943CE6">
              <w:rPr>
                <w:rFonts w:ascii="標楷體" w:eastAsia="標楷體" w:hAnsi="標楷體" w:hint="eastAsia"/>
                <w:color w:val="000000"/>
                <w:sz w:val="20"/>
              </w:rPr>
              <w:t>跨域亮</w:t>
            </w:r>
            <w:proofErr w:type="gramEnd"/>
            <w:r w:rsidRPr="00943CE6">
              <w:rPr>
                <w:rFonts w:ascii="標楷體" w:eastAsia="標楷體" w:hAnsi="標楷體" w:hint="eastAsia"/>
                <w:color w:val="000000"/>
                <w:sz w:val="20"/>
              </w:rPr>
              <w:t>點計畫，惟部分計畫之配套措施未</w:t>
            </w:r>
            <w:proofErr w:type="gramStart"/>
            <w:r w:rsidRPr="00943CE6">
              <w:rPr>
                <w:rFonts w:ascii="標楷體" w:eastAsia="標楷體" w:hAnsi="標楷體" w:hint="eastAsia"/>
                <w:color w:val="000000"/>
                <w:sz w:val="20"/>
              </w:rPr>
              <w:t>臻</w:t>
            </w:r>
            <w:proofErr w:type="gramEnd"/>
            <w:r w:rsidRPr="00943CE6">
              <w:rPr>
                <w:rFonts w:ascii="標楷體" w:eastAsia="標楷體" w:hAnsi="標楷體" w:hint="eastAsia"/>
                <w:color w:val="000000"/>
                <w:sz w:val="20"/>
              </w:rPr>
              <w:t>周妥，允宜檢討改善。</w:t>
            </w:r>
          </w:p>
        </w:tc>
        <w:tc>
          <w:tcPr>
            <w:tcW w:w="5107" w:type="dxa"/>
            <w:vMerge/>
            <w:tcBorders>
              <w:left w:val="single" w:sz="4" w:space="0" w:color="auto"/>
              <w:right w:val="single" w:sz="4" w:space="0" w:color="auto"/>
              <w:tl2br w:val="single" w:sz="4" w:space="0" w:color="auto"/>
            </w:tcBorders>
          </w:tcPr>
          <w:p w:rsidR="00082463" w:rsidRPr="00943CE6" w:rsidRDefault="00082463" w:rsidP="00082463">
            <w:pPr>
              <w:widowControl/>
              <w:overflowPunct w:val="0"/>
              <w:spacing w:line="240" w:lineRule="exact"/>
              <w:jc w:val="both"/>
              <w:rPr>
                <w:rFonts w:ascii="標楷體" w:eastAsia="標楷體" w:hAnsi="標楷體"/>
                <w:b/>
                <w:noProof/>
                <w:sz w:val="20"/>
              </w:rPr>
            </w:pPr>
          </w:p>
        </w:tc>
      </w:tr>
      <w:tr w:rsidR="00082463" w:rsidRPr="0068031F" w:rsidTr="00082463">
        <w:trPr>
          <w:jc w:val="center"/>
        </w:trPr>
        <w:tc>
          <w:tcPr>
            <w:tcW w:w="507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82463" w:rsidRPr="00943CE6" w:rsidRDefault="00082463" w:rsidP="00082463">
            <w:pPr>
              <w:widowControl/>
              <w:overflowPunct w:val="0"/>
              <w:spacing w:line="220" w:lineRule="exact"/>
              <w:ind w:leftChars="-24" w:left="684" w:rightChars="5" w:right="12" w:hangingChars="371" w:hanging="742"/>
              <w:jc w:val="both"/>
              <w:rPr>
                <w:rFonts w:ascii="標楷體" w:eastAsia="標楷體" w:hAnsi="標楷體"/>
                <w:color w:val="000000"/>
                <w:sz w:val="20"/>
              </w:rPr>
            </w:pPr>
            <w:r>
              <w:rPr>
                <w:rFonts w:ascii="標楷體" w:eastAsia="標楷體" w:hAnsi="標楷體" w:hint="eastAsia"/>
                <w:color w:val="000000"/>
                <w:sz w:val="20"/>
              </w:rPr>
              <w:t>（十九</w:t>
            </w:r>
            <w:r w:rsidRPr="00943CE6">
              <w:rPr>
                <w:rFonts w:ascii="標楷體" w:eastAsia="標楷體" w:hAnsi="標楷體" w:hint="eastAsia"/>
                <w:color w:val="000000"/>
                <w:sz w:val="20"/>
              </w:rPr>
              <w:t>）政府為提供庇護性就業機會，推動設立庇護工場，有助身心障礙者未來進入競爭性就業市場，</w:t>
            </w:r>
            <w:proofErr w:type="gramStart"/>
            <w:r w:rsidRPr="00943CE6">
              <w:rPr>
                <w:rFonts w:ascii="標楷體" w:eastAsia="標楷體" w:hAnsi="標楷體" w:hint="eastAsia"/>
                <w:color w:val="000000"/>
                <w:sz w:val="20"/>
              </w:rPr>
              <w:t>惟間有庇護</w:t>
            </w:r>
            <w:proofErr w:type="gramEnd"/>
            <w:r w:rsidRPr="00943CE6">
              <w:rPr>
                <w:rFonts w:ascii="標楷體" w:eastAsia="標楷體" w:hAnsi="標楷體" w:hint="eastAsia"/>
                <w:color w:val="000000"/>
                <w:sz w:val="20"/>
              </w:rPr>
              <w:t>工場經營困難及部分市縣庇護性就業職缺不足等情，允宜加強輔導庇護工場改善體質，</w:t>
            </w:r>
            <w:proofErr w:type="gramStart"/>
            <w:r w:rsidRPr="00943CE6">
              <w:rPr>
                <w:rFonts w:ascii="標楷體" w:eastAsia="標楷體" w:hAnsi="標楷體" w:hint="eastAsia"/>
                <w:color w:val="000000"/>
                <w:sz w:val="20"/>
              </w:rPr>
              <w:t>以利永續</w:t>
            </w:r>
            <w:proofErr w:type="gramEnd"/>
            <w:r w:rsidRPr="00943CE6">
              <w:rPr>
                <w:rFonts w:ascii="標楷體" w:eastAsia="標楷體" w:hAnsi="標楷體" w:hint="eastAsia"/>
                <w:color w:val="000000"/>
                <w:sz w:val="20"/>
              </w:rPr>
              <w:t>經營，並督導地方政府提供</w:t>
            </w:r>
            <w:proofErr w:type="gramStart"/>
            <w:r w:rsidRPr="00943CE6">
              <w:rPr>
                <w:rFonts w:ascii="標楷體" w:eastAsia="標楷體" w:hAnsi="標楷體" w:hint="eastAsia"/>
                <w:color w:val="000000"/>
                <w:sz w:val="20"/>
              </w:rPr>
              <w:t>適足職缺</w:t>
            </w:r>
            <w:proofErr w:type="gramEnd"/>
            <w:r w:rsidRPr="00943CE6">
              <w:rPr>
                <w:rFonts w:ascii="標楷體" w:eastAsia="標楷體" w:hAnsi="標楷體" w:hint="eastAsia"/>
                <w:color w:val="000000"/>
                <w:sz w:val="20"/>
              </w:rPr>
              <w:t>，以保障身心障礙者進入</w:t>
            </w:r>
            <w:proofErr w:type="gramStart"/>
            <w:r w:rsidRPr="00943CE6">
              <w:rPr>
                <w:rFonts w:ascii="標楷體" w:eastAsia="標楷體" w:hAnsi="標楷體" w:hint="eastAsia"/>
                <w:color w:val="000000"/>
                <w:sz w:val="20"/>
              </w:rPr>
              <w:t>庇護性職場</w:t>
            </w:r>
            <w:proofErr w:type="gramEnd"/>
            <w:r w:rsidRPr="00943CE6">
              <w:rPr>
                <w:rFonts w:ascii="標楷體" w:eastAsia="標楷體" w:hAnsi="標楷體" w:hint="eastAsia"/>
                <w:color w:val="000000"/>
                <w:sz w:val="20"/>
              </w:rPr>
              <w:t>之權益。</w:t>
            </w:r>
          </w:p>
        </w:tc>
        <w:tc>
          <w:tcPr>
            <w:tcW w:w="5107" w:type="dxa"/>
            <w:vMerge/>
            <w:tcBorders>
              <w:left w:val="single" w:sz="4" w:space="0" w:color="auto"/>
              <w:right w:val="single" w:sz="4" w:space="0" w:color="auto"/>
              <w:tl2br w:val="single" w:sz="4" w:space="0" w:color="auto"/>
            </w:tcBorders>
          </w:tcPr>
          <w:p w:rsidR="00082463" w:rsidRPr="00943CE6" w:rsidRDefault="00082463" w:rsidP="00082463">
            <w:pPr>
              <w:widowControl/>
              <w:overflowPunct w:val="0"/>
              <w:spacing w:line="240" w:lineRule="exact"/>
              <w:jc w:val="both"/>
              <w:rPr>
                <w:rFonts w:ascii="標楷體" w:eastAsia="標楷體" w:hAnsi="標楷體"/>
                <w:b/>
                <w:noProof/>
                <w:sz w:val="20"/>
              </w:rPr>
            </w:pPr>
          </w:p>
        </w:tc>
      </w:tr>
      <w:tr w:rsidR="00082463" w:rsidRPr="0068031F" w:rsidTr="00082463">
        <w:trPr>
          <w:jc w:val="center"/>
        </w:trPr>
        <w:tc>
          <w:tcPr>
            <w:tcW w:w="5071" w:type="dxa"/>
            <w:tcBorders>
              <w:top w:val="single" w:sz="4" w:space="0" w:color="auto"/>
              <w:left w:val="single" w:sz="4" w:space="0" w:color="auto"/>
              <w:bottom w:val="single" w:sz="4" w:space="0" w:color="auto"/>
              <w:right w:val="single" w:sz="4" w:space="0" w:color="auto"/>
            </w:tcBorders>
          </w:tcPr>
          <w:p w:rsidR="00082463" w:rsidRPr="00943CE6" w:rsidRDefault="00082463" w:rsidP="00082463">
            <w:pPr>
              <w:widowControl/>
              <w:overflowPunct w:val="0"/>
              <w:spacing w:line="240" w:lineRule="exact"/>
              <w:ind w:leftChars="-45" w:left="686" w:rightChars="5" w:right="12" w:hangingChars="397" w:hanging="794"/>
              <w:jc w:val="both"/>
              <w:rPr>
                <w:rFonts w:ascii="標楷體" w:eastAsia="標楷體" w:hAnsi="標楷體"/>
                <w:color w:val="000000"/>
                <w:sz w:val="20"/>
              </w:rPr>
            </w:pPr>
            <w:r>
              <w:rPr>
                <w:rFonts w:ascii="標楷體" w:eastAsia="標楷體" w:hAnsi="標楷體" w:hint="eastAsia"/>
                <w:color w:val="000000"/>
                <w:sz w:val="20"/>
              </w:rPr>
              <w:t>（二十</w:t>
            </w:r>
            <w:r w:rsidRPr="00943CE6">
              <w:rPr>
                <w:rFonts w:ascii="標楷體" w:eastAsia="標楷體" w:hAnsi="標楷體" w:hint="eastAsia"/>
                <w:color w:val="000000"/>
                <w:sz w:val="20"/>
              </w:rPr>
              <w:t>）中央權責機關未精</w:t>
            </w:r>
            <w:proofErr w:type="gramStart"/>
            <w:r w:rsidRPr="00943CE6">
              <w:rPr>
                <w:rFonts w:ascii="標楷體" w:eastAsia="標楷體" w:hAnsi="標楷體" w:hint="eastAsia"/>
                <w:color w:val="000000"/>
                <w:sz w:val="20"/>
              </w:rPr>
              <w:t>準</w:t>
            </w:r>
            <w:proofErr w:type="gramEnd"/>
            <w:r w:rsidRPr="00943CE6">
              <w:rPr>
                <w:rFonts w:ascii="標楷體" w:eastAsia="標楷體" w:hAnsi="標楷體" w:hint="eastAsia"/>
                <w:color w:val="000000"/>
                <w:sz w:val="20"/>
              </w:rPr>
              <w:t>掌握長期照顧服務需求，亦欠缺各部會完整辦理照顧服務員訓練資料，不利規劃整體訓練能量；又辦理照顧服務員自訓自用</w:t>
            </w:r>
            <w:proofErr w:type="gramStart"/>
            <w:r w:rsidRPr="00943CE6">
              <w:rPr>
                <w:rFonts w:ascii="標楷體" w:eastAsia="標楷體" w:hAnsi="標楷體" w:hint="eastAsia"/>
                <w:color w:val="000000"/>
                <w:sz w:val="20"/>
              </w:rPr>
              <w:t>訓練間有招</w:t>
            </w:r>
            <w:proofErr w:type="gramEnd"/>
            <w:r w:rsidRPr="00943CE6">
              <w:rPr>
                <w:rFonts w:ascii="標楷體" w:eastAsia="標楷體" w:hAnsi="標楷體" w:hint="eastAsia"/>
                <w:color w:val="000000"/>
                <w:sz w:val="20"/>
              </w:rPr>
              <w:t>訓、訓後留用及就業關聯性欠佳等情，允宜</w:t>
            </w:r>
            <w:proofErr w:type="gramStart"/>
            <w:r w:rsidRPr="00943CE6">
              <w:rPr>
                <w:rFonts w:ascii="標楷體" w:eastAsia="標楷體" w:hAnsi="標楷體" w:hint="eastAsia"/>
                <w:color w:val="000000"/>
                <w:sz w:val="20"/>
              </w:rPr>
              <w:t>研</w:t>
            </w:r>
            <w:proofErr w:type="gramEnd"/>
            <w:r w:rsidRPr="00943CE6">
              <w:rPr>
                <w:rFonts w:ascii="標楷體" w:eastAsia="標楷體" w:hAnsi="標楷體" w:hint="eastAsia"/>
                <w:color w:val="000000"/>
                <w:sz w:val="20"/>
              </w:rPr>
              <w:t>謀檢討改善。</w:t>
            </w:r>
          </w:p>
        </w:tc>
        <w:tc>
          <w:tcPr>
            <w:tcW w:w="5107" w:type="dxa"/>
            <w:vMerge/>
            <w:tcBorders>
              <w:left w:val="single" w:sz="4" w:space="0" w:color="auto"/>
              <w:right w:val="single" w:sz="4" w:space="0" w:color="auto"/>
              <w:tl2br w:val="single" w:sz="4" w:space="0" w:color="auto"/>
            </w:tcBorders>
          </w:tcPr>
          <w:p w:rsidR="00082463" w:rsidRPr="00943CE6" w:rsidRDefault="00082463" w:rsidP="00082463">
            <w:pPr>
              <w:widowControl/>
              <w:overflowPunct w:val="0"/>
              <w:spacing w:line="240" w:lineRule="exact"/>
              <w:jc w:val="both"/>
              <w:rPr>
                <w:rFonts w:ascii="標楷體" w:eastAsia="標楷體" w:hAnsi="標楷體"/>
                <w:b/>
                <w:noProof/>
                <w:sz w:val="20"/>
              </w:rPr>
            </w:pPr>
          </w:p>
        </w:tc>
      </w:tr>
      <w:tr w:rsidR="00082463" w:rsidRPr="0068031F" w:rsidTr="00082463">
        <w:trPr>
          <w:jc w:val="center"/>
        </w:trPr>
        <w:tc>
          <w:tcPr>
            <w:tcW w:w="507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82463" w:rsidRPr="00943CE6" w:rsidRDefault="00082463" w:rsidP="00082463">
            <w:pPr>
              <w:widowControl/>
              <w:overflowPunct w:val="0"/>
              <w:spacing w:line="240" w:lineRule="exact"/>
              <w:ind w:leftChars="-47" w:left="641" w:hangingChars="377" w:hanging="754"/>
              <w:jc w:val="both"/>
              <w:rPr>
                <w:rFonts w:ascii="標楷體" w:eastAsia="標楷體" w:hAnsi="標楷體"/>
                <w:color w:val="000000"/>
                <w:sz w:val="20"/>
              </w:rPr>
            </w:pPr>
            <w:r>
              <w:rPr>
                <w:rFonts w:ascii="標楷體" w:eastAsia="標楷體" w:hAnsi="標楷體" w:hint="eastAsia"/>
                <w:color w:val="000000"/>
                <w:sz w:val="20"/>
              </w:rPr>
              <w:t>（二十一</w:t>
            </w:r>
            <w:r w:rsidRPr="00943CE6">
              <w:rPr>
                <w:rFonts w:ascii="標楷體" w:eastAsia="標楷體" w:hAnsi="標楷體" w:hint="eastAsia"/>
                <w:color w:val="000000"/>
                <w:sz w:val="20"/>
              </w:rPr>
              <w:t>）農業委員會滾動檢討活化農地調整耕作制度，推動對地綠色環境給付計畫，惟條件式堆疊方式推動各項補貼計畫執行過程，仍有未</w:t>
            </w:r>
            <w:proofErr w:type="gramStart"/>
            <w:r w:rsidRPr="00943CE6">
              <w:rPr>
                <w:rFonts w:ascii="標楷體" w:eastAsia="標楷體" w:hAnsi="標楷體" w:hint="eastAsia"/>
                <w:color w:val="000000"/>
                <w:sz w:val="20"/>
              </w:rPr>
              <w:t>臻</w:t>
            </w:r>
            <w:proofErr w:type="gramEnd"/>
            <w:r w:rsidRPr="00943CE6">
              <w:rPr>
                <w:rFonts w:ascii="標楷體" w:eastAsia="標楷體" w:hAnsi="標楷體" w:hint="eastAsia"/>
                <w:color w:val="000000"/>
                <w:sz w:val="20"/>
              </w:rPr>
              <w:t>周延之處，亟待積極檢討改善。</w:t>
            </w:r>
          </w:p>
        </w:tc>
        <w:tc>
          <w:tcPr>
            <w:tcW w:w="5107" w:type="dxa"/>
            <w:vMerge/>
            <w:tcBorders>
              <w:left w:val="single" w:sz="4" w:space="0" w:color="auto"/>
              <w:right w:val="single" w:sz="4" w:space="0" w:color="auto"/>
              <w:tl2br w:val="single" w:sz="4" w:space="0" w:color="auto"/>
            </w:tcBorders>
          </w:tcPr>
          <w:p w:rsidR="00082463" w:rsidRPr="00943CE6" w:rsidRDefault="00082463" w:rsidP="00082463">
            <w:pPr>
              <w:widowControl/>
              <w:overflowPunct w:val="0"/>
              <w:spacing w:line="240" w:lineRule="exact"/>
              <w:jc w:val="both"/>
              <w:rPr>
                <w:rFonts w:ascii="標楷體" w:eastAsia="標楷體" w:hAnsi="標楷體"/>
                <w:b/>
                <w:noProof/>
                <w:sz w:val="20"/>
              </w:rPr>
            </w:pPr>
          </w:p>
        </w:tc>
      </w:tr>
      <w:tr w:rsidR="00082463" w:rsidRPr="0068031F" w:rsidTr="00082463">
        <w:trPr>
          <w:jc w:val="center"/>
        </w:trPr>
        <w:tc>
          <w:tcPr>
            <w:tcW w:w="5071" w:type="dxa"/>
            <w:tcBorders>
              <w:top w:val="single" w:sz="4" w:space="0" w:color="auto"/>
              <w:left w:val="single" w:sz="4" w:space="0" w:color="auto"/>
              <w:bottom w:val="single" w:sz="4" w:space="0" w:color="auto"/>
              <w:right w:val="single" w:sz="4" w:space="0" w:color="auto"/>
            </w:tcBorders>
          </w:tcPr>
          <w:p w:rsidR="00082463" w:rsidRPr="00943CE6" w:rsidRDefault="00082463" w:rsidP="00082463">
            <w:pPr>
              <w:widowControl/>
              <w:overflowPunct w:val="0"/>
              <w:spacing w:line="240" w:lineRule="exact"/>
              <w:ind w:leftChars="-47" w:left="641" w:hangingChars="377" w:hanging="754"/>
              <w:jc w:val="both"/>
              <w:rPr>
                <w:rFonts w:ascii="標楷體" w:eastAsia="標楷體" w:hAnsi="標楷體"/>
                <w:color w:val="000000"/>
                <w:sz w:val="20"/>
              </w:rPr>
            </w:pPr>
            <w:r>
              <w:rPr>
                <w:rFonts w:ascii="標楷體" w:eastAsia="標楷體" w:hAnsi="標楷體" w:hint="eastAsia"/>
                <w:color w:val="000000"/>
                <w:sz w:val="20"/>
              </w:rPr>
              <w:t>（二十二</w:t>
            </w:r>
            <w:r w:rsidRPr="00943CE6">
              <w:rPr>
                <w:rFonts w:ascii="標楷體" w:eastAsia="標楷體" w:hAnsi="標楷體" w:hint="eastAsia"/>
                <w:color w:val="000000"/>
                <w:sz w:val="20"/>
              </w:rPr>
              <w:t>）農業委員會</w:t>
            </w:r>
            <w:proofErr w:type="gramStart"/>
            <w:r w:rsidRPr="00943CE6">
              <w:rPr>
                <w:rFonts w:ascii="標楷體" w:eastAsia="標楷體" w:hAnsi="標楷體" w:hint="eastAsia"/>
                <w:color w:val="000000"/>
                <w:sz w:val="20"/>
              </w:rPr>
              <w:t>賡</w:t>
            </w:r>
            <w:proofErr w:type="gramEnd"/>
            <w:r w:rsidRPr="00943CE6">
              <w:rPr>
                <w:rFonts w:ascii="標楷體" w:eastAsia="標楷體" w:hAnsi="標楷體" w:hint="eastAsia"/>
                <w:color w:val="000000"/>
                <w:sz w:val="20"/>
              </w:rPr>
              <w:t>續推動離農獎勵與小地主大專業農計畫，以促進農業勞動力結構年輕化及經營規模擴大化，</w:t>
            </w:r>
            <w:proofErr w:type="gramStart"/>
            <w:r w:rsidRPr="00943CE6">
              <w:rPr>
                <w:rFonts w:ascii="標楷體" w:eastAsia="標楷體" w:hAnsi="標楷體" w:hint="eastAsia"/>
                <w:color w:val="000000"/>
                <w:sz w:val="20"/>
              </w:rPr>
              <w:t>惟離農</w:t>
            </w:r>
            <w:proofErr w:type="gramEnd"/>
            <w:r w:rsidRPr="00943CE6">
              <w:rPr>
                <w:rFonts w:ascii="標楷體" w:eastAsia="標楷體" w:hAnsi="標楷體" w:hint="eastAsia"/>
                <w:color w:val="000000"/>
                <w:sz w:val="20"/>
              </w:rPr>
              <w:t>獎勵計畫執行結果未達目標，且大專業農投保農產業保險及農民職業災害保險之</w:t>
            </w:r>
            <w:proofErr w:type="gramStart"/>
            <w:r w:rsidRPr="00943CE6">
              <w:rPr>
                <w:rFonts w:ascii="標楷體" w:eastAsia="標楷體" w:hAnsi="標楷體" w:hint="eastAsia"/>
                <w:color w:val="000000"/>
                <w:sz w:val="20"/>
              </w:rPr>
              <w:t>比率均低</w:t>
            </w:r>
            <w:proofErr w:type="gramEnd"/>
            <w:r w:rsidRPr="00943CE6">
              <w:rPr>
                <w:rFonts w:ascii="標楷體" w:eastAsia="標楷體" w:hAnsi="標楷體" w:hint="eastAsia"/>
                <w:color w:val="000000"/>
                <w:sz w:val="20"/>
              </w:rPr>
              <w:t>，尚待積極</w:t>
            </w:r>
            <w:proofErr w:type="gramStart"/>
            <w:r w:rsidRPr="00943CE6">
              <w:rPr>
                <w:rFonts w:ascii="標楷體" w:eastAsia="標楷體" w:hAnsi="標楷體" w:hint="eastAsia"/>
                <w:color w:val="000000"/>
                <w:sz w:val="20"/>
              </w:rPr>
              <w:t>研</w:t>
            </w:r>
            <w:proofErr w:type="gramEnd"/>
            <w:r w:rsidRPr="00943CE6">
              <w:rPr>
                <w:rFonts w:ascii="標楷體" w:eastAsia="標楷體" w:hAnsi="標楷體" w:hint="eastAsia"/>
                <w:color w:val="000000"/>
                <w:sz w:val="20"/>
              </w:rPr>
              <w:t>謀改善。</w:t>
            </w:r>
          </w:p>
        </w:tc>
        <w:tc>
          <w:tcPr>
            <w:tcW w:w="5107" w:type="dxa"/>
            <w:vMerge/>
            <w:tcBorders>
              <w:left w:val="single" w:sz="4" w:space="0" w:color="auto"/>
              <w:right w:val="single" w:sz="4" w:space="0" w:color="auto"/>
              <w:tl2br w:val="single" w:sz="4" w:space="0" w:color="auto"/>
            </w:tcBorders>
          </w:tcPr>
          <w:p w:rsidR="00082463" w:rsidRPr="00943CE6" w:rsidRDefault="00082463" w:rsidP="00082463">
            <w:pPr>
              <w:widowControl/>
              <w:overflowPunct w:val="0"/>
              <w:spacing w:line="240" w:lineRule="exact"/>
              <w:jc w:val="both"/>
              <w:rPr>
                <w:rFonts w:ascii="標楷體" w:eastAsia="標楷體" w:hAnsi="標楷體"/>
                <w:b/>
                <w:noProof/>
                <w:sz w:val="20"/>
              </w:rPr>
            </w:pPr>
          </w:p>
        </w:tc>
      </w:tr>
      <w:tr w:rsidR="00082463" w:rsidRPr="0068031F" w:rsidTr="00082463">
        <w:trPr>
          <w:trHeight w:val="906"/>
          <w:jc w:val="center"/>
        </w:trPr>
        <w:tc>
          <w:tcPr>
            <w:tcW w:w="507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82463" w:rsidRPr="00943CE6" w:rsidRDefault="00082463" w:rsidP="00082463">
            <w:pPr>
              <w:widowControl/>
              <w:overflowPunct w:val="0"/>
              <w:spacing w:line="240" w:lineRule="exact"/>
              <w:ind w:leftChars="-47" w:left="641" w:hangingChars="377" w:hanging="754"/>
              <w:jc w:val="both"/>
              <w:rPr>
                <w:rFonts w:ascii="標楷體" w:eastAsia="標楷體" w:hAnsi="標楷體"/>
                <w:color w:val="000000"/>
                <w:sz w:val="20"/>
              </w:rPr>
            </w:pPr>
            <w:r>
              <w:rPr>
                <w:rFonts w:ascii="標楷體" w:eastAsia="標楷體" w:hAnsi="標楷體" w:hint="eastAsia"/>
                <w:color w:val="000000"/>
                <w:sz w:val="20"/>
              </w:rPr>
              <w:t>（二十三</w:t>
            </w:r>
            <w:r w:rsidRPr="00943CE6">
              <w:rPr>
                <w:rFonts w:ascii="標楷體" w:eastAsia="標楷體" w:hAnsi="標楷體" w:hint="eastAsia"/>
                <w:color w:val="000000"/>
                <w:sz w:val="20"/>
              </w:rPr>
              <w:t>）農業委員會運用</w:t>
            </w:r>
            <w:proofErr w:type="gramStart"/>
            <w:r w:rsidRPr="00943CE6">
              <w:rPr>
                <w:rFonts w:ascii="標楷體" w:eastAsia="標楷體" w:hAnsi="標楷體" w:hint="eastAsia"/>
                <w:color w:val="000000"/>
                <w:sz w:val="20"/>
              </w:rPr>
              <w:t>菸</w:t>
            </w:r>
            <w:proofErr w:type="gramEnd"/>
            <w:r w:rsidRPr="00943CE6">
              <w:rPr>
                <w:rFonts w:ascii="標楷體" w:eastAsia="標楷體" w:hAnsi="標楷體" w:hint="eastAsia"/>
                <w:color w:val="000000"/>
                <w:sz w:val="20"/>
              </w:rPr>
              <w:t>品健康福利捐辦理輔導</w:t>
            </w:r>
            <w:proofErr w:type="gramStart"/>
            <w:r w:rsidRPr="00943CE6">
              <w:rPr>
                <w:rFonts w:ascii="標楷體" w:eastAsia="標楷體" w:hAnsi="標楷體" w:hint="eastAsia"/>
                <w:color w:val="000000"/>
                <w:sz w:val="20"/>
              </w:rPr>
              <w:t>菸</w:t>
            </w:r>
            <w:proofErr w:type="gramEnd"/>
            <w:r w:rsidRPr="00943CE6">
              <w:rPr>
                <w:rFonts w:ascii="標楷體" w:eastAsia="標楷體" w:hAnsi="標楷體" w:hint="eastAsia"/>
                <w:color w:val="000000"/>
                <w:sz w:val="20"/>
              </w:rPr>
              <w:t>農轉型與檳榔廢園轉作計畫，</w:t>
            </w:r>
            <w:proofErr w:type="gramStart"/>
            <w:r w:rsidRPr="00943CE6">
              <w:rPr>
                <w:rFonts w:ascii="標楷體" w:eastAsia="標楷體" w:hAnsi="標楷體" w:hint="eastAsia"/>
                <w:color w:val="000000"/>
                <w:sz w:val="20"/>
              </w:rPr>
              <w:t>惟獲配菸</w:t>
            </w:r>
            <w:proofErr w:type="gramEnd"/>
            <w:r w:rsidRPr="00943CE6">
              <w:rPr>
                <w:rFonts w:ascii="標楷體" w:eastAsia="標楷體" w:hAnsi="標楷體" w:hint="eastAsia"/>
                <w:color w:val="000000"/>
                <w:sz w:val="20"/>
              </w:rPr>
              <w:t>捐累計預算執行率較其他獲配機關顯著偏低，且檳榔廢園執行成果未達整體計畫及各年度目標</w:t>
            </w:r>
            <w:r w:rsidRPr="00980D80">
              <w:rPr>
                <w:rFonts w:ascii="標楷體" w:eastAsia="標楷體" w:hAnsi="標楷體" w:hint="eastAsia"/>
                <w:color w:val="000000"/>
                <w:spacing w:val="-8"/>
                <w:sz w:val="20"/>
              </w:rPr>
              <w:t>，允宜積極</w:t>
            </w:r>
            <w:proofErr w:type="gramStart"/>
            <w:r w:rsidRPr="00980D80">
              <w:rPr>
                <w:rFonts w:ascii="標楷體" w:eastAsia="標楷體" w:hAnsi="標楷體" w:hint="eastAsia"/>
                <w:color w:val="000000"/>
                <w:spacing w:val="-8"/>
                <w:sz w:val="20"/>
              </w:rPr>
              <w:t>研</w:t>
            </w:r>
            <w:proofErr w:type="gramEnd"/>
            <w:r w:rsidRPr="00980D80">
              <w:rPr>
                <w:rFonts w:ascii="標楷體" w:eastAsia="標楷體" w:hAnsi="標楷體" w:hint="eastAsia"/>
                <w:color w:val="000000"/>
                <w:spacing w:val="-8"/>
                <w:sz w:val="20"/>
              </w:rPr>
              <w:t>謀改善。</w:t>
            </w:r>
          </w:p>
        </w:tc>
        <w:tc>
          <w:tcPr>
            <w:tcW w:w="5107" w:type="dxa"/>
            <w:vMerge/>
            <w:tcBorders>
              <w:left w:val="single" w:sz="4" w:space="0" w:color="auto"/>
              <w:right w:val="single" w:sz="4" w:space="0" w:color="auto"/>
              <w:tl2br w:val="single" w:sz="4" w:space="0" w:color="auto"/>
            </w:tcBorders>
          </w:tcPr>
          <w:p w:rsidR="00082463" w:rsidRPr="00943CE6" w:rsidRDefault="00082463" w:rsidP="00082463">
            <w:pPr>
              <w:widowControl/>
              <w:overflowPunct w:val="0"/>
              <w:spacing w:line="240" w:lineRule="exact"/>
              <w:jc w:val="both"/>
              <w:rPr>
                <w:rFonts w:ascii="標楷體" w:eastAsia="標楷體" w:hAnsi="標楷體"/>
                <w:b/>
                <w:noProof/>
                <w:sz w:val="20"/>
              </w:rPr>
            </w:pPr>
          </w:p>
        </w:tc>
      </w:tr>
      <w:tr w:rsidR="00082463" w:rsidRPr="0068031F" w:rsidTr="00082463">
        <w:trPr>
          <w:trHeight w:val="1017"/>
          <w:jc w:val="center"/>
        </w:trPr>
        <w:tc>
          <w:tcPr>
            <w:tcW w:w="5071" w:type="dxa"/>
            <w:tcBorders>
              <w:top w:val="single" w:sz="4" w:space="0" w:color="auto"/>
              <w:left w:val="single" w:sz="4" w:space="0" w:color="auto"/>
              <w:bottom w:val="single" w:sz="4" w:space="0" w:color="auto"/>
              <w:right w:val="single" w:sz="4" w:space="0" w:color="auto"/>
            </w:tcBorders>
          </w:tcPr>
          <w:p w:rsidR="00082463" w:rsidRPr="00943CE6" w:rsidRDefault="00082463" w:rsidP="00082463">
            <w:pPr>
              <w:widowControl/>
              <w:overflowPunct w:val="0"/>
              <w:spacing w:line="220" w:lineRule="exact"/>
              <w:ind w:leftChars="-47" w:left="641" w:hangingChars="377" w:hanging="754"/>
              <w:jc w:val="both"/>
              <w:rPr>
                <w:rFonts w:ascii="標楷體" w:eastAsia="標楷體" w:hAnsi="標楷體"/>
                <w:color w:val="000000"/>
                <w:sz w:val="20"/>
              </w:rPr>
            </w:pPr>
            <w:r>
              <w:rPr>
                <w:rFonts w:ascii="標楷體" w:eastAsia="標楷體" w:hAnsi="標楷體" w:hint="eastAsia"/>
                <w:color w:val="000000"/>
                <w:sz w:val="20"/>
              </w:rPr>
              <w:t>（二十四</w:t>
            </w:r>
            <w:r w:rsidRPr="00943CE6">
              <w:rPr>
                <w:rFonts w:ascii="標楷體" w:eastAsia="標楷體" w:hAnsi="標楷體" w:hint="eastAsia"/>
                <w:color w:val="000000"/>
                <w:sz w:val="20"/>
              </w:rPr>
              <w:t>）</w:t>
            </w:r>
            <w:proofErr w:type="gramStart"/>
            <w:r w:rsidRPr="00943CE6">
              <w:rPr>
                <w:rFonts w:ascii="標楷體" w:eastAsia="標楷體" w:hAnsi="標楷體" w:hint="eastAsia"/>
                <w:color w:val="000000"/>
                <w:sz w:val="20"/>
              </w:rPr>
              <w:t>農糧署為</w:t>
            </w:r>
            <w:proofErr w:type="gramEnd"/>
            <w:r w:rsidRPr="00943CE6">
              <w:rPr>
                <w:rFonts w:ascii="標楷體" w:eastAsia="標楷體" w:hAnsi="標楷體" w:hint="eastAsia"/>
                <w:color w:val="000000"/>
                <w:sz w:val="20"/>
              </w:rPr>
              <w:t>加速農業耕作機械化，並紓解產業勞動力不足問題，辦理農機補助計畫，</w:t>
            </w:r>
            <w:proofErr w:type="gramStart"/>
            <w:r w:rsidRPr="00943CE6">
              <w:rPr>
                <w:rFonts w:ascii="標楷體" w:eastAsia="標楷體" w:hAnsi="標楷體" w:hint="eastAsia"/>
                <w:color w:val="000000"/>
                <w:sz w:val="20"/>
              </w:rPr>
              <w:t>惟間有補助</w:t>
            </w:r>
            <w:proofErr w:type="gramEnd"/>
            <w:r w:rsidRPr="00943CE6">
              <w:rPr>
                <w:rFonts w:ascii="標楷體" w:eastAsia="標楷體" w:hAnsi="標楷體" w:hint="eastAsia"/>
                <w:color w:val="000000"/>
                <w:sz w:val="20"/>
              </w:rPr>
              <w:t>審核作業欠周，且未善用農機證照管理系統勾</w:t>
            </w:r>
            <w:proofErr w:type="gramStart"/>
            <w:r w:rsidRPr="00943CE6">
              <w:rPr>
                <w:rFonts w:ascii="標楷體" w:eastAsia="標楷體" w:hAnsi="標楷體" w:hint="eastAsia"/>
                <w:color w:val="000000"/>
                <w:sz w:val="20"/>
              </w:rPr>
              <w:t>稽</w:t>
            </w:r>
            <w:proofErr w:type="gramEnd"/>
            <w:r w:rsidRPr="00943CE6">
              <w:rPr>
                <w:rFonts w:ascii="標楷體" w:eastAsia="標楷體" w:hAnsi="標楷體" w:hint="eastAsia"/>
                <w:color w:val="000000"/>
                <w:sz w:val="20"/>
              </w:rPr>
              <w:t>功能，及補助作業制度規章未</w:t>
            </w:r>
            <w:proofErr w:type="gramStart"/>
            <w:r w:rsidRPr="00943CE6">
              <w:rPr>
                <w:rFonts w:ascii="標楷體" w:eastAsia="標楷體" w:hAnsi="標楷體" w:hint="eastAsia"/>
                <w:color w:val="000000"/>
                <w:sz w:val="20"/>
              </w:rPr>
              <w:t>臻</w:t>
            </w:r>
            <w:proofErr w:type="gramEnd"/>
            <w:r w:rsidRPr="00943CE6">
              <w:rPr>
                <w:rFonts w:ascii="標楷體" w:eastAsia="標楷體" w:hAnsi="標楷體" w:hint="eastAsia"/>
                <w:color w:val="000000"/>
                <w:sz w:val="20"/>
              </w:rPr>
              <w:t>周延等情事，亟待檢討改善。</w:t>
            </w:r>
          </w:p>
        </w:tc>
        <w:tc>
          <w:tcPr>
            <w:tcW w:w="5107" w:type="dxa"/>
            <w:vMerge/>
            <w:tcBorders>
              <w:left w:val="single" w:sz="4" w:space="0" w:color="auto"/>
              <w:right w:val="single" w:sz="4" w:space="0" w:color="auto"/>
              <w:tl2br w:val="single" w:sz="4" w:space="0" w:color="auto"/>
            </w:tcBorders>
          </w:tcPr>
          <w:p w:rsidR="00082463" w:rsidRPr="00943CE6" w:rsidRDefault="00082463" w:rsidP="00082463">
            <w:pPr>
              <w:widowControl/>
              <w:overflowPunct w:val="0"/>
              <w:spacing w:line="240" w:lineRule="exact"/>
              <w:jc w:val="both"/>
              <w:rPr>
                <w:rFonts w:ascii="標楷體" w:eastAsia="標楷體" w:hAnsi="標楷體"/>
                <w:b/>
                <w:noProof/>
                <w:sz w:val="20"/>
              </w:rPr>
            </w:pPr>
          </w:p>
        </w:tc>
      </w:tr>
      <w:tr w:rsidR="00082463" w:rsidRPr="0068031F" w:rsidTr="00082463">
        <w:trPr>
          <w:jc w:val="center"/>
        </w:trPr>
        <w:tc>
          <w:tcPr>
            <w:tcW w:w="507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82463" w:rsidRPr="00943CE6" w:rsidRDefault="00082463" w:rsidP="00082463">
            <w:pPr>
              <w:widowControl/>
              <w:overflowPunct w:val="0"/>
              <w:spacing w:line="240" w:lineRule="exact"/>
              <w:ind w:leftChars="-47" w:left="641" w:hangingChars="377" w:hanging="754"/>
              <w:jc w:val="both"/>
              <w:rPr>
                <w:rFonts w:ascii="標楷體" w:eastAsia="標楷體" w:hAnsi="標楷體"/>
                <w:color w:val="000000"/>
                <w:sz w:val="20"/>
              </w:rPr>
            </w:pPr>
            <w:r>
              <w:rPr>
                <w:rFonts w:ascii="標楷體" w:eastAsia="標楷體" w:hAnsi="標楷體" w:hint="eastAsia"/>
                <w:color w:val="000000"/>
                <w:sz w:val="20"/>
              </w:rPr>
              <w:t>（二十五</w:t>
            </w:r>
            <w:r w:rsidRPr="00943CE6">
              <w:rPr>
                <w:rFonts w:ascii="標楷體" w:eastAsia="標楷體" w:hAnsi="標楷體" w:hint="eastAsia"/>
                <w:color w:val="000000"/>
                <w:sz w:val="20"/>
              </w:rPr>
              <w:t>）林務局持續辦理森林遊樂及林業鐵路經營管理計畫，積極發展育樂事業，惟森林遊樂區設施設置及經營管理仍有未</w:t>
            </w:r>
            <w:proofErr w:type="gramStart"/>
            <w:r w:rsidRPr="00943CE6">
              <w:rPr>
                <w:rFonts w:ascii="標楷體" w:eastAsia="標楷體" w:hAnsi="標楷體" w:hint="eastAsia"/>
                <w:color w:val="000000"/>
                <w:sz w:val="20"/>
              </w:rPr>
              <w:t>臻</w:t>
            </w:r>
            <w:proofErr w:type="gramEnd"/>
            <w:r w:rsidRPr="00943CE6">
              <w:rPr>
                <w:rFonts w:ascii="標楷體" w:eastAsia="標楷體" w:hAnsi="標楷體" w:hint="eastAsia"/>
                <w:color w:val="000000"/>
                <w:sz w:val="20"/>
              </w:rPr>
              <w:t>周妥情事</w:t>
            </w:r>
            <w:r w:rsidRPr="00980D80">
              <w:rPr>
                <w:rFonts w:ascii="標楷體" w:eastAsia="標楷體" w:hAnsi="標楷體" w:hint="eastAsia"/>
                <w:color w:val="000000"/>
                <w:spacing w:val="-8"/>
                <w:sz w:val="20"/>
              </w:rPr>
              <w:t>，亟待積極</w:t>
            </w:r>
            <w:proofErr w:type="gramStart"/>
            <w:r w:rsidRPr="00980D80">
              <w:rPr>
                <w:rFonts w:ascii="標楷體" w:eastAsia="標楷體" w:hAnsi="標楷體" w:hint="eastAsia"/>
                <w:color w:val="000000"/>
                <w:spacing w:val="-8"/>
                <w:sz w:val="20"/>
              </w:rPr>
              <w:t>研</w:t>
            </w:r>
            <w:proofErr w:type="gramEnd"/>
            <w:r w:rsidRPr="00980D80">
              <w:rPr>
                <w:rFonts w:ascii="標楷體" w:eastAsia="標楷體" w:hAnsi="標楷體" w:hint="eastAsia"/>
                <w:color w:val="000000"/>
                <w:spacing w:val="-8"/>
                <w:sz w:val="20"/>
              </w:rPr>
              <w:t>謀改善。</w:t>
            </w:r>
          </w:p>
        </w:tc>
        <w:tc>
          <w:tcPr>
            <w:tcW w:w="5107" w:type="dxa"/>
            <w:vMerge/>
            <w:tcBorders>
              <w:left w:val="single" w:sz="4" w:space="0" w:color="auto"/>
              <w:right w:val="single" w:sz="4" w:space="0" w:color="auto"/>
              <w:tl2br w:val="single" w:sz="4" w:space="0" w:color="auto"/>
            </w:tcBorders>
          </w:tcPr>
          <w:p w:rsidR="00082463" w:rsidRPr="00943CE6" w:rsidRDefault="00082463" w:rsidP="00082463">
            <w:pPr>
              <w:widowControl/>
              <w:overflowPunct w:val="0"/>
              <w:spacing w:line="240" w:lineRule="exact"/>
              <w:jc w:val="both"/>
              <w:rPr>
                <w:rFonts w:ascii="標楷體" w:eastAsia="標楷體" w:hAnsi="標楷體"/>
                <w:b/>
                <w:noProof/>
                <w:sz w:val="20"/>
              </w:rPr>
            </w:pPr>
          </w:p>
        </w:tc>
      </w:tr>
      <w:tr w:rsidR="00082463" w:rsidRPr="0068031F" w:rsidTr="00082463">
        <w:trPr>
          <w:trHeight w:val="272"/>
          <w:jc w:val="center"/>
        </w:trPr>
        <w:tc>
          <w:tcPr>
            <w:tcW w:w="5071" w:type="dxa"/>
            <w:tcBorders>
              <w:top w:val="single" w:sz="4" w:space="0" w:color="auto"/>
              <w:left w:val="single" w:sz="4" w:space="0" w:color="auto"/>
              <w:bottom w:val="single" w:sz="4" w:space="0" w:color="auto"/>
              <w:right w:val="single" w:sz="4" w:space="0" w:color="auto"/>
            </w:tcBorders>
          </w:tcPr>
          <w:p w:rsidR="00082463" w:rsidRPr="00943CE6" w:rsidRDefault="00082463" w:rsidP="00082463">
            <w:pPr>
              <w:widowControl/>
              <w:overflowPunct w:val="0"/>
              <w:spacing w:line="220" w:lineRule="exact"/>
              <w:ind w:leftChars="-47" w:left="641" w:hangingChars="377" w:hanging="754"/>
              <w:jc w:val="both"/>
              <w:rPr>
                <w:rFonts w:ascii="標楷體" w:eastAsia="標楷體" w:hAnsi="標楷體"/>
                <w:color w:val="000000"/>
                <w:sz w:val="20"/>
              </w:rPr>
            </w:pPr>
            <w:r>
              <w:rPr>
                <w:rFonts w:ascii="標楷體" w:eastAsia="標楷體" w:hAnsi="標楷體" w:hint="eastAsia"/>
                <w:color w:val="000000"/>
                <w:sz w:val="20"/>
              </w:rPr>
              <w:t>（二十六</w:t>
            </w:r>
            <w:r w:rsidRPr="00943CE6">
              <w:rPr>
                <w:rFonts w:ascii="標楷體" w:eastAsia="標楷體" w:hAnsi="標楷體"/>
                <w:color w:val="000000"/>
                <w:sz w:val="20"/>
              </w:rPr>
              <w:t>）</w:t>
            </w:r>
            <w:r w:rsidRPr="00943CE6">
              <w:rPr>
                <w:rFonts w:ascii="標楷體" w:eastAsia="標楷體" w:hAnsi="標楷體" w:hint="eastAsia"/>
                <w:color w:val="000000"/>
                <w:sz w:val="20"/>
              </w:rPr>
              <w:t>農業委員會</w:t>
            </w:r>
            <w:proofErr w:type="gramStart"/>
            <w:r w:rsidRPr="00943CE6">
              <w:rPr>
                <w:rFonts w:ascii="標楷體" w:eastAsia="標楷體" w:hAnsi="標楷體" w:hint="eastAsia"/>
                <w:color w:val="000000"/>
                <w:sz w:val="20"/>
              </w:rPr>
              <w:t>賡</w:t>
            </w:r>
            <w:proofErr w:type="gramEnd"/>
            <w:r w:rsidRPr="00943CE6">
              <w:rPr>
                <w:rFonts w:ascii="標楷體" w:eastAsia="標楷體" w:hAnsi="標楷體" w:hint="eastAsia"/>
                <w:color w:val="000000"/>
                <w:sz w:val="20"/>
              </w:rPr>
              <w:t>續推動農產食品全球通路拓展及區域農業發展旗艦計畫，我國農業出口值已逐步成長，惟農產品外銷新興市場出口值及新南向國家之農業合作關係，均亟待</w:t>
            </w:r>
            <w:proofErr w:type="gramStart"/>
            <w:r w:rsidRPr="00943CE6">
              <w:rPr>
                <w:rFonts w:ascii="標楷體" w:eastAsia="標楷體" w:hAnsi="標楷體" w:hint="eastAsia"/>
                <w:color w:val="000000"/>
                <w:sz w:val="20"/>
              </w:rPr>
              <w:t>研</w:t>
            </w:r>
            <w:proofErr w:type="gramEnd"/>
            <w:r w:rsidRPr="00943CE6">
              <w:rPr>
                <w:rFonts w:ascii="標楷體" w:eastAsia="標楷體" w:hAnsi="標楷體" w:hint="eastAsia"/>
                <w:color w:val="000000"/>
                <w:sz w:val="20"/>
              </w:rPr>
              <w:t>謀改善，以促進農產品出口商機。</w:t>
            </w:r>
          </w:p>
        </w:tc>
        <w:tc>
          <w:tcPr>
            <w:tcW w:w="5107" w:type="dxa"/>
            <w:vMerge/>
            <w:tcBorders>
              <w:left w:val="single" w:sz="4" w:space="0" w:color="auto"/>
              <w:right w:val="single" w:sz="4" w:space="0" w:color="auto"/>
              <w:tl2br w:val="single" w:sz="4" w:space="0" w:color="auto"/>
            </w:tcBorders>
          </w:tcPr>
          <w:p w:rsidR="00082463" w:rsidRPr="00943CE6" w:rsidRDefault="00082463" w:rsidP="00082463">
            <w:pPr>
              <w:widowControl/>
              <w:overflowPunct w:val="0"/>
              <w:spacing w:line="240" w:lineRule="exact"/>
              <w:jc w:val="both"/>
              <w:rPr>
                <w:rFonts w:ascii="標楷體" w:eastAsia="標楷體" w:hAnsi="標楷體"/>
                <w:b/>
                <w:noProof/>
                <w:sz w:val="20"/>
              </w:rPr>
            </w:pPr>
          </w:p>
        </w:tc>
      </w:tr>
      <w:tr w:rsidR="00082463" w:rsidRPr="0068031F" w:rsidTr="00082463">
        <w:trPr>
          <w:jc w:val="center"/>
        </w:trPr>
        <w:tc>
          <w:tcPr>
            <w:tcW w:w="507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82463" w:rsidRPr="00943CE6" w:rsidRDefault="00082463" w:rsidP="00082463">
            <w:pPr>
              <w:widowControl/>
              <w:overflowPunct w:val="0"/>
              <w:spacing w:line="240" w:lineRule="exact"/>
              <w:ind w:leftChars="-47" w:left="641" w:hangingChars="377" w:hanging="754"/>
              <w:jc w:val="both"/>
              <w:rPr>
                <w:rFonts w:ascii="標楷體" w:eastAsia="標楷體" w:hAnsi="標楷體"/>
                <w:color w:val="000000"/>
                <w:sz w:val="20"/>
              </w:rPr>
            </w:pPr>
            <w:r>
              <w:rPr>
                <w:rFonts w:ascii="標楷體" w:eastAsia="標楷體" w:hAnsi="標楷體" w:hint="eastAsia"/>
                <w:color w:val="000000"/>
                <w:sz w:val="20"/>
              </w:rPr>
              <w:t>（二十七</w:t>
            </w:r>
            <w:r w:rsidRPr="00943CE6">
              <w:rPr>
                <w:rFonts w:ascii="標楷體" w:eastAsia="標楷體" w:hAnsi="標楷體" w:hint="eastAsia"/>
                <w:color w:val="000000"/>
                <w:sz w:val="20"/>
              </w:rPr>
              <w:t>）漁業署持續辦理漁村活化及友善漁業生產環境等工作，惟漁村社區參與農村再生計畫比率偏低，部分刺網漁船參與轉型之比率亦待提升，</w:t>
            </w:r>
            <w:r w:rsidRPr="00980D80">
              <w:rPr>
                <w:rFonts w:ascii="標楷體" w:eastAsia="標楷體" w:hAnsi="標楷體" w:hint="eastAsia"/>
                <w:color w:val="000000"/>
                <w:spacing w:val="-8"/>
                <w:sz w:val="20"/>
              </w:rPr>
              <w:t>及對養殖漁業養殖過程長期缺乏監督輔導，</w:t>
            </w:r>
            <w:proofErr w:type="gramStart"/>
            <w:r w:rsidRPr="00980D80">
              <w:rPr>
                <w:rFonts w:ascii="標楷體" w:eastAsia="標楷體" w:hAnsi="標楷體" w:hint="eastAsia"/>
                <w:color w:val="000000"/>
                <w:spacing w:val="-8"/>
                <w:sz w:val="20"/>
              </w:rPr>
              <w:t>均待積極研</w:t>
            </w:r>
            <w:proofErr w:type="gramEnd"/>
            <w:r w:rsidRPr="00980D80">
              <w:rPr>
                <w:rFonts w:ascii="標楷體" w:eastAsia="標楷體" w:hAnsi="標楷體" w:hint="eastAsia"/>
                <w:color w:val="000000"/>
                <w:spacing w:val="-8"/>
                <w:sz w:val="20"/>
              </w:rPr>
              <w:t>謀改善。</w:t>
            </w:r>
          </w:p>
        </w:tc>
        <w:tc>
          <w:tcPr>
            <w:tcW w:w="5107" w:type="dxa"/>
            <w:vMerge/>
            <w:tcBorders>
              <w:left w:val="single" w:sz="4" w:space="0" w:color="auto"/>
              <w:right w:val="single" w:sz="4" w:space="0" w:color="auto"/>
              <w:tl2br w:val="single" w:sz="4" w:space="0" w:color="auto"/>
            </w:tcBorders>
          </w:tcPr>
          <w:p w:rsidR="00082463" w:rsidRPr="00943CE6" w:rsidRDefault="00082463" w:rsidP="00082463">
            <w:pPr>
              <w:widowControl/>
              <w:overflowPunct w:val="0"/>
              <w:spacing w:line="240" w:lineRule="exact"/>
              <w:jc w:val="both"/>
              <w:rPr>
                <w:rFonts w:ascii="標楷體" w:eastAsia="標楷體" w:hAnsi="標楷體"/>
                <w:b/>
                <w:noProof/>
                <w:sz w:val="20"/>
              </w:rPr>
            </w:pPr>
          </w:p>
        </w:tc>
      </w:tr>
      <w:tr w:rsidR="002A6408" w:rsidRPr="0068031F" w:rsidTr="002A6408">
        <w:trPr>
          <w:trHeight w:val="1123"/>
          <w:jc w:val="center"/>
        </w:trPr>
        <w:tc>
          <w:tcPr>
            <w:tcW w:w="5071" w:type="dxa"/>
            <w:tcBorders>
              <w:top w:val="single" w:sz="4" w:space="0" w:color="auto"/>
              <w:left w:val="single" w:sz="4" w:space="0" w:color="auto"/>
              <w:bottom w:val="single" w:sz="4" w:space="0" w:color="auto"/>
              <w:right w:val="single" w:sz="4" w:space="0" w:color="auto"/>
            </w:tcBorders>
            <w:shd w:val="clear" w:color="auto" w:fill="auto"/>
          </w:tcPr>
          <w:p w:rsidR="002A6408" w:rsidRDefault="002A6408" w:rsidP="002A6408">
            <w:pPr>
              <w:widowControl/>
              <w:overflowPunct w:val="0"/>
              <w:spacing w:line="240" w:lineRule="exact"/>
              <w:ind w:leftChars="-47" w:left="641" w:hangingChars="377" w:hanging="754"/>
              <w:jc w:val="both"/>
              <w:rPr>
                <w:rFonts w:ascii="標楷體" w:eastAsia="標楷體" w:hAnsi="標楷體"/>
                <w:color w:val="000000"/>
                <w:sz w:val="20"/>
              </w:rPr>
            </w:pPr>
            <w:r>
              <w:rPr>
                <w:rFonts w:ascii="標楷體" w:eastAsia="標楷體" w:hAnsi="標楷體" w:hint="eastAsia"/>
                <w:color w:val="000000"/>
                <w:sz w:val="20"/>
              </w:rPr>
              <w:t>（二十八</w:t>
            </w:r>
            <w:r w:rsidRPr="00943CE6">
              <w:rPr>
                <w:rFonts w:ascii="標楷體" w:eastAsia="標楷體" w:hAnsi="標楷體" w:hint="eastAsia"/>
                <w:color w:val="000000"/>
                <w:sz w:val="20"/>
              </w:rPr>
              <w:t>）漁業署積極辦理漁業天然災害救助作業，協助漁民儘速恢復生產，惟未取得合法養殖登記證之魚</w:t>
            </w:r>
            <w:proofErr w:type="gramStart"/>
            <w:r w:rsidRPr="00943CE6">
              <w:rPr>
                <w:rFonts w:ascii="標楷體" w:eastAsia="標楷體" w:hAnsi="標楷體" w:hint="eastAsia"/>
                <w:color w:val="000000"/>
                <w:sz w:val="20"/>
              </w:rPr>
              <w:t>塭</w:t>
            </w:r>
            <w:proofErr w:type="gramEnd"/>
            <w:r w:rsidRPr="00943CE6">
              <w:rPr>
                <w:rFonts w:ascii="標楷體" w:eastAsia="標楷體" w:hAnsi="標楷體" w:hint="eastAsia"/>
                <w:color w:val="000000"/>
                <w:sz w:val="20"/>
              </w:rPr>
              <w:t>比率仍高，又該署未擬訂漁業天然災害基層</w:t>
            </w:r>
            <w:proofErr w:type="gramStart"/>
            <w:r w:rsidRPr="00943CE6">
              <w:rPr>
                <w:rFonts w:ascii="標楷體" w:eastAsia="標楷體" w:hAnsi="標楷體" w:hint="eastAsia"/>
                <w:color w:val="000000"/>
                <w:sz w:val="20"/>
              </w:rPr>
              <w:t>勘</w:t>
            </w:r>
            <w:proofErr w:type="gramEnd"/>
            <w:r w:rsidRPr="00943CE6">
              <w:rPr>
                <w:rFonts w:ascii="標楷體" w:eastAsia="標楷體" w:hAnsi="標楷體" w:hint="eastAsia"/>
                <w:color w:val="000000"/>
                <w:sz w:val="20"/>
              </w:rPr>
              <w:t>災之作業規範，及對部分無放養登記魚</w:t>
            </w:r>
            <w:proofErr w:type="gramStart"/>
            <w:r w:rsidRPr="00943CE6">
              <w:rPr>
                <w:rFonts w:ascii="標楷體" w:eastAsia="標楷體" w:hAnsi="標楷體" w:hint="eastAsia"/>
                <w:color w:val="000000"/>
                <w:sz w:val="20"/>
              </w:rPr>
              <w:t>塭</w:t>
            </w:r>
            <w:proofErr w:type="gramEnd"/>
            <w:r w:rsidRPr="00943CE6">
              <w:rPr>
                <w:rFonts w:ascii="標楷體" w:eastAsia="標楷體" w:hAnsi="標楷體" w:hint="eastAsia"/>
                <w:color w:val="000000"/>
                <w:sz w:val="20"/>
              </w:rPr>
              <w:t>仍發放天災救助金，亟待積極</w:t>
            </w:r>
            <w:proofErr w:type="gramStart"/>
            <w:r w:rsidRPr="00943CE6">
              <w:rPr>
                <w:rFonts w:ascii="標楷體" w:eastAsia="標楷體" w:hAnsi="標楷體" w:hint="eastAsia"/>
                <w:color w:val="000000"/>
                <w:sz w:val="20"/>
              </w:rPr>
              <w:t>研</w:t>
            </w:r>
            <w:proofErr w:type="gramEnd"/>
            <w:r w:rsidRPr="00943CE6">
              <w:rPr>
                <w:rFonts w:ascii="標楷體" w:eastAsia="標楷體" w:hAnsi="標楷體" w:hint="eastAsia"/>
                <w:color w:val="000000"/>
                <w:sz w:val="20"/>
              </w:rPr>
              <w:t>謀改善。</w:t>
            </w:r>
          </w:p>
        </w:tc>
        <w:tc>
          <w:tcPr>
            <w:tcW w:w="5107" w:type="dxa"/>
            <w:vMerge/>
            <w:tcBorders>
              <w:left w:val="single" w:sz="4" w:space="0" w:color="auto"/>
              <w:bottom w:val="single" w:sz="4" w:space="0" w:color="auto"/>
              <w:right w:val="single" w:sz="4" w:space="0" w:color="auto"/>
              <w:tl2br w:val="single" w:sz="4" w:space="0" w:color="auto"/>
            </w:tcBorders>
          </w:tcPr>
          <w:p w:rsidR="002A6408" w:rsidRPr="00943CE6" w:rsidRDefault="002A6408" w:rsidP="00082463">
            <w:pPr>
              <w:widowControl/>
              <w:overflowPunct w:val="0"/>
              <w:spacing w:line="240" w:lineRule="exact"/>
              <w:jc w:val="both"/>
              <w:rPr>
                <w:rFonts w:ascii="標楷體" w:eastAsia="標楷體" w:hAnsi="標楷體"/>
                <w:b/>
                <w:noProof/>
                <w:sz w:val="20"/>
              </w:rPr>
            </w:pPr>
          </w:p>
        </w:tc>
      </w:tr>
      <w:tr w:rsidR="002A6408" w:rsidRPr="0068031F" w:rsidTr="00005743">
        <w:trPr>
          <w:trHeight w:val="1832"/>
          <w:jc w:val="center"/>
        </w:trPr>
        <w:tc>
          <w:tcPr>
            <w:tcW w:w="507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2A6408" w:rsidRDefault="002A6408" w:rsidP="002A6408">
            <w:pPr>
              <w:widowControl/>
              <w:overflowPunct w:val="0"/>
              <w:spacing w:line="268" w:lineRule="exact"/>
              <w:ind w:leftChars="-56" w:left="888" w:hangingChars="511" w:hanging="1022"/>
              <w:jc w:val="both"/>
              <w:rPr>
                <w:rFonts w:ascii="標楷體" w:eastAsia="標楷體" w:hAnsi="標楷體"/>
                <w:color w:val="000000"/>
                <w:sz w:val="20"/>
              </w:rPr>
            </w:pPr>
            <w:r>
              <w:rPr>
                <w:rFonts w:ascii="標楷體" w:eastAsia="標楷體" w:hAnsi="標楷體" w:hint="eastAsia"/>
                <w:color w:val="000000"/>
                <w:sz w:val="20"/>
              </w:rPr>
              <w:lastRenderedPageBreak/>
              <w:t>（二十九</w:t>
            </w:r>
            <w:r w:rsidRPr="00943CE6">
              <w:rPr>
                <w:rFonts w:ascii="標楷體" w:eastAsia="標楷體" w:hAnsi="標楷體" w:hint="eastAsia"/>
                <w:color w:val="000000"/>
                <w:sz w:val="20"/>
              </w:rPr>
              <w:t>）全民健康保險提供精神</w:t>
            </w:r>
            <w:proofErr w:type="gramStart"/>
            <w:r w:rsidRPr="00943CE6">
              <w:rPr>
                <w:rFonts w:ascii="標楷體" w:eastAsia="標楷體" w:hAnsi="標楷體" w:hint="eastAsia"/>
                <w:color w:val="000000"/>
                <w:sz w:val="20"/>
              </w:rPr>
              <w:t>病人門住診</w:t>
            </w:r>
            <w:proofErr w:type="gramEnd"/>
            <w:r w:rsidRPr="00943CE6">
              <w:rPr>
                <w:rFonts w:ascii="標楷體" w:eastAsia="標楷體" w:hAnsi="標楷體" w:hint="eastAsia"/>
                <w:color w:val="000000"/>
                <w:sz w:val="20"/>
              </w:rPr>
              <w:t>及社區復健等服務，惟精神病患人均醫療費用逐年減少，支付制度設計不利社區復健服務健全發展，又健保、勞政、社福及長照相關政策未能相互配合，無法提供病人整合性服務，亟待</w:t>
            </w:r>
            <w:proofErr w:type="gramStart"/>
            <w:r w:rsidRPr="00943CE6">
              <w:rPr>
                <w:rFonts w:ascii="標楷體" w:eastAsia="標楷體" w:hAnsi="標楷體" w:hint="eastAsia"/>
                <w:color w:val="000000"/>
                <w:sz w:val="20"/>
              </w:rPr>
              <w:t>研</w:t>
            </w:r>
            <w:proofErr w:type="gramEnd"/>
            <w:r w:rsidRPr="00943CE6">
              <w:rPr>
                <w:rFonts w:ascii="標楷體" w:eastAsia="標楷體" w:hAnsi="標楷體" w:hint="eastAsia"/>
                <w:color w:val="000000"/>
                <w:sz w:val="20"/>
              </w:rPr>
              <w:t>謀改善，完善精神病人社會支持系統之配套措施，以提供病患合適照護。</w:t>
            </w:r>
          </w:p>
        </w:tc>
        <w:tc>
          <w:tcPr>
            <w:tcW w:w="5107" w:type="dxa"/>
            <w:vMerge w:val="restart"/>
            <w:tcBorders>
              <w:left w:val="single" w:sz="4" w:space="0" w:color="auto"/>
              <w:bottom w:val="single" w:sz="4" w:space="0" w:color="auto"/>
              <w:right w:val="single" w:sz="4" w:space="0" w:color="auto"/>
              <w:tl2br w:val="single" w:sz="4" w:space="0" w:color="auto"/>
            </w:tcBorders>
          </w:tcPr>
          <w:p w:rsidR="002A6408" w:rsidRPr="00943CE6" w:rsidRDefault="002A6408" w:rsidP="00082463">
            <w:pPr>
              <w:widowControl/>
              <w:overflowPunct w:val="0"/>
              <w:spacing w:line="240" w:lineRule="exact"/>
              <w:jc w:val="both"/>
              <w:rPr>
                <w:rFonts w:ascii="標楷體" w:eastAsia="標楷體" w:hAnsi="標楷體"/>
                <w:b/>
                <w:noProof/>
                <w:sz w:val="20"/>
              </w:rPr>
            </w:pPr>
          </w:p>
        </w:tc>
      </w:tr>
      <w:tr w:rsidR="002A6408" w:rsidRPr="0068031F" w:rsidTr="00082463">
        <w:trPr>
          <w:jc w:val="center"/>
        </w:trPr>
        <w:tc>
          <w:tcPr>
            <w:tcW w:w="5071" w:type="dxa"/>
            <w:tcBorders>
              <w:top w:val="single" w:sz="4" w:space="0" w:color="auto"/>
              <w:left w:val="single" w:sz="4" w:space="0" w:color="auto"/>
              <w:bottom w:val="single" w:sz="4" w:space="0" w:color="auto"/>
              <w:right w:val="single" w:sz="4" w:space="0" w:color="auto"/>
            </w:tcBorders>
          </w:tcPr>
          <w:p w:rsidR="002A6408" w:rsidRPr="00943CE6" w:rsidRDefault="002A6408" w:rsidP="00082463">
            <w:pPr>
              <w:widowControl/>
              <w:overflowPunct w:val="0"/>
              <w:spacing w:line="268" w:lineRule="exact"/>
              <w:ind w:leftChars="-56" w:left="888" w:hangingChars="511" w:hanging="1022"/>
              <w:jc w:val="both"/>
              <w:rPr>
                <w:rFonts w:ascii="標楷體" w:eastAsia="標楷體" w:hAnsi="標楷體"/>
                <w:color w:val="000000"/>
                <w:sz w:val="20"/>
              </w:rPr>
            </w:pPr>
            <w:r>
              <w:rPr>
                <w:rFonts w:ascii="標楷體" w:eastAsia="標楷體" w:hAnsi="標楷體" w:hint="eastAsia"/>
                <w:color w:val="000000"/>
                <w:sz w:val="20"/>
              </w:rPr>
              <w:t>（三十</w:t>
            </w:r>
            <w:r w:rsidRPr="00943CE6">
              <w:rPr>
                <w:rFonts w:ascii="標楷體" w:eastAsia="標楷體" w:hAnsi="標楷體" w:hint="eastAsia"/>
                <w:color w:val="000000"/>
                <w:sz w:val="20"/>
              </w:rPr>
              <w:t>）</w:t>
            </w:r>
            <w:r>
              <w:rPr>
                <w:rFonts w:ascii="標楷體" w:eastAsia="標楷體" w:hAnsi="標楷體" w:hint="eastAsia"/>
                <w:color w:val="000000"/>
                <w:sz w:val="20"/>
              </w:rPr>
              <w:t xml:space="preserve">  </w:t>
            </w:r>
            <w:r w:rsidRPr="00943CE6">
              <w:rPr>
                <w:rFonts w:ascii="標楷體" w:eastAsia="標楷體" w:hAnsi="標楷體" w:hint="eastAsia"/>
                <w:color w:val="000000"/>
                <w:sz w:val="20"/>
              </w:rPr>
              <w:t>長照專業服務使用情形偏低，允宜強化宣導</w:t>
            </w:r>
            <w:proofErr w:type="gramStart"/>
            <w:r w:rsidRPr="00943CE6">
              <w:rPr>
                <w:rFonts w:ascii="標楷體" w:eastAsia="標楷體" w:hAnsi="標楷體" w:hint="eastAsia"/>
                <w:color w:val="000000"/>
                <w:sz w:val="20"/>
              </w:rPr>
              <w:t>民眾復能照</w:t>
            </w:r>
            <w:proofErr w:type="gramEnd"/>
            <w:r w:rsidRPr="00943CE6">
              <w:rPr>
                <w:rFonts w:ascii="標楷體" w:eastAsia="標楷體" w:hAnsi="標楷體" w:hint="eastAsia"/>
                <w:color w:val="000000"/>
                <w:sz w:val="20"/>
              </w:rPr>
              <w:t>護認知，以提升長者自立生活能力，達成延緩失能進程目標。</w:t>
            </w:r>
          </w:p>
        </w:tc>
        <w:tc>
          <w:tcPr>
            <w:tcW w:w="5107" w:type="dxa"/>
            <w:vMerge/>
            <w:tcBorders>
              <w:left w:val="single" w:sz="4" w:space="0" w:color="auto"/>
              <w:right w:val="single" w:sz="4" w:space="0" w:color="auto"/>
              <w:tl2br w:val="single" w:sz="4" w:space="0" w:color="auto"/>
            </w:tcBorders>
          </w:tcPr>
          <w:p w:rsidR="002A6408" w:rsidRPr="00943CE6" w:rsidRDefault="002A6408" w:rsidP="00082463">
            <w:pPr>
              <w:widowControl/>
              <w:overflowPunct w:val="0"/>
              <w:spacing w:line="240" w:lineRule="exact"/>
              <w:jc w:val="both"/>
              <w:rPr>
                <w:rFonts w:ascii="標楷體" w:eastAsia="標楷體" w:hAnsi="標楷體"/>
                <w:b/>
                <w:noProof/>
                <w:sz w:val="20"/>
              </w:rPr>
            </w:pPr>
          </w:p>
        </w:tc>
      </w:tr>
      <w:tr w:rsidR="002A6408" w:rsidRPr="0068031F" w:rsidTr="00082463">
        <w:trPr>
          <w:jc w:val="center"/>
        </w:trPr>
        <w:tc>
          <w:tcPr>
            <w:tcW w:w="507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2A6408" w:rsidRPr="00943CE6" w:rsidRDefault="002A6408" w:rsidP="00082463">
            <w:pPr>
              <w:widowControl/>
              <w:tabs>
                <w:tab w:val="left" w:pos="720"/>
              </w:tabs>
              <w:overflowPunct w:val="0"/>
              <w:spacing w:line="268" w:lineRule="exact"/>
              <w:ind w:leftChars="-51" w:left="900" w:hangingChars="511" w:hanging="1022"/>
              <w:jc w:val="both"/>
              <w:rPr>
                <w:rFonts w:ascii="標楷體" w:eastAsia="標楷體" w:hAnsi="標楷體"/>
                <w:color w:val="000000"/>
                <w:sz w:val="20"/>
              </w:rPr>
            </w:pPr>
            <w:r>
              <w:rPr>
                <w:rFonts w:ascii="標楷體" w:eastAsia="標楷體" w:hAnsi="標楷體" w:hint="eastAsia"/>
                <w:color w:val="000000"/>
                <w:sz w:val="20"/>
              </w:rPr>
              <w:t>（三十一</w:t>
            </w:r>
            <w:r w:rsidRPr="00943CE6">
              <w:rPr>
                <w:rFonts w:ascii="標楷體" w:eastAsia="標楷體" w:hAnsi="標楷體" w:hint="eastAsia"/>
                <w:color w:val="000000"/>
                <w:sz w:val="20"/>
              </w:rPr>
              <w:t>）</w:t>
            </w:r>
            <w:r>
              <w:rPr>
                <w:rFonts w:ascii="標楷體" w:eastAsia="標楷體" w:hAnsi="標楷體"/>
                <w:color w:val="000000"/>
                <w:sz w:val="20"/>
              </w:rPr>
              <w:tab/>
            </w:r>
            <w:r w:rsidRPr="00943CE6">
              <w:rPr>
                <w:rFonts w:ascii="標楷體" w:eastAsia="標楷體" w:hAnsi="標楷體" w:hint="eastAsia"/>
                <w:color w:val="000000"/>
                <w:sz w:val="20"/>
              </w:rPr>
              <w:t>食品藥物管理署為提升管制藥品國產自製能力，辦理管制藥品製藥工廠新建廠房工程，業已竣工投入生產並規劃逐步將部分輸入及委製品收回自製，亟待加速辦理相關作業，開發多樣化產品，並提升自製研發能力，</w:t>
            </w:r>
            <w:proofErr w:type="gramStart"/>
            <w:r w:rsidRPr="00943CE6">
              <w:rPr>
                <w:rFonts w:ascii="標楷體" w:eastAsia="標楷體" w:hAnsi="標楷體" w:hint="eastAsia"/>
                <w:color w:val="000000"/>
                <w:sz w:val="20"/>
              </w:rPr>
              <w:t>俾</w:t>
            </w:r>
            <w:proofErr w:type="gramEnd"/>
            <w:r w:rsidRPr="00943CE6">
              <w:rPr>
                <w:rFonts w:ascii="標楷體" w:eastAsia="標楷體" w:hAnsi="標楷體" w:hint="eastAsia"/>
                <w:color w:val="000000"/>
                <w:sz w:val="20"/>
              </w:rPr>
              <w:t>發揮新廠建置效益。</w:t>
            </w:r>
          </w:p>
        </w:tc>
        <w:tc>
          <w:tcPr>
            <w:tcW w:w="5107" w:type="dxa"/>
            <w:vMerge/>
            <w:tcBorders>
              <w:left w:val="single" w:sz="4" w:space="0" w:color="auto"/>
              <w:right w:val="single" w:sz="4" w:space="0" w:color="auto"/>
              <w:tl2br w:val="single" w:sz="4" w:space="0" w:color="auto"/>
            </w:tcBorders>
          </w:tcPr>
          <w:p w:rsidR="002A6408" w:rsidRPr="00943CE6" w:rsidRDefault="002A6408" w:rsidP="00082463">
            <w:pPr>
              <w:widowControl/>
              <w:overflowPunct w:val="0"/>
              <w:spacing w:line="240" w:lineRule="exact"/>
              <w:jc w:val="both"/>
              <w:rPr>
                <w:rFonts w:ascii="標楷體" w:eastAsia="標楷體" w:hAnsi="標楷體"/>
                <w:b/>
                <w:noProof/>
                <w:sz w:val="20"/>
              </w:rPr>
            </w:pPr>
          </w:p>
        </w:tc>
      </w:tr>
      <w:tr w:rsidR="002A6408" w:rsidRPr="0068031F" w:rsidTr="00082463">
        <w:trPr>
          <w:jc w:val="center"/>
        </w:trPr>
        <w:tc>
          <w:tcPr>
            <w:tcW w:w="5071" w:type="dxa"/>
            <w:tcBorders>
              <w:top w:val="single" w:sz="4" w:space="0" w:color="auto"/>
              <w:left w:val="single" w:sz="4" w:space="0" w:color="auto"/>
              <w:bottom w:val="single" w:sz="4" w:space="0" w:color="auto"/>
              <w:right w:val="single" w:sz="4" w:space="0" w:color="auto"/>
            </w:tcBorders>
          </w:tcPr>
          <w:p w:rsidR="002A6408" w:rsidRPr="00943CE6" w:rsidRDefault="002A6408" w:rsidP="00082463">
            <w:pPr>
              <w:widowControl/>
              <w:overflowPunct w:val="0"/>
              <w:spacing w:line="268" w:lineRule="exact"/>
              <w:ind w:leftChars="-47" w:left="909" w:hangingChars="511" w:hanging="1022"/>
              <w:jc w:val="both"/>
              <w:rPr>
                <w:rFonts w:ascii="標楷體" w:eastAsia="標楷體" w:hAnsi="標楷體"/>
                <w:color w:val="000000"/>
                <w:sz w:val="20"/>
              </w:rPr>
            </w:pPr>
            <w:r>
              <w:rPr>
                <w:rFonts w:ascii="標楷體" w:eastAsia="標楷體" w:hAnsi="標楷體" w:hint="eastAsia"/>
                <w:color w:val="000000"/>
                <w:sz w:val="20"/>
              </w:rPr>
              <w:t>（三十二</w:t>
            </w:r>
            <w:r w:rsidRPr="00943CE6">
              <w:rPr>
                <w:rFonts w:ascii="標楷體" w:eastAsia="標楷體" w:hAnsi="標楷體" w:hint="eastAsia"/>
                <w:color w:val="000000"/>
                <w:sz w:val="20"/>
              </w:rPr>
              <w:t>）國民</w:t>
            </w:r>
            <w:proofErr w:type="gramStart"/>
            <w:r w:rsidRPr="00943CE6">
              <w:rPr>
                <w:rFonts w:ascii="標楷體" w:eastAsia="標楷體" w:hAnsi="標楷體" w:hint="eastAsia"/>
                <w:color w:val="000000"/>
                <w:sz w:val="20"/>
              </w:rPr>
              <w:t>健康署</w:t>
            </w:r>
            <w:proofErr w:type="gramEnd"/>
            <w:r w:rsidRPr="00943CE6">
              <w:rPr>
                <w:rFonts w:ascii="標楷體" w:eastAsia="標楷體" w:hAnsi="標楷體" w:hint="eastAsia"/>
                <w:color w:val="000000"/>
                <w:sz w:val="20"/>
              </w:rPr>
              <w:t>推動四癌篩檢服務，期早期發現早期治療，降低國人癌症死亡率，惟基層</w:t>
            </w:r>
            <w:proofErr w:type="gramStart"/>
            <w:r w:rsidRPr="00943CE6">
              <w:rPr>
                <w:rFonts w:ascii="標楷體" w:eastAsia="標楷體" w:hAnsi="標楷體" w:hint="eastAsia"/>
                <w:color w:val="000000"/>
                <w:sz w:val="20"/>
              </w:rPr>
              <w:t>醫</w:t>
            </w:r>
            <w:proofErr w:type="gramEnd"/>
            <w:r w:rsidRPr="00943CE6">
              <w:rPr>
                <w:rFonts w:ascii="標楷體" w:eastAsia="標楷體" w:hAnsi="標楷體" w:hint="eastAsia"/>
                <w:color w:val="000000"/>
                <w:sz w:val="20"/>
              </w:rPr>
              <w:t>事服務機構大腸癌篩檢服務量能尚有成長空間，陽性個案追蹤能力有待協助強化，亟待</w:t>
            </w:r>
            <w:proofErr w:type="gramStart"/>
            <w:r w:rsidRPr="00943CE6">
              <w:rPr>
                <w:rFonts w:ascii="標楷體" w:eastAsia="標楷體" w:hAnsi="標楷體" w:hint="eastAsia"/>
                <w:color w:val="000000"/>
                <w:sz w:val="20"/>
              </w:rPr>
              <w:t>研</w:t>
            </w:r>
            <w:proofErr w:type="gramEnd"/>
            <w:r w:rsidRPr="00943CE6">
              <w:rPr>
                <w:rFonts w:ascii="標楷體" w:eastAsia="標楷體" w:hAnsi="標楷體" w:hint="eastAsia"/>
                <w:color w:val="000000"/>
                <w:sz w:val="20"/>
              </w:rPr>
              <w:t>謀改善，以進一步提升癌症</w:t>
            </w:r>
            <w:proofErr w:type="gramStart"/>
            <w:r w:rsidRPr="00943CE6">
              <w:rPr>
                <w:rFonts w:ascii="標楷體" w:eastAsia="標楷體" w:hAnsi="標楷體" w:hint="eastAsia"/>
                <w:color w:val="000000"/>
                <w:sz w:val="20"/>
              </w:rPr>
              <w:t>篩檢可近</w:t>
            </w:r>
            <w:proofErr w:type="gramEnd"/>
            <w:r w:rsidRPr="00943CE6">
              <w:rPr>
                <w:rFonts w:ascii="標楷體" w:eastAsia="標楷體" w:hAnsi="標楷體" w:hint="eastAsia"/>
                <w:color w:val="000000"/>
                <w:sz w:val="20"/>
              </w:rPr>
              <w:t>性及涵蓋率，並發揮篩檢效益。</w:t>
            </w:r>
          </w:p>
        </w:tc>
        <w:tc>
          <w:tcPr>
            <w:tcW w:w="5107" w:type="dxa"/>
            <w:vMerge/>
            <w:tcBorders>
              <w:left w:val="single" w:sz="4" w:space="0" w:color="auto"/>
              <w:right w:val="single" w:sz="4" w:space="0" w:color="auto"/>
              <w:tl2br w:val="single" w:sz="4" w:space="0" w:color="auto"/>
            </w:tcBorders>
          </w:tcPr>
          <w:p w:rsidR="002A6408" w:rsidRPr="00943CE6" w:rsidRDefault="002A6408" w:rsidP="00082463">
            <w:pPr>
              <w:widowControl/>
              <w:overflowPunct w:val="0"/>
              <w:spacing w:line="240" w:lineRule="exact"/>
              <w:jc w:val="both"/>
              <w:rPr>
                <w:rFonts w:ascii="標楷體" w:eastAsia="標楷體" w:hAnsi="標楷體"/>
                <w:b/>
                <w:noProof/>
                <w:sz w:val="20"/>
              </w:rPr>
            </w:pPr>
          </w:p>
        </w:tc>
      </w:tr>
      <w:tr w:rsidR="002A6408" w:rsidRPr="0068031F" w:rsidTr="00082463">
        <w:trPr>
          <w:jc w:val="center"/>
        </w:trPr>
        <w:tc>
          <w:tcPr>
            <w:tcW w:w="507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2A6408" w:rsidRPr="00943CE6" w:rsidRDefault="002A6408" w:rsidP="00082463">
            <w:pPr>
              <w:widowControl/>
              <w:overflowPunct w:val="0"/>
              <w:spacing w:line="268" w:lineRule="exact"/>
              <w:ind w:leftChars="-47" w:left="909" w:hangingChars="511" w:hanging="1022"/>
              <w:jc w:val="both"/>
              <w:rPr>
                <w:rFonts w:ascii="標楷體" w:eastAsia="標楷體" w:hAnsi="標楷體"/>
                <w:color w:val="000000"/>
                <w:sz w:val="20"/>
              </w:rPr>
            </w:pPr>
            <w:r>
              <w:rPr>
                <w:rFonts w:ascii="標楷體" w:eastAsia="標楷體" w:hAnsi="標楷體" w:hint="eastAsia"/>
                <w:color w:val="000000"/>
                <w:sz w:val="20"/>
              </w:rPr>
              <w:t>（三十三</w:t>
            </w:r>
            <w:r w:rsidRPr="00943CE6">
              <w:rPr>
                <w:rFonts w:ascii="標楷體" w:eastAsia="標楷體" w:hAnsi="標楷體" w:hint="eastAsia"/>
                <w:color w:val="000000"/>
                <w:sz w:val="20"/>
              </w:rPr>
              <w:t>）嘉義</w:t>
            </w:r>
            <w:proofErr w:type="gramStart"/>
            <w:r w:rsidRPr="00943CE6">
              <w:rPr>
                <w:rFonts w:ascii="標楷體" w:eastAsia="標楷體" w:hAnsi="標楷體" w:hint="eastAsia"/>
                <w:color w:val="000000"/>
                <w:sz w:val="20"/>
              </w:rPr>
              <w:t>醫院東院區</w:t>
            </w:r>
            <w:proofErr w:type="gramEnd"/>
            <w:r w:rsidRPr="00943CE6">
              <w:rPr>
                <w:rFonts w:ascii="標楷體" w:eastAsia="標楷體" w:hAnsi="標楷體" w:hint="eastAsia"/>
                <w:color w:val="000000"/>
                <w:sz w:val="20"/>
              </w:rPr>
              <w:t>部分土地標租予廠商經營停車場，惟未依實際營運範圍收取租金；又規劃興建長期照護大樓，惟計畫歷經多次修正尚未定案，有待妥為規劃運用。</w:t>
            </w:r>
          </w:p>
        </w:tc>
        <w:tc>
          <w:tcPr>
            <w:tcW w:w="5107" w:type="dxa"/>
            <w:vMerge/>
            <w:tcBorders>
              <w:left w:val="single" w:sz="4" w:space="0" w:color="auto"/>
              <w:right w:val="single" w:sz="4" w:space="0" w:color="auto"/>
              <w:tl2br w:val="single" w:sz="4" w:space="0" w:color="auto"/>
            </w:tcBorders>
          </w:tcPr>
          <w:p w:rsidR="002A6408" w:rsidRPr="00943CE6" w:rsidRDefault="002A6408" w:rsidP="00082463">
            <w:pPr>
              <w:widowControl/>
              <w:overflowPunct w:val="0"/>
              <w:spacing w:line="240" w:lineRule="exact"/>
              <w:jc w:val="both"/>
              <w:rPr>
                <w:rFonts w:ascii="標楷體" w:eastAsia="標楷體" w:hAnsi="標楷體"/>
                <w:b/>
                <w:noProof/>
                <w:sz w:val="20"/>
              </w:rPr>
            </w:pPr>
          </w:p>
        </w:tc>
      </w:tr>
      <w:tr w:rsidR="002A6408" w:rsidRPr="0068031F" w:rsidTr="00082463">
        <w:trPr>
          <w:jc w:val="center"/>
        </w:trPr>
        <w:tc>
          <w:tcPr>
            <w:tcW w:w="5071" w:type="dxa"/>
            <w:tcBorders>
              <w:top w:val="single" w:sz="4" w:space="0" w:color="auto"/>
              <w:left w:val="single" w:sz="4" w:space="0" w:color="auto"/>
              <w:bottom w:val="single" w:sz="4" w:space="0" w:color="auto"/>
              <w:right w:val="single" w:sz="4" w:space="0" w:color="auto"/>
            </w:tcBorders>
          </w:tcPr>
          <w:p w:rsidR="002A6408" w:rsidRPr="00943CE6" w:rsidRDefault="002A6408" w:rsidP="00CF53DC">
            <w:pPr>
              <w:widowControl/>
              <w:overflowPunct w:val="0"/>
              <w:spacing w:line="270" w:lineRule="exact"/>
              <w:ind w:leftChars="-47" w:left="909" w:hangingChars="511" w:hanging="1022"/>
              <w:jc w:val="both"/>
              <w:rPr>
                <w:rFonts w:ascii="標楷體" w:eastAsia="標楷體" w:hAnsi="標楷體"/>
                <w:color w:val="000000"/>
                <w:sz w:val="20"/>
              </w:rPr>
            </w:pPr>
            <w:r>
              <w:rPr>
                <w:rFonts w:ascii="標楷體" w:eastAsia="標楷體" w:hAnsi="標楷體" w:hint="eastAsia"/>
                <w:color w:val="000000"/>
                <w:sz w:val="20"/>
              </w:rPr>
              <w:t>（三十四</w:t>
            </w:r>
            <w:r w:rsidRPr="00943CE6">
              <w:rPr>
                <w:rFonts w:ascii="標楷體" w:eastAsia="標楷體" w:hAnsi="標楷體" w:hint="eastAsia"/>
                <w:color w:val="000000"/>
                <w:sz w:val="20"/>
              </w:rPr>
              <w:t>）衛生</w:t>
            </w:r>
            <w:proofErr w:type="gramStart"/>
            <w:r w:rsidRPr="00943CE6">
              <w:rPr>
                <w:rFonts w:ascii="標楷體" w:eastAsia="標楷體" w:hAnsi="標楷體" w:hint="eastAsia"/>
                <w:color w:val="000000"/>
                <w:sz w:val="20"/>
              </w:rPr>
              <w:t>福利部未適時</w:t>
            </w:r>
            <w:proofErr w:type="gramEnd"/>
            <w:r w:rsidRPr="00943CE6">
              <w:rPr>
                <w:rFonts w:ascii="標楷體" w:eastAsia="標楷體" w:hAnsi="標楷體" w:hint="eastAsia"/>
                <w:color w:val="000000"/>
                <w:sz w:val="20"/>
              </w:rPr>
              <w:t>修正所屬醫院生物醫療廢棄物管理檢核表，及部分所屬醫院執行醫療廢棄物清理作業未依規定辦理，尚待檢討改善，以維環境安全及民眾健康。</w:t>
            </w:r>
          </w:p>
        </w:tc>
        <w:tc>
          <w:tcPr>
            <w:tcW w:w="5107" w:type="dxa"/>
            <w:vMerge/>
            <w:tcBorders>
              <w:left w:val="single" w:sz="4" w:space="0" w:color="auto"/>
              <w:right w:val="single" w:sz="4" w:space="0" w:color="auto"/>
              <w:tl2br w:val="single" w:sz="4" w:space="0" w:color="auto"/>
            </w:tcBorders>
          </w:tcPr>
          <w:p w:rsidR="002A6408" w:rsidRPr="00943CE6" w:rsidRDefault="002A6408" w:rsidP="00082463">
            <w:pPr>
              <w:widowControl/>
              <w:overflowPunct w:val="0"/>
              <w:spacing w:line="240" w:lineRule="exact"/>
              <w:jc w:val="both"/>
              <w:rPr>
                <w:rFonts w:ascii="標楷體" w:eastAsia="標楷體" w:hAnsi="標楷體"/>
                <w:b/>
                <w:noProof/>
                <w:sz w:val="20"/>
              </w:rPr>
            </w:pPr>
          </w:p>
        </w:tc>
      </w:tr>
      <w:tr w:rsidR="002A6408" w:rsidRPr="0068031F" w:rsidTr="00082463">
        <w:trPr>
          <w:jc w:val="center"/>
        </w:trPr>
        <w:tc>
          <w:tcPr>
            <w:tcW w:w="507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2A6408" w:rsidRPr="00943CE6" w:rsidRDefault="002A6408" w:rsidP="00CF53DC">
            <w:pPr>
              <w:widowControl/>
              <w:overflowPunct w:val="0"/>
              <w:spacing w:line="270" w:lineRule="exact"/>
              <w:ind w:leftChars="-47" w:left="909" w:hangingChars="511" w:hanging="1022"/>
              <w:jc w:val="both"/>
              <w:rPr>
                <w:rFonts w:ascii="標楷體" w:eastAsia="標楷體" w:hAnsi="標楷體"/>
                <w:color w:val="000000"/>
                <w:sz w:val="20"/>
              </w:rPr>
            </w:pPr>
            <w:r>
              <w:rPr>
                <w:rFonts w:ascii="標楷體" w:eastAsia="標楷體" w:hAnsi="標楷體" w:hint="eastAsia"/>
                <w:color w:val="000000"/>
                <w:sz w:val="20"/>
              </w:rPr>
              <w:t>（三十五</w:t>
            </w:r>
            <w:r w:rsidRPr="00943CE6">
              <w:rPr>
                <w:rFonts w:ascii="標楷體" w:eastAsia="標楷體" w:hAnsi="標楷體" w:hint="eastAsia"/>
                <w:color w:val="000000"/>
                <w:sz w:val="20"/>
              </w:rPr>
              <w:t>）部分應回收廢棄物責任業者，</w:t>
            </w:r>
            <w:proofErr w:type="gramStart"/>
            <w:r w:rsidRPr="00943CE6">
              <w:rPr>
                <w:rFonts w:ascii="標楷體" w:eastAsia="標楷體" w:hAnsi="標楷體" w:hint="eastAsia"/>
                <w:color w:val="000000"/>
                <w:sz w:val="20"/>
              </w:rPr>
              <w:t>間有超</w:t>
            </w:r>
            <w:proofErr w:type="gramEnd"/>
            <w:r w:rsidRPr="00943CE6">
              <w:rPr>
                <w:rFonts w:ascii="標楷體" w:eastAsia="標楷體" w:hAnsi="標楷體" w:hint="eastAsia"/>
                <w:color w:val="000000"/>
                <w:sz w:val="20"/>
              </w:rPr>
              <w:t>逾1年以上仍未完成營業量或進口量登記，或部分已登記責任業者漏未申報期間達1年以上，或從未辦理申報，有待環境保護署檢討並督促地方政府積極輔導業者依法登記及確實申報。</w:t>
            </w:r>
          </w:p>
        </w:tc>
        <w:tc>
          <w:tcPr>
            <w:tcW w:w="5107" w:type="dxa"/>
            <w:vMerge/>
            <w:tcBorders>
              <w:left w:val="single" w:sz="4" w:space="0" w:color="auto"/>
              <w:right w:val="single" w:sz="4" w:space="0" w:color="auto"/>
              <w:tl2br w:val="single" w:sz="4" w:space="0" w:color="auto"/>
            </w:tcBorders>
          </w:tcPr>
          <w:p w:rsidR="002A6408" w:rsidRPr="00943CE6" w:rsidRDefault="002A6408" w:rsidP="00082463">
            <w:pPr>
              <w:widowControl/>
              <w:overflowPunct w:val="0"/>
              <w:spacing w:line="240" w:lineRule="exact"/>
              <w:jc w:val="both"/>
              <w:rPr>
                <w:rFonts w:ascii="標楷體" w:eastAsia="標楷體" w:hAnsi="標楷體"/>
                <w:b/>
                <w:noProof/>
                <w:sz w:val="20"/>
              </w:rPr>
            </w:pPr>
          </w:p>
        </w:tc>
      </w:tr>
      <w:tr w:rsidR="002A6408" w:rsidRPr="0068031F" w:rsidTr="00082463">
        <w:trPr>
          <w:jc w:val="center"/>
        </w:trPr>
        <w:tc>
          <w:tcPr>
            <w:tcW w:w="5071" w:type="dxa"/>
            <w:tcBorders>
              <w:top w:val="single" w:sz="4" w:space="0" w:color="auto"/>
              <w:left w:val="single" w:sz="4" w:space="0" w:color="auto"/>
              <w:bottom w:val="single" w:sz="4" w:space="0" w:color="auto"/>
              <w:right w:val="single" w:sz="4" w:space="0" w:color="auto"/>
            </w:tcBorders>
          </w:tcPr>
          <w:p w:rsidR="002A6408" w:rsidRPr="00943CE6" w:rsidRDefault="002A6408" w:rsidP="00CF53DC">
            <w:pPr>
              <w:widowControl/>
              <w:overflowPunct w:val="0"/>
              <w:spacing w:line="270" w:lineRule="exact"/>
              <w:ind w:leftChars="-47" w:left="909" w:hangingChars="511" w:hanging="1022"/>
              <w:jc w:val="both"/>
              <w:rPr>
                <w:rFonts w:ascii="標楷體" w:eastAsia="標楷體" w:hAnsi="標楷體"/>
                <w:color w:val="000000"/>
                <w:sz w:val="20"/>
              </w:rPr>
            </w:pPr>
            <w:r>
              <w:rPr>
                <w:rFonts w:ascii="標楷體" w:eastAsia="標楷體" w:hAnsi="標楷體" w:hint="eastAsia"/>
                <w:color w:val="000000"/>
                <w:sz w:val="20"/>
              </w:rPr>
              <w:t>（三十六</w:t>
            </w:r>
            <w:r w:rsidRPr="00943CE6">
              <w:rPr>
                <w:rFonts w:ascii="標楷體" w:eastAsia="標楷體" w:hAnsi="標楷體" w:hint="eastAsia"/>
                <w:color w:val="000000"/>
                <w:sz w:val="20"/>
              </w:rPr>
              <w:t>）退輔會為提升農場土地利用及管理經營績效，辦理農業委託經營案，惟部分契約條款未配合政策及時變更、土地管理資訊系統及無人機之使用規劃待加強等情事，</w:t>
            </w:r>
            <w:proofErr w:type="gramStart"/>
            <w:r w:rsidRPr="00943CE6">
              <w:rPr>
                <w:rFonts w:ascii="標楷體" w:eastAsia="標楷體" w:hAnsi="標楷體" w:hint="eastAsia"/>
                <w:color w:val="000000"/>
                <w:sz w:val="20"/>
              </w:rPr>
              <w:t>均待檢討</w:t>
            </w:r>
            <w:proofErr w:type="gramEnd"/>
            <w:r w:rsidRPr="00943CE6">
              <w:rPr>
                <w:rFonts w:ascii="標楷體" w:eastAsia="標楷體" w:hAnsi="標楷體" w:hint="eastAsia"/>
                <w:color w:val="000000"/>
                <w:sz w:val="20"/>
              </w:rPr>
              <w:t>改善。</w:t>
            </w:r>
          </w:p>
        </w:tc>
        <w:tc>
          <w:tcPr>
            <w:tcW w:w="5107" w:type="dxa"/>
            <w:vMerge/>
            <w:tcBorders>
              <w:left w:val="single" w:sz="4" w:space="0" w:color="auto"/>
              <w:right w:val="single" w:sz="4" w:space="0" w:color="auto"/>
              <w:tl2br w:val="single" w:sz="4" w:space="0" w:color="auto"/>
            </w:tcBorders>
          </w:tcPr>
          <w:p w:rsidR="002A6408" w:rsidRPr="00943CE6" w:rsidRDefault="002A6408" w:rsidP="00082463">
            <w:pPr>
              <w:overflowPunct w:val="0"/>
              <w:jc w:val="both"/>
              <w:rPr>
                <w:rFonts w:ascii="標楷體" w:eastAsia="標楷體" w:hAnsi="標楷體"/>
                <w:b/>
                <w:noProof/>
                <w:sz w:val="20"/>
              </w:rPr>
            </w:pPr>
          </w:p>
        </w:tc>
      </w:tr>
      <w:tr w:rsidR="002A6408" w:rsidRPr="0068031F" w:rsidTr="00082463">
        <w:trPr>
          <w:jc w:val="center"/>
        </w:trPr>
        <w:tc>
          <w:tcPr>
            <w:tcW w:w="507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2A6408" w:rsidRPr="00943CE6" w:rsidRDefault="002A6408" w:rsidP="00CF53DC">
            <w:pPr>
              <w:widowControl/>
              <w:tabs>
                <w:tab w:val="left" w:pos="1185"/>
              </w:tabs>
              <w:overflowPunct w:val="0"/>
              <w:spacing w:line="270" w:lineRule="exact"/>
              <w:ind w:leftChars="-47" w:left="909" w:hangingChars="511" w:hanging="1022"/>
              <w:jc w:val="both"/>
              <w:rPr>
                <w:rFonts w:ascii="標楷體" w:eastAsia="標楷體" w:hAnsi="標楷體"/>
                <w:color w:val="000000"/>
                <w:sz w:val="20"/>
              </w:rPr>
            </w:pPr>
            <w:r>
              <w:rPr>
                <w:rFonts w:ascii="標楷體" w:eastAsia="標楷體" w:hAnsi="標楷體" w:hint="eastAsia"/>
                <w:color w:val="000000"/>
                <w:sz w:val="20"/>
              </w:rPr>
              <w:t>（三十七</w:t>
            </w:r>
            <w:r w:rsidRPr="00943CE6">
              <w:rPr>
                <w:rFonts w:ascii="標楷體" w:eastAsia="標楷體" w:hAnsi="標楷體" w:hint="eastAsia"/>
                <w:color w:val="000000"/>
                <w:sz w:val="20"/>
              </w:rPr>
              <w:t>）退輔會所屬醫院提供透析治療服務已具成效，惟部分分院血液透析</w:t>
            </w:r>
            <w:proofErr w:type="gramStart"/>
            <w:r w:rsidRPr="00943CE6">
              <w:rPr>
                <w:rFonts w:ascii="標楷體" w:eastAsia="標楷體" w:hAnsi="標楷體" w:hint="eastAsia"/>
                <w:color w:val="000000"/>
                <w:sz w:val="20"/>
              </w:rPr>
              <w:t>床護病</w:t>
            </w:r>
            <w:proofErr w:type="gramEnd"/>
            <w:r w:rsidRPr="00943CE6">
              <w:rPr>
                <w:rFonts w:ascii="標楷體" w:eastAsia="標楷體" w:hAnsi="標楷體" w:hint="eastAsia"/>
                <w:color w:val="000000"/>
                <w:sz w:val="20"/>
              </w:rPr>
              <w:t>比不符規定標準，或健保給付收入尚不敷腹膜透析機器租金支出；另為提供就醫民眾停車之便，經營停車場業務，惟未依規定計收租金或管理機制尚欠嚴謹，亟待檢討改善，以提升醫療照護品質及營運管理成效。</w:t>
            </w:r>
          </w:p>
        </w:tc>
        <w:tc>
          <w:tcPr>
            <w:tcW w:w="5107" w:type="dxa"/>
            <w:vMerge/>
            <w:tcBorders>
              <w:left w:val="single" w:sz="4" w:space="0" w:color="auto"/>
              <w:right w:val="single" w:sz="4" w:space="0" w:color="auto"/>
              <w:tl2br w:val="single" w:sz="4" w:space="0" w:color="auto"/>
            </w:tcBorders>
          </w:tcPr>
          <w:p w:rsidR="002A6408" w:rsidRPr="00943CE6" w:rsidRDefault="002A6408" w:rsidP="00082463">
            <w:pPr>
              <w:widowControl/>
              <w:overflowPunct w:val="0"/>
              <w:spacing w:line="240" w:lineRule="exact"/>
              <w:jc w:val="both"/>
              <w:rPr>
                <w:rFonts w:ascii="標楷體" w:eastAsia="標楷體" w:hAnsi="標楷體"/>
                <w:b/>
                <w:noProof/>
                <w:sz w:val="20"/>
              </w:rPr>
            </w:pPr>
          </w:p>
        </w:tc>
      </w:tr>
      <w:tr w:rsidR="002A6408" w:rsidRPr="0068031F" w:rsidTr="00CF53DC">
        <w:trPr>
          <w:trHeight w:val="1143"/>
          <w:jc w:val="center"/>
        </w:trPr>
        <w:tc>
          <w:tcPr>
            <w:tcW w:w="5071" w:type="dxa"/>
            <w:tcBorders>
              <w:top w:val="single" w:sz="4" w:space="0" w:color="auto"/>
              <w:left w:val="single" w:sz="4" w:space="0" w:color="auto"/>
              <w:bottom w:val="single" w:sz="4" w:space="0" w:color="auto"/>
              <w:right w:val="single" w:sz="4" w:space="0" w:color="auto"/>
            </w:tcBorders>
          </w:tcPr>
          <w:p w:rsidR="002A6408" w:rsidRPr="00943CE6" w:rsidRDefault="002A6408" w:rsidP="00CF53DC">
            <w:pPr>
              <w:widowControl/>
              <w:tabs>
                <w:tab w:val="left" w:pos="1185"/>
              </w:tabs>
              <w:overflowPunct w:val="0"/>
              <w:spacing w:line="270" w:lineRule="exact"/>
              <w:ind w:leftChars="-47" w:left="909" w:hangingChars="511" w:hanging="1022"/>
              <w:jc w:val="both"/>
              <w:rPr>
                <w:rFonts w:ascii="標楷體" w:eastAsia="標楷體" w:hAnsi="標楷體"/>
                <w:color w:val="000000"/>
                <w:sz w:val="20"/>
              </w:rPr>
            </w:pPr>
            <w:r>
              <w:rPr>
                <w:rFonts w:ascii="標楷體" w:eastAsia="標楷體" w:hAnsi="標楷體" w:hint="eastAsia"/>
                <w:color w:val="000000"/>
                <w:sz w:val="20"/>
              </w:rPr>
              <w:t>（三十八</w:t>
            </w:r>
            <w:r w:rsidRPr="00943CE6">
              <w:rPr>
                <w:rFonts w:ascii="標楷體" w:eastAsia="標楷體" w:hAnsi="標楷體" w:hint="eastAsia"/>
                <w:color w:val="000000"/>
                <w:sz w:val="20"/>
              </w:rPr>
              <w:t>）退輔會所屬單位為推動各項輔導服務，依政府採購法辦理各類採購，惟部分案件涉有投標廠商重大異常關聯情事，招標審標、履約及驗收等作業亦欠周延，亟待檢討改進。</w:t>
            </w:r>
          </w:p>
        </w:tc>
        <w:tc>
          <w:tcPr>
            <w:tcW w:w="5107" w:type="dxa"/>
            <w:vMerge/>
            <w:tcBorders>
              <w:left w:val="single" w:sz="4" w:space="0" w:color="auto"/>
              <w:bottom w:val="single" w:sz="4" w:space="0" w:color="auto"/>
              <w:right w:val="single" w:sz="4" w:space="0" w:color="auto"/>
              <w:tl2br w:val="single" w:sz="4" w:space="0" w:color="auto"/>
            </w:tcBorders>
          </w:tcPr>
          <w:p w:rsidR="002A6408" w:rsidRPr="00943CE6" w:rsidRDefault="002A6408" w:rsidP="00082463">
            <w:pPr>
              <w:widowControl/>
              <w:overflowPunct w:val="0"/>
              <w:spacing w:line="240" w:lineRule="exact"/>
              <w:jc w:val="both"/>
              <w:rPr>
                <w:rFonts w:ascii="標楷體" w:eastAsia="標楷體" w:hAnsi="標楷體"/>
                <w:b/>
                <w:noProof/>
                <w:sz w:val="20"/>
              </w:rPr>
            </w:pPr>
          </w:p>
        </w:tc>
      </w:tr>
    </w:tbl>
    <w:p w:rsidR="00082463" w:rsidRPr="00082463" w:rsidRDefault="00082463" w:rsidP="00082463">
      <w:pPr>
        <w:overflowPunct w:val="0"/>
        <w:spacing w:line="80" w:lineRule="exact"/>
        <w:rPr>
          <w:rFonts w:ascii="標楷體" w:eastAsia="標楷體" w:hAnsi="標楷體"/>
          <w:sz w:val="2"/>
          <w:szCs w:val="2"/>
        </w:rPr>
        <w:sectPr w:rsidR="00082463" w:rsidRPr="00082463" w:rsidSect="00F66491">
          <w:footerReference w:type="even" r:id="rId26"/>
          <w:footerReference w:type="default" r:id="rId27"/>
          <w:pgSz w:w="11906" w:h="16838" w:code="9"/>
          <w:pgMar w:top="1418" w:right="1134" w:bottom="1418" w:left="851" w:header="1021" w:footer="737" w:gutter="0"/>
          <w:pgNumType w:start="34"/>
          <w:cols w:space="425"/>
          <w:docGrid w:type="lines" w:linePitch="360"/>
        </w:sectPr>
      </w:pPr>
    </w:p>
    <w:p w:rsidR="00082463" w:rsidRPr="002A6408" w:rsidRDefault="00082463" w:rsidP="002A6408">
      <w:pPr>
        <w:overflowPunct w:val="0"/>
        <w:spacing w:line="20" w:lineRule="exact"/>
        <w:rPr>
          <w:sz w:val="2"/>
          <w:szCs w:val="2"/>
        </w:rPr>
      </w:pPr>
    </w:p>
    <w:sectPr w:rsidR="00082463" w:rsidRPr="002A6408" w:rsidSect="006C5D73">
      <w:footerReference w:type="even" r:id="rId28"/>
      <w:footerReference w:type="default" r:id="rId29"/>
      <w:type w:val="continuous"/>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4C2" w:rsidRDefault="00C004C2" w:rsidP="00297F8F">
      <w:r>
        <w:separator/>
      </w:r>
    </w:p>
  </w:endnote>
  <w:endnote w:type="continuationSeparator" w:id="0">
    <w:p w:rsidR="00C004C2" w:rsidRDefault="00C004C2" w:rsidP="00297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7BE8" w:rsidRDefault="003C7BE8" w:rsidP="00F66491">
    <w:pPr>
      <w:pStyle w:val="a5"/>
      <w:ind w:firstLineChars="0" w:firstLine="0"/>
      <w:jc w:val="center"/>
    </w:pPr>
    <w:r w:rsidRPr="004E28BF">
      <w:rPr>
        <w:rFonts w:hint="eastAsia"/>
      </w:rPr>
      <w:t>甲-</w:t>
    </w:r>
    <w:sdt>
      <w:sdtPr>
        <w:id w:val="-832834523"/>
        <w:docPartObj>
          <w:docPartGallery w:val="Page Numbers (Bottom of Page)"/>
          <w:docPartUnique/>
        </w:docPartObj>
      </w:sdtPr>
      <w:sdtEndPr/>
      <w:sdtContent>
        <w:r w:rsidRPr="004E28BF">
          <w:fldChar w:fldCharType="begin"/>
        </w:r>
        <w:r w:rsidRPr="004E28BF">
          <w:instrText>PAGE   \* MERGEFORMAT</w:instrText>
        </w:r>
        <w:r w:rsidRPr="004E28BF">
          <w:fldChar w:fldCharType="separate"/>
        </w:r>
        <w:r w:rsidR="00D761CA" w:rsidRPr="00D761CA">
          <w:rPr>
            <w:noProof/>
            <w:lang w:val="zh-TW"/>
          </w:rPr>
          <w:t>20</w:t>
        </w:r>
        <w:r w:rsidRPr="004E28BF">
          <w:fldChar w:fldCharType="end"/>
        </w:r>
      </w:sdtContent>
    </w:sdt>
  </w:p>
  <w:p w:rsidR="003C7BE8" w:rsidRDefault="003C7BE8" w:rsidP="00F66491">
    <w:pPr>
      <w:pStyle w:val="a5"/>
      <w:ind w:firstLineChars="0" w:firstLine="0"/>
      <w:jc w:val="cen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7014269"/>
      <w:docPartObj>
        <w:docPartGallery w:val="Page Numbers (Bottom of Page)"/>
        <w:docPartUnique/>
      </w:docPartObj>
    </w:sdtPr>
    <w:sdtEndPr/>
    <w:sdtContent>
      <w:p w:rsidR="003C7BE8" w:rsidRPr="006B0007" w:rsidRDefault="003C7BE8" w:rsidP="006C5D73">
        <w:pPr>
          <w:pStyle w:val="a5"/>
          <w:ind w:firstLine="400"/>
          <w:jc w:val="center"/>
        </w:pPr>
        <w:r w:rsidRPr="006B0007">
          <w:rPr>
            <w:rFonts w:hint="eastAsia"/>
          </w:rPr>
          <w:t>甲-</w:t>
        </w:r>
        <w:r w:rsidRPr="006B0007">
          <w:fldChar w:fldCharType="begin"/>
        </w:r>
        <w:r w:rsidRPr="006B0007">
          <w:instrText>PAGE   \* MERGEFORMAT</w:instrText>
        </w:r>
        <w:r w:rsidRPr="006B0007">
          <w:fldChar w:fldCharType="separate"/>
        </w:r>
        <w:r w:rsidRPr="00297F8F">
          <w:rPr>
            <w:noProof/>
            <w:lang w:val="zh-TW"/>
          </w:rPr>
          <w:t>52</w:t>
        </w:r>
        <w:r w:rsidRPr="006B0007">
          <w:fldChar w:fldCharType="end"/>
        </w:r>
      </w:p>
    </w:sdtContent>
  </w:sdt>
  <w:p w:rsidR="003C7BE8" w:rsidRDefault="003C7BE8" w:rsidP="006C5D73">
    <w:pPr>
      <w:pStyle w:val="a5"/>
      <w:ind w:firstLine="40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5721535"/>
      <w:docPartObj>
        <w:docPartGallery w:val="Page Numbers (Bottom of Page)"/>
        <w:docPartUnique/>
      </w:docPartObj>
    </w:sdtPr>
    <w:sdtEndPr/>
    <w:sdtContent>
      <w:p w:rsidR="003C7BE8" w:rsidRDefault="003C7BE8" w:rsidP="00F66491">
        <w:pPr>
          <w:pStyle w:val="a5"/>
          <w:ind w:firstLineChars="0" w:firstLine="0"/>
          <w:jc w:val="center"/>
        </w:pPr>
        <w:r w:rsidRPr="00082463">
          <w:rPr>
            <w:rFonts w:hint="eastAsia"/>
          </w:rPr>
          <w:t>甲-</w:t>
        </w:r>
        <w:r w:rsidRPr="00082463">
          <w:fldChar w:fldCharType="begin"/>
        </w:r>
        <w:r w:rsidRPr="00082463">
          <w:instrText>PAGE   \* MERGEFORMAT</w:instrText>
        </w:r>
        <w:r w:rsidRPr="00082463">
          <w:fldChar w:fldCharType="separate"/>
        </w:r>
        <w:r w:rsidR="00D761CA" w:rsidRPr="00D761CA">
          <w:rPr>
            <w:noProof/>
            <w:lang w:val="zh-TW"/>
          </w:rPr>
          <w:t>11</w:t>
        </w:r>
        <w:r w:rsidRPr="00082463">
          <w:fldChar w:fldCharType="end"/>
        </w:r>
      </w:p>
      <w:p w:rsidR="003C7BE8" w:rsidRDefault="00D761CA" w:rsidP="00F66491">
        <w:pPr>
          <w:pStyle w:val="a5"/>
          <w:ind w:firstLineChars="0" w:firstLine="0"/>
          <w:jc w:val="center"/>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7BE8" w:rsidRDefault="003C7BE8" w:rsidP="000510CC">
    <w:pPr>
      <w:pStyle w:val="a5"/>
      <w:ind w:firstLine="40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574207"/>
      <w:docPartObj>
        <w:docPartGallery w:val="Page Numbers (Bottom of Page)"/>
        <w:docPartUnique/>
      </w:docPartObj>
    </w:sdtPr>
    <w:sdtEndPr/>
    <w:sdtContent>
      <w:p w:rsidR="003C7BE8" w:rsidRDefault="003C7BE8" w:rsidP="00F66491">
        <w:pPr>
          <w:pStyle w:val="a5"/>
          <w:ind w:firstLineChars="0" w:firstLine="0"/>
          <w:jc w:val="center"/>
        </w:pPr>
        <w:r w:rsidRPr="009E3B57">
          <w:rPr>
            <w:rFonts w:hint="eastAsia"/>
          </w:rPr>
          <w:t>甲-</w:t>
        </w:r>
        <w:r w:rsidRPr="009E3B57">
          <w:fldChar w:fldCharType="begin"/>
        </w:r>
        <w:r w:rsidRPr="009E3B57">
          <w:instrText>PAGE   \* MERGEFORMAT</w:instrText>
        </w:r>
        <w:r w:rsidRPr="009E3B57">
          <w:fldChar w:fldCharType="separate"/>
        </w:r>
        <w:r w:rsidR="00D761CA" w:rsidRPr="00D761CA">
          <w:rPr>
            <w:noProof/>
            <w:lang w:val="zh-TW"/>
          </w:rPr>
          <w:t>21</w:t>
        </w:r>
        <w:r w:rsidRPr="009E3B57">
          <w:fldChar w:fldCharType="end"/>
        </w:r>
      </w:p>
      <w:p w:rsidR="003C7BE8" w:rsidRDefault="00D761CA" w:rsidP="00F66491">
        <w:pPr>
          <w:pStyle w:val="a5"/>
          <w:ind w:firstLineChars="0" w:firstLine="0"/>
          <w:jc w:val="center"/>
        </w:pP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5251321"/>
      <w:docPartObj>
        <w:docPartGallery w:val="Page Numbers (Bottom of Page)"/>
        <w:docPartUnique/>
      </w:docPartObj>
    </w:sdtPr>
    <w:sdtEndPr/>
    <w:sdtContent>
      <w:p w:rsidR="003C7BE8" w:rsidRDefault="003C7BE8" w:rsidP="00F66491">
        <w:pPr>
          <w:pStyle w:val="a5"/>
          <w:ind w:firstLineChars="0" w:firstLine="0"/>
          <w:jc w:val="center"/>
        </w:pPr>
        <w:r>
          <w:rPr>
            <w:rFonts w:hint="eastAsia"/>
          </w:rPr>
          <w:t>甲-</w:t>
        </w:r>
        <w:r>
          <w:fldChar w:fldCharType="begin"/>
        </w:r>
        <w:r>
          <w:instrText>PAGE   \* MERGEFORMAT</w:instrText>
        </w:r>
        <w:r>
          <w:fldChar w:fldCharType="separate"/>
        </w:r>
        <w:r w:rsidR="00D761CA" w:rsidRPr="00D761CA">
          <w:rPr>
            <w:noProof/>
            <w:lang w:val="zh-TW"/>
          </w:rPr>
          <w:t>32</w:t>
        </w:r>
        <w:r>
          <w:fldChar w:fldCharType="end"/>
        </w:r>
      </w:p>
      <w:p w:rsidR="003C7BE8" w:rsidRDefault="00D761CA" w:rsidP="00F66491">
        <w:pPr>
          <w:pStyle w:val="a5"/>
          <w:ind w:firstLineChars="0" w:firstLine="0"/>
          <w:jc w:val="center"/>
        </w:pP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8935837"/>
      <w:docPartObj>
        <w:docPartGallery w:val="Page Numbers (Bottom of Page)"/>
        <w:docPartUnique/>
      </w:docPartObj>
    </w:sdtPr>
    <w:sdtEndPr/>
    <w:sdtContent>
      <w:p w:rsidR="003C7BE8" w:rsidRPr="00046BDD" w:rsidRDefault="003C7BE8" w:rsidP="006C5D73">
        <w:pPr>
          <w:pStyle w:val="a5"/>
          <w:ind w:firstLine="400"/>
          <w:jc w:val="center"/>
        </w:pPr>
        <w:r w:rsidRPr="00046BDD">
          <w:rPr>
            <w:rFonts w:hint="eastAsia"/>
          </w:rPr>
          <w:t>甲-</w:t>
        </w:r>
        <w:r w:rsidRPr="00046BDD">
          <w:fldChar w:fldCharType="begin"/>
        </w:r>
        <w:r w:rsidRPr="00046BDD">
          <w:instrText>PAGE   \* MERGEFORMAT</w:instrText>
        </w:r>
        <w:r w:rsidRPr="00046BDD">
          <w:fldChar w:fldCharType="separate"/>
        </w:r>
        <w:r w:rsidR="00D761CA" w:rsidRPr="00D761CA">
          <w:rPr>
            <w:noProof/>
            <w:lang w:val="zh-TW"/>
          </w:rPr>
          <w:t>27</w:t>
        </w:r>
        <w:r w:rsidRPr="00046BDD">
          <w:fldChar w:fldCharType="end"/>
        </w:r>
      </w:p>
    </w:sdtContent>
  </w:sdt>
  <w:p w:rsidR="003C7BE8" w:rsidRPr="00046BDD" w:rsidRDefault="003C7BE8" w:rsidP="006C5D73">
    <w:pPr>
      <w:pStyle w:val="a5"/>
      <w:ind w:firstLine="400"/>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498867"/>
      <w:docPartObj>
        <w:docPartGallery w:val="Page Numbers (Bottom of Page)"/>
        <w:docPartUnique/>
      </w:docPartObj>
    </w:sdtPr>
    <w:sdtEndPr/>
    <w:sdtContent>
      <w:p w:rsidR="003C7BE8" w:rsidRDefault="003C7BE8" w:rsidP="00F66491">
        <w:pPr>
          <w:pStyle w:val="a5"/>
          <w:ind w:firstLineChars="0" w:firstLine="0"/>
          <w:jc w:val="center"/>
        </w:pPr>
        <w:r>
          <w:rPr>
            <w:rFonts w:hint="eastAsia"/>
          </w:rPr>
          <w:t>甲-</w:t>
        </w:r>
        <w:r>
          <w:fldChar w:fldCharType="begin"/>
        </w:r>
        <w:r>
          <w:instrText>PAGE   \* MERGEFORMAT</w:instrText>
        </w:r>
        <w:r>
          <w:fldChar w:fldCharType="separate"/>
        </w:r>
        <w:r w:rsidR="00D761CA" w:rsidRPr="00D761CA">
          <w:rPr>
            <w:noProof/>
            <w:lang w:val="zh-TW"/>
          </w:rPr>
          <w:t>36</w:t>
        </w:r>
        <w:r>
          <w:fldChar w:fldCharType="end"/>
        </w:r>
      </w:p>
      <w:p w:rsidR="003C7BE8" w:rsidRDefault="00D761CA" w:rsidP="00F66491">
        <w:pPr>
          <w:pStyle w:val="a5"/>
          <w:ind w:firstLineChars="0" w:firstLine="0"/>
          <w:jc w:val="center"/>
        </w:pP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7757521"/>
      <w:docPartObj>
        <w:docPartGallery w:val="Page Numbers (Bottom of Page)"/>
        <w:docPartUnique/>
      </w:docPartObj>
    </w:sdtPr>
    <w:sdtEndPr/>
    <w:sdtContent>
      <w:p w:rsidR="003C7BE8" w:rsidRDefault="003C7BE8" w:rsidP="000C6BEF">
        <w:pPr>
          <w:pStyle w:val="a5"/>
          <w:ind w:firstLineChars="0" w:firstLine="0"/>
          <w:jc w:val="center"/>
        </w:pPr>
        <w:r w:rsidRPr="006B0007">
          <w:rPr>
            <w:rFonts w:hint="eastAsia"/>
          </w:rPr>
          <w:t>甲-</w:t>
        </w:r>
        <w:r w:rsidRPr="006B0007">
          <w:fldChar w:fldCharType="begin"/>
        </w:r>
        <w:r w:rsidRPr="006B0007">
          <w:instrText>PAGE   \* MERGEFORMAT</w:instrText>
        </w:r>
        <w:r w:rsidRPr="006B0007">
          <w:fldChar w:fldCharType="separate"/>
        </w:r>
        <w:r w:rsidR="00D761CA" w:rsidRPr="00D761CA">
          <w:rPr>
            <w:noProof/>
            <w:lang w:val="zh-TW"/>
          </w:rPr>
          <w:t>35</w:t>
        </w:r>
        <w:r w:rsidRPr="006B0007">
          <w:fldChar w:fldCharType="end"/>
        </w:r>
      </w:p>
      <w:p w:rsidR="003C7BE8" w:rsidRDefault="00D761CA" w:rsidP="000C6BEF">
        <w:pPr>
          <w:pStyle w:val="a5"/>
          <w:ind w:firstLineChars="0" w:firstLine="0"/>
          <w:jc w:val="center"/>
        </w:pP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377099"/>
      <w:docPartObj>
        <w:docPartGallery w:val="Page Numbers (Bottom of Page)"/>
        <w:docPartUnique/>
      </w:docPartObj>
    </w:sdtPr>
    <w:sdtEndPr/>
    <w:sdtContent>
      <w:p w:rsidR="003C7BE8" w:rsidRDefault="003C7BE8" w:rsidP="006C5D73">
        <w:pPr>
          <w:pStyle w:val="a5"/>
          <w:ind w:firstLine="400"/>
          <w:jc w:val="center"/>
        </w:pPr>
        <w:r>
          <w:fldChar w:fldCharType="begin"/>
        </w:r>
        <w:r>
          <w:instrText>PAGE   \* MERGEFORMAT</w:instrText>
        </w:r>
        <w:r>
          <w:fldChar w:fldCharType="separate"/>
        </w:r>
        <w:r w:rsidRPr="002A6408">
          <w:rPr>
            <w:noProof/>
            <w:lang w:val="zh-TW"/>
          </w:rPr>
          <w:t>52</w:t>
        </w:r>
        <w:r>
          <w:fldChar w:fldCharType="end"/>
        </w:r>
      </w:p>
    </w:sdtContent>
  </w:sdt>
  <w:p w:rsidR="003C7BE8" w:rsidRDefault="003C7BE8" w:rsidP="006C5D73">
    <w:pPr>
      <w:pStyle w:val="a5"/>
      <w:ind w:firstLine="40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4C2" w:rsidRDefault="00C004C2" w:rsidP="00297F8F">
      <w:r>
        <w:separator/>
      </w:r>
    </w:p>
  </w:footnote>
  <w:footnote w:type="continuationSeparator" w:id="0">
    <w:p w:rsidR="00C004C2" w:rsidRDefault="00C004C2" w:rsidP="00297F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7BE8" w:rsidRDefault="003C7BE8" w:rsidP="000510CC">
    <w:pPr>
      <w:pStyle w:val="a3"/>
      <w:ind w:firstLine="4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7BE8" w:rsidRDefault="003C7BE8" w:rsidP="000510CC">
    <w:pPr>
      <w:pStyle w:val="a3"/>
      <w:ind w:firstLine="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7BE8" w:rsidRDefault="003C7BE8" w:rsidP="000510CC">
    <w:pPr>
      <w:pStyle w:val="a3"/>
      <w:ind w:firstLine="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5118"/>
    <w:multiLevelType w:val="hybridMultilevel"/>
    <w:tmpl w:val="E1D094C6"/>
    <w:lvl w:ilvl="0" w:tplc="36BADBCE">
      <w:start w:val="1"/>
      <w:numFmt w:val="taiwaneseCountingThousand"/>
      <w:lvlText w:val="%1、"/>
      <w:lvlJc w:val="left"/>
      <w:pPr>
        <w:ind w:left="1361" w:hanging="720"/>
      </w:pPr>
      <w:rPr>
        <w:rFonts w:hint="default"/>
        <w:b/>
        <w:sz w:val="32"/>
        <w:szCs w:val="32"/>
        <w:lang w:val="en-US"/>
      </w:rPr>
    </w:lvl>
    <w:lvl w:ilvl="1" w:tplc="1B1681A2">
      <w:start w:val="1"/>
      <w:numFmt w:val="taiwaneseCountingThousand"/>
      <w:lvlText w:val="(%2)"/>
      <w:lvlJc w:val="left"/>
      <w:pPr>
        <w:ind w:left="1855" w:hanging="720"/>
      </w:pPr>
      <w:rPr>
        <w:rFonts w:hint="default"/>
        <w:b/>
        <w:color w:val="auto"/>
        <w:sz w:val="28"/>
        <w:szCs w:val="32"/>
      </w:r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1">
    <w:nsid w:val="0F642216"/>
    <w:multiLevelType w:val="hybridMultilevel"/>
    <w:tmpl w:val="3B720F46"/>
    <w:lvl w:ilvl="0" w:tplc="01AEE050">
      <w:start w:val="1"/>
      <w:numFmt w:val="ideographLegalTraditional"/>
      <w:lvlText w:val="%1、"/>
      <w:lvlJc w:val="left"/>
      <w:pPr>
        <w:ind w:left="480" w:hanging="480"/>
      </w:pPr>
      <w:rPr>
        <w:rFonts w:hint="default"/>
      </w:rPr>
    </w:lvl>
    <w:lvl w:ilvl="1" w:tplc="3916706A">
      <w:start w:val="1"/>
      <w:numFmt w:val="ideographLegalTraditional"/>
      <w:suff w:val="nothing"/>
      <w:lvlText w:val="%2、"/>
      <w:lvlJc w:val="left"/>
      <w:pPr>
        <w:ind w:left="960" w:hanging="480"/>
      </w:pPr>
      <w:rPr>
        <w:rFonts w:hint="default"/>
        <w:b/>
        <w:color w:val="auto"/>
        <w:sz w:val="36"/>
        <w:szCs w:val="36"/>
      </w:rPr>
    </w:lvl>
    <w:lvl w:ilvl="2" w:tplc="01E401B6">
      <w:start w:val="1"/>
      <w:numFmt w:val="taiwaneseCountingThousand"/>
      <w:suff w:val="nothing"/>
      <w:lvlText w:val="（%3）"/>
      <w:lvlJc w:val="left"/>
      <w:pPr>
        <w:ind w:left="2040" w:hanging="108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11673D64"/>
    <w:multiLevelType w:val="hybridMultilevel"/>
    <w:tmpl w:val="D5385478"/>
    <w:lvl w:ilvl="0" w:tplc="7B1070D4">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3">
    <w:nsid w:val="21C53017"/>
    <w:multiLevelType w:val="hybridMultilevel"/>
    <w:tmpl w:val="DECA8386"/>
    <w:lvl w:ilvl="0" w:tplc="A4746A78">
      <w:start w:val="2"/>
      <w:numFmt w:val="taiwaneseCountingThousand"/>
      <w:lvlText w:val="%1、"/>
      <w:lvlJc w:val="left"/>
      <w:pPr>
        <w:ind w:left="880" w:hanging="720"/>
      </w:pPr>
      <w:rPr>
        <w:rFonts w:hint="default"/>
      </w:rPr>
    </w:lvl>
    <w:lvl w:ilvl="1" w:tplc="04090019" w:tentative="1">
      <w:start w:val="1"/>
      <w:numFmt w:val="ideographTraditional"/>
      <w:lvlText w:val="%2、"/>
      <w:lvlJc w:val="left"/>
      <w:pPr>
        <w:ind w:left="1120" w:hanging="480"/>
      </w:pPr>
    </w:lvl>
    <w:lvl w:ilvl="2" w:tplc="0409001B" w:tentative="1">
      <w:start w:val="1"/>
      <w:numFmt w:val="lowerRoman"/>
      <w:lvlText w:val="%3."/>
      <w:lvlJc w:val="right"/>
      <w:pPr>
        <w:ind w:left="1600" w:hanging="480"/>
      </w:pPr>
    </w:lvl>
    <w:lvl w:ilvl="3" w:tplc="0409000F" w:tentative="1">
      <w:start w:val="1"/>
      <w:numFmt w:val="decimal"/>
      <w:lvlText w:val="%4."/>
      <w:lvlJc w:val="left"/>
      <w:pPr>
        <w:ind w:left="2080" w:hanging="480"/>
      </w:pPr>
    </w:lvl>
    <w:lvl w:ilvl="4" w:tplc="04090019" w:tentative="1">
      <w:start w:val="1"/>
      <w:numFmt w:val="ideographTraditional"/>
      <w:lvlText w:val="%5、"/>
      <w:lvlJc w:val="left"/>
      <w:pPr>
        <w:ind w:left="2560" w:hanging="480"/>
      </w:pPr>
    </w:lvl>
    <w:lvl w:ilvl="5" w:tplc="0409001B" w:tentative="1">
      <w:start w:val="1"/>
      <w:numFmt w:val="lowerRoman"/>
      <w:lvlText w:val="%6."/>
      <w:lvlJc w:val="right"/>
      <w:pPr>
        <w:ind w:left="3040" w:hanging="480"/>
      </w:pPr>
    </w:lvl>
    <w:lvl w:ilvl="6" w:tplc="0409000F" w:tentative="1">
      <w:start w:val="1"/>
      <w:numFmt w:val="decimal"/>
      <w:lvlText w:val="%7."/>
      <w:lvlJc w:val="left"/>
      <w:pPr>
        <w:ind w:left="3520" w:hanging="480"/>
      </w:pPr>
    </w:lvl>
    <w:lvl w:ilvl="7" w:tplc="04090019" w:tentative="1">
      <w:start w:val="1"/>
      <w:numFmt w:val="ideographTraditional"/>
      <w:lvlText w:val="%8、"/>
      <w:lvlJc w:val="left"/>
      <w:pPr>
        <w:ind w:left="4000" w:hanging="480"/>
      </w:pPr>
    </w:lvl>
    <w:lvl w:ilvl="8" w:tplc="0409001B" w:tentative="1">
      <w:start w:val="1"/>
      <w:numFmt w:val="lowerRoman"/>
      <w:lvlText w:val="%9."/>
      <w:lvlJc w:val="right"/>
      <w:pPr>
        <w:ind w:left="4480" w:hanging="480"/>
      </w:pPr>
    </w:lvl>
  </w:abstractNum>
  <w:abstractNum w:abstractNumId="4">
    <w:nsid w:val="51E046F5"/>
    <w:multiLevelType w:val="hybridMultilevel"/>
    <w:tmpl w:val="A000908A"/>
    <w:lvl w:ilvl="0" w:tplc="FC10840E">
      <w:start w:val="1"/>
      <w:numFmt w:val="taiwaneseCountingThousand"/>
      <w:suff w:val="nothing"/>
      <w:lvlText w:val="%1、"/>
      <w:lvlJc w:val="left"/>
      <w:pPr>
        <w:ind w:left="480" w:hanging="480"/>
      </w:pPr>
      <w:rPr>
        <w:rFonts w:hint="eastAsia"/>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546310EE"/>
    <w:multiLevelType w:val="hybridMultilevel"/>
    <w:tmpl w:val="5DD424DA"/>
    <w:lvl w:ilvl="0" w:tplc="BEE4C912">
      <w:start w:val="1"/>
      <w:numFmt w:val="taiwaneseCountingThousand"/>
      <w:suff w:val="nothing"/>
      <w:lvlText w:val="%1、"/>
      <w:lvlJc w:val="left"/>
      <w:pPr>
        <w:ind w:left="851" w:hanging="290"/>
      </w:pPr>
      <w:rPr>
        <w:rFonts w:hint="eastAsia"/>
        <w:b/>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num w:numId="1">
    <w:abstractNumId w:val="1"/>
  </w:num>
  <w:num w:numId="2">
    <w:abstractNumId w:val="2"/>
  </w:num>
  <w:num w:numId="3">
    <w:abstractNumId w:val="5"/>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mirrorMargins/>
  <w:bordersDoNotSurroundHeader/>
  <w:bordersDoNotSurroundFooter/>
  <w:proofState w:grammar="clean"/>
  <w:defaultTabStop w:val="480"/>
  <w:evenAndOddHeaders/>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73"/>
    <w:rsid w:val="0000287B"/>
    <w:rsid w:val="00005743"/>
    <w:rsid w:val="00020D1A"/>
    <w:rsid w:val="000510CC"/>
    <w:rsid w:val="00054346"/>
    <w:rsid w:val="000805B4"/>
    <w:rsid w:val="00082463"/>
    <w:rsid w:val="00091330"/>
    <w:rsid w:val="000945AE"/>
    <w:rsid w:val="000C4771"/>
    <w:rsid w:val="000C6BEF"/>
    <w:rsid w:val="000D54CF"/>
    <w:rsid w:val="000F3782"/>
    <w:rsid w:val="0011205D"/>
    <w:rsid w:val="0011418F"/>
    <w:rsid w:val="00144A9B"/>
    <w:rsid w:val="00183086"/>
    <w:rsid w:val="001F3176"/>
    <w:rsid w:val="00220AFA"/>
    <w:rsid w:val="002349D3"/>
    <w:rsid w:val="00285EAB"/>
    <w:rsid w:val="00297F8F"/>
    <w:rsid w:val="002A6408"/>
    <w:rsid w:val="00355D24"/>
    <w:rsid w:val="003C7BE8"/>
    <w:rsid w:val="004134E5"/>
    <w:rsid w:val="00482D39"/>
    <w:rsid w:val="004E28BF"/>
    <w:rsid w:val="004E604E"/>
    <w:rsid w:val="004F4C14"/>
    <w:rsid w:val="005E57BA"/>
    <w:rsid w:val="00615C23"/>
    <w:rsid w:val="0065600F"/>
    <w:rsid w:val="00656F54"/>
    <w:rsid w:val="006C5D73"/>
    <w:rsid w:val="006D3987"/>
    <w:rsid w:val="006E0499"/>
    <w:rsid w:val="006F0D31"/>
    <w:rsid w:val="00764E20"/>
    <w:rsid w:val="007B6B89"/>
    <w:rsid w:val="00907186"/>
    <w:rsid w:val="00930DCC"/>
    <w:rsid w:val="00954D33"/>
    <w:rsid w:val="00957DD1"/>
    <w:rsid w:val="00A75FB0"/>
    <w:rsid w:val="00AC4B3D"/>
    <w:rsid w:val="00AE7425"/>
    <w:rsid w:val="00B5260E"/>
    <w:rsid w:val="00BC1B29"/>
    <w:rsid w:val="00BC1C5B"/>
    <w:rsid w:val="00BC2D36"/>
    <w:rsid w:val="00C004C2"/>
    <w:rsid w:val="00C34411"/>
    <w:rsid w:val="00C53259"/>
    <w:rsid w:val="00CE5667"/>
    <w:rsid w:val="00CF53DC"/>
    <w:rsid w:val="00D7272E"/>
    <w:rsid w:val="00D761CA"/>
    <w:rsid w:val="00DA0BBA"/>
    <w:rsid w:val="00DE6CCF"/>
    <w:rsid w:val="00E207C8"/>
    <w:rsid w:val="00E60819"/>
    <w:rsid w:val="00E92D6D"/>
    <w:rsid w:val="00F27CCC"/>
    <w:rsid w:val="00F66491"/>
    <w:rsid w:val="00F73A33"/>
    <w:rsid w:val="00FD2E93"/>
    <w:rsid w:val="00FD7A38"/>
    <w:rsid w:val="00FF05D0"/>
    <w:rsid w:val="00FF16CF"/>
    <w:rsid w:val="00FF1C4C"/>
    <w:rsid w:val="00FF298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1">
    <w:name w:val="heading 1"/>
    <w:basedOn w:val="a"/>
    <w:next w:val="a"/>
    <w:link w:val="10"/>
    <w:uiPriority w:val="9"/>
    <w:qFormat/>
    <w:rsid w:val="006C5D73"/>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6C5D73"/>
    <w:rPr>
      <w:rFonts w:asciiTheme="majorHAnsi" w:eastAsiaTheme="majorEastAsia" w:hAnsiTheme="majorHAnsi" w:cstheme="majorBidi"/>
      <w:b/>
      <w:bCs/>
      <w:kern w:val="52"/>
      <w:sz w:val="52"/>
      <w:szCs w:val="52"/>
    </w:rPr>
  </w:style>
  <w:style w:type="paragraph" w:customStyle="1" w:styleId="3">
    <w:name w:val="標題3(一二三)"/>
    <w:qFormat/>
    <w:rsid w:val="006C5D73"/>
    <w:pPr>
      <w:overflowPunct w:val="0"/>
      <w:jc w:val="both"/>
      <w:outlineLvl w:val="2"/>
    </w:pPr>
    <w:rPr>
      <w:rFonts w:ascii="標楷體" w:eastAsia="標楷體" w:hAnsi="標楷體" w:cs="標楷體"/>
      <w:b/>
      <w:sz w:val="32"/>
      <w:szCs w:val="40"/>
    </w:rPr>
  </w:style>
  <w:style w:type="paragraph" w:styleId="a3">
    <w:name w:val="header"/>
    <w:basedOn w:val="a"/>
    <w:link w:val="a4"/>
    <w:uiPriority w:val="99"/>
    <w:unhideWhenUsed/>
    <w:rsid w:val="006C5D73"/>
    <w:pPr>
      <w:widowControl/>
      <w:tabs>
        <w:tab w:val="center" w:pos="4153"/>
        <w:tab w:val="right" w:pos="8306"/>
      </w:tabs>
      <w:overflowPunct w:val="0"/>
      <w:snapToGrid w:val="0"/>
      <w:ind w:firstLineChars="200" w:firstLine="200"/>
      <w:jc w:val="both"/>
    </w:pPr>
    <w:rPr>
      <w:rFonts w:ascii="標楷體" w:eastAsia="標楷體" w:hAnsi="標楷體" w:cs="標楷體"/>
      <w:sz w:val="20"/>
      <w:szCs w:val="20"/>
    </w:rPr>
  </w:style>
  <w:style w:type="character" w:customStyle="1" w:styleId="a4">
    <w:name w:val="頁首 字元"/>
    <w:basedOn w:val="a0"/>
    <w:link w:val="a3"/>
    <w:uiPriority w:val="99"/>
    <w:rsid w:val="006C5D73"/>
    <w:rPr>
      <w:rFonts w:ascii="標楷體" w:eastAsia="標楷體" w:hAnsi="標楷體" w:cs="標楷體"/>
      <w:sz w:val="20"/>
      <w:szCs w:val="20"/>
    </w:rPr>
  </w:style>
  <w:style w:type="paragraph" w:styleId="a5">
    <w:name w:val="footer"/>
    <w:basedOn w:val="a"/>
    <w:link w:val="a6"/>
    <w:uiPriority w:val="99"/>
    <w:unhideWhenUsed/>
    <w:rsid w:val="006C5D73"/>
    <w:pPr>
      <w:widowControl/>
      <w:tabs>
        <w:tab w:val="center" w:pos="4153"/>
        <w:tab w:val="right" w:pos="8306"/>
      </w:tabs>
      <w:overflowPunct w:val="0"/>
      <w:snapToGrid w:val="0"/>
      <w:ind w:firstLineChars="200" w:firstLine="200"/>
      <w:jc w:val="both"/>
    </w:pPr>
    <w:rPr>
      <w:rFonts w:ascii="標楷體" w:eastAsia="標楷體" w:hAnsi="標楷體" w:cs="標楷體"/>
      <w:sz w:val="20"/>
      <w:szCs w:val="20"/>
    </w:rPr>
  </w:style>
  <w:style w:type="character" w:customStyle="1" w:styleId="a6">
    <w:name w:val="頁尾 字元"/>
    <w:basedOn w:val="a0"/>
    <w:link w:val="a5"/>
    <w:uiPriority w:val="99"/>
    <w:rsid w:val="006C5D73"/>
    <w:rPr>
      <w:rFonts w:ascii="標楷體" w:eastAsia="標楷體" w:hAnsi="標楷體" w:cs="標楷體"/>
      <w:sz w:val="20"/>
      <w:szCs w:val="20"/>
    </w:rPr>
  </w:style>
  <w:style w:type="paragraph" w:styleId="a7">
    <w:name w:val="List Paragraph"/>
    <w:aliases w:val="卑南壹,List Paragraph,詳細說明"/>
    <w:basedOn w:val="a"/>
    <w:link w:val="a8"/>
    <w:uiPriority w:val="34"/>
    <w:qFormat/>
    <w:rsid w:val="006C5D73"/>
    <w:pPr>
      <w:adjustRightInd w:val="0"/>
      <w:spacing w:line="360" w:lineRule="atLeast"/>
      <w:ind w:leftChars="200" w:left="480"/>
      <w:textAlignment w:val="baseline"/>
    </w:pPr>
    <w:rPr>
      <w:rFonts w:ascii="Times New Roman" w:eastAsia="細明體" w:hAnsi="Times New Roman" w:cs="Times New Roman"/>
      <w:kern w:val="0"/>
      <w:szCs w:val="20"/>
    </w:rPr>
  </w:style>
  <w:style w:type="paragraph" w:customStyle="1" w:styleId="a9">
    <w:name w:val="甲篇內文"/>
    <w:basedOn w:val="a"/>
    <w:link w:val="2"/>
    <w:qFormat/>
    <w:rsid w:val="006C5D73"/>
    <w:pPr>
      <w:spacing w:line="460" w:lineRule="exact"/>
      <w:ind w:firstLineChars="200" w:firstLine="200"/>
      <w:jc w:val="both"/>
    </w:pPr>
    <w:rPr>
      <w:rFonts w:ascii="標楷體" w:eastAsia="標楷體" w:hAnsi="Times New Roman" w:cs="Times New Roman"/>
      <w:sz w:val="28"/>
      <w:szCs w:val="28"/>
    </w:rPr>
  </w:style>
  <w:style w:type="table" w:customStyle="1" w:styleId="5">
    <w:name w:val="表格格線5"/>
    <w:basedOn w:val="a1"/>
    <w:uiPriority w:val="59"/>
    <w:rsid w:val="006C5D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清單段落 字元"/>
    <w:aliases w:val="卑南壹 字元,List Paragraph 字元,詳細說明 字元"/>
    <w:link w:val="a7"/>
    <w:uiPriority w:val="34"/>
    <w:locked/>
    <w:rsid w:val="006C5D73"/>
    <w:rPr>
      <w:rFonts w:ascii="Times New Roman" w:eastAsia="細明體" w:hAnsi="Times New Roman" w:cs="Times New Roman"/>
      <w:kern w:val="0"/>
      <w:szCs w:val="20"/>
    </w:rPr>
  </w:style>
  <w:style w:type="table" w:customStyle="1" w:styleId="11">
    <w:name w:val="表格格線1"/>
    <w:basedOn w:val="a1"/>
    <w:next w:val="aa"/>
    <w:uiPriority w:val="59"/>
    <w:qFormat/>
    <w:rsid w:val="006C5D73"/>
    <w:rPr>
      <w:rFonts w:ascii="Calibri" w:eastAsia="新細明體"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表格格線2"/>
    <w:basedOn w:val="a1"/>
    <w:next w:val="aa"/>
    <w:uiPriority w:val="59"/>
    <w:qFormat/>
    <w:rsid w:val="006C5D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a">
    <w:name w:val="Table Grid"/>
    <w:basedOn w:val="a1"/>
    <w:uiPriority w:val="59"/>
    <w:rsid w:val="006C5D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6C5D73"/>
    <w:pPr>
      <w:adjustRightInd w:val="0"/>
      <w:textAlignment w:val="baseline"/>
    </w:pPr>
    <w:rPr>
      <w:rFonts w:asciiTheme="majorHAnsi" w:eastAsiaTheme="majorEastAsia" w:hAnsiTheme="majorHAnsi" w:cstheme="majorBidi"/>
      <w:kern w:val="0"/>
      <w:sz w:val="18"/>
      <w:szCs w:val="18"/>
    </w:rPr>
  </w:style>
  <w:style w:type="character" w:customStyle="1" w:styleId="ac">
    <w:name w:val="註解方塊文字 字元"/>
    <w:basedOn w:val="a0"/>
    <w:link w:val="ab"/>
    <w:uiPriority w:val="99"/>
    <w:semiHidden/>
    <w:rsid w:val="006C5D73"/>
    <w:rPr>
      <w:rFonts w:asciiTheme="majorHAnsi" w:eastAsiaTheme="majorEastAsia" w:hAnsiTheme="majorHAnsi" w:cstheme="majorBidi"/>
      <w:kern w:val="0"/>
      <w:sz w:val="18"/>
      <w:szCs w:val="18"/>
    </w:rPr>
  </w:style>
  <w:style w:type="paragraph" w:customStyle="1" w:styleId="12">
    <w:name w:val="文1"/>
    <w:rsid w:val="006C5D73"/>
    <w:pPr>
      <w:widowControl w:val="0"/>
      <w:kinsoku w:val="0"/>
      <w:overflowPunct w:val="0"/>
      <w:autoSpaceDE w:val="0"/>
      <w:autoSpaceDN w:val="0"/>
      <w:adjustRightInd w:val="0"/>
      <w:snapToGrid w:val="0"/>
      <w:spacing w:line="360" w:lineRule="auto"/>
      <w:ind w:firstLineChars="350" w:firstLine="350"/>
      <w:jc w:val="both"/>
    </w:pPr>
    <w:rPr>
      <w:rFonts w:ascii="標楷體" w:eastAsia="標楷體" w:hAnsi="Times New Roman" w:cs="Times New Roman"/>
      <w:snapToGrid w:val="0"/>
      <w:kern w:val="0"/>
      <w:sz w:val="32"/>
      <w:szCs w:val="20"/>
    </w:rPr>
  </w:style>
  <w:style w:type="paragraph" w:customStyle="1" w:styleId="ad">
    <w:name w:val="(一)"/>
    <w:link w:val="ae"/>
    <w:qFormat/>
    <w:rsid w:val="006C5D73"/>
    <w:pPr>
      <w:widowControl w:val="0"/>
      <w:kinsoku w:val="0"/>
      <w:overflowPunct w:val="0"/>
      <w:autoSpaceDE w:val="0"/>
      <w:autoSpaceDN w:val="0"/>
      <w:adjustRightInd w:val="0"/>
      <w:snapToGrid w:val="0"/>
      <w:spacing w:line="360" w:lineRule="auto"/>
      <w:ind w:leftChars="200" w:left="200"/>
      <w:jc w:val="both"/>
    </w:pPr>
    <w:rPr>
      <w:rFonts w:ascii="標楷體" w:eastAsia="標楷體" w:hAnsi="Times New Roman" w:cs="Times New Roman"/>
      <w:b/>
      <w:bCs/>
      <w:snapToGrid w:val="0"/>
      <w:kern w:val="0"/>
      <w:sz w:val="32"/>
      <w:szCs w:val="20"/>
    </w:rPr>
  </w:style>
  <w:style w:type="character" w:customStyle="1" w:styleId="ae">
    <w:name w:val="(一) 字元"/>
    <w:basedOn w:val="a0"/>
    <w:link w:val="ad"/>
    <w:rsid w:val="006C5D73"/>
    <w:rPr>
      <w:rFonts w:ascii="標楷體" w:eastAsia="標楷體" w:hAnsi="Times New Roman" w:cs="Times New Roman"/>
      <w:b/>
      <w:bCs/>
      <w:snapToGrid w:val="0"/>
      <w:kern w:val="0"/>
      <w:sz w:val="32"/>
      <w:szCs w:val="20"/>
    </w:rPr>
  </w:style>
  <w:style w:type="character" w:customStyle="1" w:styleId="2">
    <w:name w:val="甲篇內文 字元2"/>
    <w:basedOn w:val="a0"/>
    <w:link w:val="a9"/>
    <w:rsid w:val="006C5D73"/>
    <w:rPr>
      <w:rFonts w:ascii="標楷體" w:eastAsia="標楷體" w:hAnsi="Times New Roman" w:cs="Times New Roman"/>
      <w:sz w:val="28"/>
      <w:szCs w:val="28"/>
    </w:rPr>
  </w:style>
  <w:style w:type="paragraph" w:customStyle="1" w:styleId="af">
    <w:name w:val="文"/>
    <w:rsid w:val="006C5D73"/>
    <w:pPr>
      <w:widowControl w:val="0"/>
      <w:kinsoku w:val="0"/>
      <w:overflowPunct w:val="0"/>
      <w:autoSpaceDE w:val="0"/>
      <w:autoSpaceDN w:val="0"/>
      <w:adjustRightInd w:val="0"/>
      <w:snapToGrid w:val="0"/>
      <w:spacing w:line="360" w:lineRule="auto"/>
      <w:ind w:firstLineChars="200" w:firstLine="200"/>
      <w:jc w:val="both"/>
    </w:pPr>
    <w:rPr>
      <w:rFonts w:ascii="標楷體" w:eastAsia="標楷體" w:hAnsi="Times New Roman" w:cs="Times New Roman"/>
      <w:snapToGrid w:val="0"/>
      <w:kern w:val="0"/>
      <w:sz w:val="32"/>
      <w:szCs w:val="20"/>
    </w:rPr>
  </w:style>
  <w:style w:type="character" w:styleId="af0">
    <w:name w:val="Hyperlink"/>
    <w:basedOn w:val="a0"/>
    <w:uiPriority w:val="99"/>
    <w:unhideWhenUsed/>
    <w:rsid w:val="000C477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1">
    <w:name w:val="heading 1"/>
    <w:basedOn w:val="a"/>
    <w:next w:val="a"/>
    <w:link w:val="10"/>
    <w:uiPriority w:val="9"/>
    <w:qFormat/>
    <w:rsid w:val="006C5D73"/>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6C5D73"/>
    <w:rPr>
      <w:rFonts w:asciiTheme="majorHAnsi" w:eastAsiaTheme="majorEastAsia" w:hAnsiTheme="majorHAnsi" w:cstheme="majorBidi"/>
      <w:b/>
      <w:bCs/>
      <w:kern w:val="52"/>
      <w:sz w:val="52"/>
      <w:szCs w:val="52"/>
    </w:rPr>
  </w:style>
  <w:style w:type="paragraph" w:customStyle="1" w:styleId="3">
    <w:name w:val="標題3(一二三)"/>
    <w:qFormat/>
    <w:rsid w:val="006C5D73"/>
    <w:pPr>
      <w:overflowPunct w:val="0"/>
      <w:jc w:val="both"/>
      <w:outlineLvl w:val="2"/>
    </w:pPr>
    <w:rPr>
      <w:rFonts w:ascii="標楷體" w:eastAsia="標楷體" w:hAnsi="標楷體" w:cs="標楷體"/>
      <w:b/>
      <w:sz w:val="32"/>
      <w:szCs w:val="40"/>
    </w:rPr>
  </w:style>
  <w:style w:type="paragraph" w:styleId="a3">
    <w:name w:val="header"/>
    <w:basedOn w:val="a"/>
    <w:link w:val="a4"/>
    <w:uiPriority w:val="99"/>
    <w:unhideWhenUsed/>
    <w:rsid w:val="006C5D73"/>
    <w:pPr>
      <w:widowControl/>
      <w:tabs>
        <w:tab w:val="center" w:pos="4153"/>
        <w:tab w:val="right" w:pos="8306"/>
      </w:tabs>
      <w:overflowPunct w:val="0"/>
      <w:snapToGrid w:val="0"/>
      <w:ind w:firstLineChars="200" w:firstLine="200"/>
      <w:jc w:val="both"/>
    </w:pPr>
    <w:rPr>
      <w:rFonts w:ascii="標楷體" w:eastAsia="標楷體" w:hAnsi="標楷體" w:cs="標楷體"/>
      <w:sz w:val="20"/>
      <w:szCs w:val="20"/>
    </w:rPr>
  </w:style>
  <w:style w:type="character" w:customStyle="1" w:styleId="a4">
    <w:name w:val="頁首 字元"/>
    <w:basedOn w:val="a0"/>
    <w:link w:val="a3"/>
    <w:uiPriority w:val="99"/>
    <w:rsid w:val="006C5D73"/>
    <w:rPr>
      <w:rFonts w:ascii="標楷體" w:eastAsia="標楷體" w:hAnsi="標楷體" w:cs="標楷體"/>
      <w:sz w:val="20"/>
      <w:szCs w:val="20"/>
    </w:rPr>
  </w:style>
  <w:style w:type="paragraph" w:styleId="a5">
    <w:name w:val="footer"/>
    <w:basedOn w:val="a"/>
    <w:link w:val="a6"/>
    <w:uiPriority w:val="99"/>
    <w:unhideWhenUsed/>
    <w:rsid w:val="006C5D73"/>
    <w:pPr>
      <w:widowControl/>
      <w:tabs>
        <w:tab w:val="center" w:pos="4153"/>
        <w:tab w:val="right" w:pos="8306"/>
      </w:tabs>
      <w:overflowPunct w:val="0"/>
      <w:snapToGrid w:val="0"/>
      <w:ind w:firstLineChars="200" w:firstLine="200"/>
      <w:jc w:val="both"/>
    </w:pPr>
    <w:rPr>
      <w:rFonts w:ascii="標楷體" w:eastAsia="標楷體" w:hAnsi="標楷體" w:cs="標楷體"/>
      <w:sz w:val="20"/>
      <w:szCs w:val="20"/>
    </w:rPr>
  </w:style>
  <w:style w:type="character" w:customStyle="1" w:styleId="a6">
    <w:name w:val="頁尾 字元"/>
    <w:basedOn w:val="a0"/>
    <w:link w:val="a5"/>
    <w:uiPriority w:val="99"/>
    <w:rsid w:val="006C5D73"/>
    <w:rPr>
      <w:rFonts w:ascii="標楷體" w:eastAsia="標楷體" w:hAnsi="標楷體" w:cs="標楷體"/>
      <w:sz w:val="20"/>
      <w:szCs w:val="20"/>
    </w:rPr>
  </w:style>
  <w:style w:type="paragraph" w:styleId="a7">
    <w:name w:val="List Paragraph"/>
    <w:aliases w:val="卑南壹,List Paragraph,詳細說明"/>
    <w:basedOn w:val="a"/>
    <w:link w:val="a8"/>
    <w:uiPriority w:val="34"/>
    <w:qFormat/>
    <w:rsid w:val="006C5D73"/>
    <w:pPr>
      <w:adjustRightInd w:val="0"/>
      <w:spacing w:line="360" w:lineRule="atLeast"/>
      <w:ind w:leftChars="200" w:left="480"/>
      <w:textAlignment w:val="baseline"/>
    </w:pPr>
    <w:rPr>
      <w:rFonts w:ascii="Times New Roman" w:eastAsia="細明體" w:hAnsi="Times New Roman" w:cs="Times New Roman"/>
      <w:kern w:val="0"/>
      <w:szCs w:val="20"/>
    </w:rPr>
  </w:style>
  <w:style w:type="paragraph" w:customStyle="1" w:styleId="a9">
    <w:name w:val="甲篇內文"/>
    <w:basedOn w:val="a"/>
    <w:link w:val="2"/>
    <w:qFormat/>
    <w:rsid w:val="006C5D73"/>
    <w:pPr>
      <w:spacing w:line="460" w:lineRule="exact"/>
      <w:ind w:firstLineChars="200" w:firstLine="200"/>
      <w:jc w:val="both"/>
    </w:pPr>
    <w:rPr>
      <w:rFonts w:ascii="標楷體" w:eastAsia="標楷體" w:hAnsi="Times New Roman" w:cs="Times New Roman"/>
      <w:sz w:val="28"/>
      <w:szCs w:val="28"/>
    </w:rPr>
  </w:style>
  <w:style w:type="table" w:customStyle="1" w:styleId="5">
    <w:name w:val="表格格線5"/>
    <w:basedOn w:val="a1"/>
    <w:uiPriority w:val="59"/>
    <w:rsid w:val="006C5D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清單段落 字元"/>
    <w:aliases w:val="卑南壹 字元,List Paragraph 字元,詳細說明 字元"/>
    <w:link w:val="a7"/>
    <w:uiPriority w:val="34"/>
    <w:locked/>
    <w:rsid w:val="006C5D73"/>
    <w:rPr>
      <w:rFonts w:ascii="Times New Roman" w:eastAsia="細明體" w:hAnsi="Times New Roman" w:cs="Times New Roman"/>
      <w:kern w:val="0"/>
      <w:szCs w:val="20"/>
    </w:rPr>
  </w:style>
  <w:style w:type="table" w:customStyle="1" w:styleId="11">
    <w:name w:val="表格格線1"/>
    <w:basedOn w:val="a1"/>
    <w:next w:val="aa"/>
    <w:uiPriority w:val="59"/>
    <w:qFormat/>
    <w:rsid w:val="006C5D73"/>
    <w:rPr>
      <w:rFonts w:ascii="Calibri" w:eastAsia="新細明體"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表格格線2"/>
    <w:basedOn w:val="a1"/>
    <w:next w:val="aa"/>
    <w:uiPriority w:val="59"/>
    <w:qFormat/>
    <w:rsid w:val="006C5D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a">
    <w:name w:val="Table Grid"/>
    <w:basedOn w:val="a1"/>
    <w:uiPriority w:val="59"/>
    <w:rsid w:val="006C5D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6C5D73"/>
    <w:pPr>
      <w:adjustRightInd w:val="0"/>
      <w:textAlignment w:val="baseline"/>
    </w:pPr>
    <w:rPr>
      <w:rFonts w:asciiTheme="majorHAnsi" w:eastAsiaTheme="majorEastAsia" w:hAnsiTheme="majorHAnsi" w:cstheme="majorBidi"/>
      <w:kern w:val="0"/>
      <w:sz w:val="18"/>
      <w:szCs w:val="18"/>
    </w:rPr>
  </w:style>
  <w:style w:type="character" w:customStyle="1" w:styleId="ac">
    <w:name w:val="註解方塊文字 字元"/>
    <w:basedOn w:val="a0"/>
    <w:link w:val="ab"/>
    <w:uiPriority w:val="99"/>
    <w:semiHidden/>
    <w:rsid w:val="006C5D73"/>
    <w:rPr>
      <w:rFonts w:asciiTheme="majorHAnsi" w:eastAsiaTheme="majorEastAsia" w:hAnsiTheme="majorHAnsi" w:cstheme="majorBidi"/>
      <w:kern w:val="0"/>
      <w:sz w:val="18"/>
      <w:szCs w:val="18"/>
    </w:rPr>
  </w:style>
  <w:style w:type="paragraph" w:customStyle="1" w:styleId="12">
    <w:name w:val="文1"/>
    <w:rsid w:val="006C5D73"/>
    <w:pPr>
      <w:widowControl w:val="0"/>
      <w:kinsoku w:val="0"/>
      <w:overflowPunct w:val="0"/>
      <w:autoSpaceDE w:val="0"/>
      <w:autoSpaceDN w:val="0"/>
      <w:adjustRightInd w:val="0"/>
      <w:snapToGrid w:val="0"/>
      <w:spacing w:line="360" w:lineRule="auto"/>
      <w:ind w:firstLineChars="350" w:firstLine="350"/>
      <w:jc w:val="both"/>
    </w:pPr>
    <w:rPr>
      <w:rFonts w:ascii="標楷體" w:eastAsia="標楷體" w:hAnsi="Times New Roman" w:cs="Times New Roman"/>
      <w:snapToGrid w:val="0"/>
      <w:kern w:val="0"/>
      <w:sz w:val="32"/>
      <w:szCs w:val="20"/>
    </w:rPr>
  </w:style>
  <w:style w:type="paragraph" w:customStyle="1" w:styleId="ad">
    <w:name w:val="(一)"/>
    <w:link w:val="ae"/>
    <w:qFormat/>
    <w:rsid w:val="006C5D73"/>
    <w:pPr>
      <w:widowControl w:val="0"/>
      <w:kinsoku w:val="0"/>
      <w:overflowPunct w:val="0"/>
      <w:autoSpaceDE w:val="0"/>
      <w:autoSpaceDN w:val="0"/>
      <w:adjustRightInd w:val="0"/>
      <w:snapToGrid w:val="0"/>
      <w:spacing w:line="360" w:lineRule="auto"/>
      <w:ind w:leftChars="200" w:left="200"/>
      <w:jc w:val="both"/>
    </w:pPr>
    <w:rPr>
      <w:rFonts w:ascii="標楷體" w:eastAsia="標楷體" w:hAnsi="Times New Roman" w:cs="Times New Roman"/>
      <w:b/>
      <w:bCs/>
      <w:snapToGrid w:val="0"/>
      <w:kern w:val="0"/>
      <w:sz w:val="32"/>
      <w:szCs w:val="20"/>
    </w:rPr>
  </w:style>
  <w:style w:type="character" w:customStyle="1" w:styleId="ae">
    <w:name w:val="(一) 字元"/>
    <w:basedOn w:val="a0"/>
    <w:link w:val="ad"/>
    <w:rsid w:val="006C5D73"/>
    <w:rPr>
      <w:rFonts w:ascii="標楷體" w:eastAsia="標楷體" w:hAnsi="Times New Roman" w:cs="Times New Roman"/>
      <w:b/>
      <w:bCs/>
      <w:snapToGrid w:val="0"/>
      <w:kern w:val="0"/>
      <w:sz w:val="32"/>
      <w:szCs w:val="20"/>
    </w:rPr>
  </w:style>
  <w:style w:type="character" w:customStyle="1" w:styleId="2">
    <w:name w:val="甲篇內文 字元2"/>
    <w:basedOn w:val="a0"/>
    <w:link w:val="a9"/>
    <w:rsid w:val="006C5D73"/>
    <w:rPr>
      <w:rFonts w:ascii="標楷體" w:eastAsia="標楷體" w:hAnsi="Times New Roman" w:cs="Times New Roman"/>
      <w:sz w:val="28"/>
      <w:szCs w:val="28"/>
    </w:rPr>
  </w:style>
  <w:style w:type="paragraph" w:customStyle="1" w:styleId="af">
    <w:name w:val="文"/>
    <w:rsid w:val="006C5D73"/>
    <w:pPr>
      <w:widowControl w:val="0"/>
      <w:kinsoku w:val="0"/>
      <w:overflowPunct w:val="0"/>
      <w:autoSpaceDE w:val="0"/>
      <w:autoSpaceDN w:val="0"/>
      <w:adjustRightInd w:val="0"/>
      <w:snapToGrid w:val="0"/>
      <w:spacing w:line="360" w:lineRule="auto"/>
      <w:ind w:firstLineChars="200" w:firstLine="200"/>
      <w:jc w:val="both"/>
    </w:pPr>
    <w:rPr>
      <w:rFonts w:ascii="標楷體" w:eastAsia="標楷體" w:hAnsi="Times New Roman" w:cs="Times New Roman"/>
      <w:snapToGrid w:val="0"/>
      <w:kern w:val="0"/>
      <w:sz w:val="32"/>
      <w:szCs w:val="20"/>
    </w:rPr>
  </w:style>
  <w:style w:type="character" w:styleId="af0">
    <w:name w:val="Hyperlink"/>
    <w:basedOn w:val="a0"/>
    <w:uiPriority w:val="99"/>
    <w:unhideWhenUsed/>
    <w:rsid w:val="000C477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20.wmf"/><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wmf"/><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image" Target="media/image10.wmf"/><Relationship Id="rId20" Type="http://schemas.openxmlformats.org/officeDocument/2006/relationships/image" Target="media/image30.wmf"/><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footer" Target="footer4.xml"/><Relationship Id="rId28" Type="http://schemas.openxmlformats.org/officeDocument/2006/relationships/footer" Target="footer9.xml"/><Relationship Id="rId10" Type="http://schemas.openxmlformats.org/officeDocument/2006/relationships/header" Target="header2.xml"/><Relationship Id="rId19" Type="http://schemas.openxmlformats.org/officeDocument/2006/relationships/image" Target="media/image3.wmf"/><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40.wmf"/><Relationship Id="rId27" Type="http://schemas.openxmlformats.org/officeDocument/2006/relationships/footer" Target="footer8.xml"/><Relationship Id="rId30"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DCBB0C-5AFC-4CA4-8FBB-D5235EC1C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51</Pages>
  <Words>6357</Words>
  <Characters>36235</Characters>
  <Application>Microsoft Office Word</Application>
  <DocSecurity>0</DocSecurity>
  <Lines>301</Lines>
  <Paragraphs>85</Paragraphs>
  <ScaleCrop>false</ScaleCrop>
  <Company/>
  <LinksUpToDate>false</LinksUpToDate>
  <CharactersWithSpaces>42507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莊惠婷</dc:creator>
  <cp:lastModifiedBy>王憶萍</cp:lastModifiedBy>
  <cp:revision>26</cp:revision>
  <cp:lastPrinted>2021-07-12T07:00:00Z</cp:lastPrinted>
  <dcterms:created xsi:type="dcterms:W3CDTF">2021-07-08T02:56:00Z</dcterms:created>
  <dcterms:modified xsi:type="dcterms:W3CDTF">2021-07-12T07:06:00Z</dcterms:modified>
</cp:coreProperties>
</file>